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F3C" w:rsidRPr="006132F3" w:rsidRDefault="00A91F3C" w:rsidP="007B65C9">
      <w:pPr>
        <w:pStyle w:val="Corpodetexto2"/>
        <w:spacing w:line="360" w:lineRule="auto"/>
        <w:rPr>
          <w:rFonts w:cs="Arial"/>
        </w:rPr>
      </w:pPr>
      <w:r w:rsidRPr="006132F3">
        <w:rPr>
          <w:rFonts w:cs="Arial"/>
        </w:rPr>
        <w:t>UNIVERSIDADE FEDERAL DO ESPÍRITO SANTO</w:t>
      </w:r>
    </w:p>
    <w:p w:rsidR="00A91F3C" w:rsidRPr="006132F3" w:rsidRDefault="00A91F3C" w:rsidP="007B65C9">
      <w:pPr>
        <w:pStyle w:val="Corpodetexto2"/>
        <w:spacing w:line="360" w:lineRule="auto"/>
        <w:rPr>
          <w:rFonts w:cs="Arial"/>
        </w:rPr>
      </w:pPr>
      <w:r w:rsidRPr="006132F3">
        <w:rPr>
          <w:rFonts w:cs="Arial"/>
        </w:rPr>
        <w:t>CENTRO TECNOLÓGICO</w:t>
      </w:r>
    </w:p>
    <w:p w:rsidR="00A91F3C" w:rsidRPr="006132F3" w:rsidRDefault="001B36D9" w:rsidP="007B65C9">
      <w:pPr>
        <w:pStyle w:val="Corpodetexto2"/>
        <w:spacing w:line="360" w:lineRule="auto"/>
        <w:rPr>
          <w:rFonts w:cs="Arial"/>
        </w:rPr>
      </w:pPr>
      <w:r w:rsidRPr="006132F3">
        <w:rPr>
          <w:rFonts w:cs="Arial"/>
        </w:rPr>
        <w:t>CURSO DE ENGENHARIA MECÂNICA</w:t>
      </w:r>
    </w:p>
    <w:p w:rsidR="001D5775" w:rsidRPr="006132F3" w:rsidRDefault="001D5775" w:rsidP="007B65C9">
      <w:pPr>
        <w:pStyle w:val="Corpodetexto2"/>
        <w:spacing w:line="360" w:lineRule="auto"/>
        <w:rPr>
          <w:rFonts w:cs="Arial"/>
        </w:rPr>
      </w:pPr>
    </w:p>
    <w:p w:rsidR="002F29D9" w:rsidRPr="006132F3" w:rsidRDefault="002F29D9" w:rsidP="007B65C9">
      <w:pPr>
        <w:pStyle w:val="Corpodetexto2"/>
        <w:spacing w:line="360" w:lineRule="auto"/>
        <w:rPr>
          <w:rFonts w:cs="Arial"/>
        </w:rPr>
      </w:pPr>
    </w:p>
    <w:p w:rsidR="002F29D9" w:rsidRPr="006132F3" w:rsidRDefault="002F29D9" w:rsidP="007B65C9">
      <w:pPr>
        <w:pStyle w:val="Corpodetexto2"/>
        <w:spacing w:line="360" w:lineRule="auto"/>
        <w:rPr>
          <w:rFonts w:cs="Arial"/>
        </w:rPr>
      </w:pPr>
    </w:p>
    <w:p w:rsidR="00DB27D3" w:rsidRPr="006132F3" w:rsidRDefault="008A5235" w:rsidP="00E42FD8">
      <w:pPr>
        <w:pStyle w:val="Autor"/>
        <w:spacing w:line="360" w:lineRule="auto"/>
        <w:jc w:val="right"/>
        <w:rPr>
          <w:rFonts w:cs="Arial"/>
          <w:b w:val="0"/>
        </w:rPr>
      </w:pPr>
      <w:r w:rsidRPr="006132F3">
        <w:rPr>
          <w:rFonts w:cs="Arial"/>
          <w:sz w:val="24"/>
        </w:rPr>
        <w:t xml:space="preserve">   </w:t>
      </w:r>
      <w:r w:rsidR="00B33CFC" w:rsidRPr="006132F3">
        <w:rPr>
          <w:rFonts w:cs="Arial"/>
          <w:sz w:val="24"/>
        </w:rPr>
        <w:t xml:space="preserve">                                                          </w:t>
      </w:r>
      <w:r w:rsidR="00E42FD8" w:rsidRPr="006132F3">
        <w:rPr>
          <w:rFonts w:cs="Arial"/>
          <w:sz w:val="24"/>
        </w:rPr>
        <w:t xml:space="preserve">     </w:t>
      </w:r>
      <w:r w:rsidR="00094437" w:rsidRPr="006132F3">
        <w:rPr>
          <w:rFonts w:cs="Arial"/>
          <w:b w:val="0"/>
        </w:rPr>
        <w:t>Daniel augusto do carmo</w:t>
      </w:r>
    </w:p>
    <w:p w:rsidR="00094437" w:rsidRPr="006132F3" w:rsidRDefault="00094437" w:rsidP="00E42FD8">
      <w:pPr>
        <w:pStyle w:val="Autor"/>
        <w:spacing w:line="360" w:lineRule="auto"/>
        <w:jc w:val="right"/>
        <w:rPr>
          <w:rFonts w:cs="Arial"/>
          <w:b w:val="0"/>
        </w:rPr>
      </w:pPr>
      <w:r w:rsidRPr="006132F3">
        <w:rPr>
          <w:rFonts w:cs="Arial"/>
          <w:b w:val="0"/>
        </w:rPr>
        <w:t>Fabrício Plaster</w:t>
      </w:r>
    </w:p>
    <w:p w:rsidR="00A91F3C" w:rsidRPr="006132F3" w:rsidRDefault="00A91F3C" w:rsidP="007B65C9">
      <w:pPr>
        <w:pStyle w:val="Corpodetexto2"/>
        <w:spacing w:line="360" w:lineRule="auto"/>
        <w:jc w:val="right"/>
        <w:rPr>
          <w:rFonts w:cs="Arial"/>
        </w:rPr>
      </w:pPr>
    </w:p>
    <w:p w:rsidR="00A91F3C" w:rsidRPr="006132F3" w:rsidRDefault="00A91F3C" w:rsidP="007B65C9">
      <w:pPr>
        <w:pStyle w:val="Corpodetexto2"/>
        <w:spacing w:line="360" w:lineRule="auto"/>
        <w:jc w:val="both"/>
        <w:rPr>
          <w:rFonts w:cs="Arial"/>
        </w:rPr>
      </w:pPr>
    </w:p>
    <w:p w:rsidR="00FF469E" w:rsidRPr="006132F3" w:rsidRDefault="00FF469E" w:rsidP="007B65C9">
      <w:pPr>
        <w:pStyle w:val="Corpodetexto2"/>
        <w:spacing w:line="360" w:lineRule="auto"/>
        <w:jc w:val="both"/>
        <w:rPr>
          <w:rFonts w:cs="Arial"/>
        </w:rPr>
      </w:pPr>
    </w:p>
    <w:p w:rsidR="00FF469E" w:rsidRPr="006132F3" w:rsidRDefault="00FF469E" w:rsidP="007B65C9">
      <w:pPr>
        <w:pStyle w:val="Corpodetexto2"/>
        <w:spacing w:line="360" w:lineRule="auto"/>
        <w:jc w:val="both"/>
        <w:rPr>
          <w:rFonts w:cs="Arial"/>
        </w:rPr>
      </w:pPr>
    </w:p>
    <w:p w:rsidR="00A91F3C" w:rsidRPr="006132F3" w:rsidRDefault="00A91F3C" w:rsidP="007B65C9">
      <w:pPr>
        <w:pStyle w:val="Corpodetexto2"/>
        <w:spacing w:line="360" w:lineRule="auto"/>
        <w:rPr>
          <w:rFonts w:cs="Arial"/>
        </w:rPr>
      </w:pPr>
    </w:p>
    <w:p w:rsidR="00A91F3C" w:rsidRPr="006132F3" w:rsidRDefault="006D3554" w:rsidP="003C3192">
      <w:pPr>
        <w:pStyle w:val="Capa"/>
        <w:spacing w:line="360" w:lineRule="auto"/>
        <w:rPr>
          <w:rFonts w:cs="Arial"/>
        </w:rPr>
      </w:pPr>
      <w:r w:rsidRPr="006132F3">
        <w:rPr>
          <w:rFonts w:cs="Arial"/>
        </w:rPr>
        <w:t>M</w:t>
      </w:r>
      <w:r w:rsidR="003C3192" w:rsidRPr="006132F3">
        <w:rPr>
          <w:rFonts w:cs="Arial"/>
        </w:rPr>
        <w:t>ETODOLOGIA</w:t>
      </w:r>
      <w:r w:rsidR="000D1852" w:rsidRPr="006132F3">
        <w:rPr>
          <w:rFonts w:cs="Arial"/>
        </w:rPr>
        <w:t xml:space="preserve"> de desenvolvimento de aeronaves</w:t>
      </w:r>
      <w:r w:rsidR="003C3192" w:rsidRPr="006132F3">
        <w:rPr>
          <w:rFonts w:cs="Arial"/>
        </w:rPr>
        <w:t xml:space="preserve"> </w:t>
      </w:r>
      <w:r w:rsidR="000D1852" w:rsidRPr="006132F3">
        <w:rPr>
          <w:rFonts w:cs="Arial"/>
        </w:rPr>
        <w:t>não tripula</w:t>
      </w:r>
      <w:r w:rsidR="00C54521" w:rsidRPr="006132F3">
        <w:rPr>
          <w:rFonts w:cs="Arial"/>
        </w:rPr>
        <w:t>das e telemetria de dados cinemá</w:t>
      </w:r>
      <w:r w:rsidR="001D5775" w:rsidRPr="006132F3">
        <w:rPr>
          <w:rFonts w:cs="Arial"/>
        </w:rPr>
        <w:t>ticos por tecnologia ZI</w:t>
      </w:r>
      <w:r w:rsidR="000D1852" w:rsidRPr="006132F3">
        <w:rPr>
          <w:rFonts w:cs="Arial"/>
        </w:rPr>
        <w:t>gBee</w:t>
      </w:r>
    </w:p>
    <w:p w:rsidR="00C54521" w:rsidRPr="006132F3" w:rsidRDefault="00C54521" w:rsidP="00C54521">
      <w:pPr>
        <w:pStyle w:val="Capa"/>
        <w:spacing w:line="360" w:lineRule="auto"/>
        <w:jc w:val="both"/>
        <w:rPr>
          <w:rFonts w:cs="Arial"/>
        </w:rPr>
      </w:pPr>
    </w:p>
    <w:p w:rsidR="00A91F3C" w:rsidRPr="006132F3" w:rsidRDefault="00A91F3C" w:rsidP="007B65C9">
      <w:pPr>
        <w:pStyle w:val="Corpodetexto2"/>
        <w:spacing w:line="360" w:lineRule="auto"/>
        <w:rPr>
          <w:rFonts w:cs="Arial"/>
        </w:rPr>
      </w:pPr>
    </w:p>
    <w:p w:rsidR="002F29D9" w:rsidRPr="006132F3" w:rsidRDefault="002F29D9" w:rsidP="007B65C9">
      <w:pPr>
        <w:pStyle w:val="Corpodetexto2"/>
        <w:spacing w:line="360" w:lineRule="auto"/>
        <w:rPr>
          <w:rFonts w:cs="Arial"/>
        </w:rPr>
      </w:pPr>
    </w:p>
    <w:p w:rsidR="002F29D9" w:rsidRPr="006132F3" w:rsidRDefault="002F29D9" w:rsidP="007B65C9">
      <w:pPr>
        <w:pStyle w:val="Corpodetexto2"/>
        <w:spacing w:line="360" w:lineRule="auto"/>
        <w:rPr>
          <w:rFonts w:cs="Arial"/>
        </w:rPr>
      </w:pPr>
    </w:p>
    <w:p w:rsidR="002F29D9" w:rsidRPr="006132F3" w:rsidRDefault="002F29D9" w:rsidP="007B65C9">
      <w:pPr>
        <w:pStyle w:val="Corpodetexto2"/>
        <w:spacing w:line="360" w:lineRule="auto"/>
        <w:rPr>
          <w:rFonts w:cs="Arial"/>
        </w:rPr>
      </w:pPr>
    </w:p>
    <w:p w:rsidR="002F29D9" w:rsidRPr="006132F3" w:rsidRDefault="002F29D9" w:rsidP="00AB0580">
      <w:pPr>
        <w:pStyle w:val="Corpodetexto2"/>
        <w:spacing w:line="360" w:lineRule="auto"/>
        <w:jc w:val="both"/>
        <w:rPr>
          <w:rFonts w:cs="Arial"/>
        </w:rPr>
      </w:pPr>
    </w:p>
    <w:p w:rsidR="00B33CFC" w:rsidRPr="006132F3" w:rsidRDefault="00B33CFC" w:rsidP="001D5775">
      <w:pPr>
        <w:pStyle w:val="Corpodetexto2"/>
        <w:spacing w:line="360" w:lineRule="auto"/>
        <w:rPr>
          <w:rFonts w:cs="Arial"/>
        </w:rPr>
      </w:pPr>
    </w:p>
    <w:p w:rsidR="00B33CFC" w:rsidRPr="006132F3" w:rsidRDefault="00B33CFC" w:rsidP="00B33CFC">
      <w:pPr>
        <w:pStyle w:val="Corpodetexto2"/>
        <w:spacing w:after="0"/>
        <w:ind w:right="561"/>
        <w:rPr>
          <w:rFonts w:cs="Arial"/>
        </w:rPr>
      </w:pPr>
    </w:p>
    <w:p w:rsidR="00B33CFC" w:rsidRPr="006132F3" w:rsidRDefault="00B33CFC" w:rsidP="00B33CFC">
      <w:pPr>
        <w:pStyle w:val="Corpodetexto2"/>
        <w:spacing w:after="0"/>
        <w:ind w:right="561"/>
        <w:rPr>
          <w:rFonts w:cs="Arial"/>
        </w:rPr>
      </w:pPr>
    </w:p>
    <w:p w:rsidR="00A91F3C" w:rsidRPr="006132F3" w:rsidRDefault="001B36D9" w:rsidP="00B33CFC">
      <w:pPr>
        <w:pStyle w:val="Corpodetexto2"/>
        <w:spacing w:after="0"/>
        <w:ind w:right="561"/>
        <w:rPr>
          <w:rFonts w:cs="Arial"/>
        </w:rPr>
      </w:pPr>
      <w:r w:rsidRPr="006132F3">
        <w:rPr>
          <w:rFonts w:cs="Arial"/>
        </w:rPr>
        <w:t>VITÓRIA</w:t>
      </w:r>
    </w:p>
    <w:p w:rsidR="002F29D9" w:rsidRPr="006132F3" w:rsidRDefault="002A62E9" w:rsidP="00B33CFC">
      <w:pPr>
        <w:pStyle w:val="Corpodetexto2"/>
        <w:spacing w:after="0"/>
        <w:ind w:right="561"/>
        <w:rPr>
          <w:rFonts w:cs="Arial"/>
        </w:rPr>
        <w:sectPr w:rsidR="002F29D9" w:rsidRPr="006132F3" w:rsidSect="0019445D">
          <w:headerReference w:type="even" r:id="rId8"/>
          <w:headerReference w:type="default" r:id="rId9"/>
          <w:footerReference w:type="even" r:id="rId10"/>
          <w:pgSz w:w="11907" w:h="16840" w:code="9"/>
          <w:pgMar w:top="1701" w:right="1134" w:bottom="1134" w:left="1701" w:header="1134" w:footer="680" w:gutter="0"/>
          <w:pgNumType w:fmt="lowerRoman" w:start="1"/>
          <w:cols w:space="720"/>
          <w:noEndnote/>
          <w:titlePg/>
          <w:docGrid w:linePitch="326"/>
        </w:sectPr>
      </w:pPr>
      <w:r w:rsidRPr="006132F3">
        <w:rPr>
          <w:rFonts w:cs="Arial"/>
        </w:rPr>
        <w:t>2009</w:t>
      </w:r>
    </w:p>
    <w:p w:rsidR="002F29D9" w:rsidRPr="006132F3" w:rsidRDefault="00094437" w:rsidP="007B65C9">
      <w:pPr>
        <w:pStyle w:val="Corpodetexto2"/>
        <w:spacing w:line="360" w:lineRule="auto"/>
        <w:rPr>
          <w:rFonts w:cs="Arial"/>
          <w:b w:val="0"/>
          <w:sz w:val="28"/>
          <w:szCs w:val="28"/>
        </w:rPr>
      </w:pPr>
      <w:r w:rsidRPr="006132F3">
        <w:rPr>
          <w:rFonts w:cs="Arial"/>
          <w:b w:val="0"/>
          <w:sz w:val="28"/>
          <w:szCs w:val="28"/>
        </w:rPr>
        <w:lastRenderedPageBreak/>
        <w:t>Daniel augusto do carmo</w:t>
      </w:r>
    </w:p>
    <w:p w:rsidR="00094437" w:rsidRPr="006132F3" w:rsidRDefault="00094437" w:rsidP="007B65C9">
      <w:pPr>
        <w:pStyle w:val="Corpodetexto2"/>
        <w:spacing w:line="360" w:lineRule="auto"/>
        <w:rPr>
          <w:rFonts w:cs="Arial"/>
          <w:sz w:val="28"/>
          <w:szCs w:val="28"/>
        </w:rPr>
      </w:pPr>
      <w:r w:rsidRPr="006132F3">
        <w:rPr>
          <w:rFonts w:cs="Arial"/>
          <w:b w:val="0"/>
          <w:sz w:val="28"/>
          <w:szCs w:val="28"/>
        </w:rPr>
        <w:t>fabrício plaster</w:t>
      </w:r>
    </w:p>
    <w:p w:rsidR="002F4E41" w:rsidRPr="006132F3" w:rsidRDefault="002F4E41" w:rsidP="007B65C9">
      <w:pPr>
        <w:pStyle w:val="Corpodetexto2"/>
        <w:spacing w:line="360" w:lineRule="auto"/>
        <w:rPr>
          <w:rFonts w:cs="Arial"/>
          <w:sz w:val="28"/>
          <w:szCs w:val="28"/>
        </w:rPr>
      </w:pPr>
    </w:p>
    <w:p w:rsidR="00903126" w:rsidRPr="006132F3" w:rsidRDefault="00903126" w:rsidP="007B65C9">
      <w:pPr>
        <w:pStyle w:val="Corpodetexto2"/>
        <w:spacing w:line="360" w:lineRule="auto"/>
        <w:rPr>
          <w:rFonts w:cs="Arial"/>
        </w:rPr>
      </w:pPr>
    </w:p>
    <w:p w:rsidR="002F29D9" w:rsidRPr="006132F3" w:rsidRDefault="002F29D9" w:rsidP="007B65C9">
      <w:pPr>
        <w:pStyle w:val="Corpodetexto2"/>
        <w:spacing w:line="360" w:lineRule="auto"/>
        <w:rPr>
          <w:rFonts w:cs="Arial"/>
        </w:rPr>
      </w:pPr>
    </w:p>
    <w:p w:rsidR="006D3554" w:rsidRPr="006132F3" w:rsidRDefault="006D3554" w:rsidP="00FF469E">
      <w:pPr>
        <w:pStyle w:val="Capa"/>
        <w:spacing w:line="360" w:lineRule="auto"/>
        <w:rPr>
          <w:rFonts w:cs="Arial"/>
        </w:rPr>
      </w:pPr>
      <w:r w:rsidRPr="006132F3">
        <w:rPr>
          <w:rFonts w:cs="Arial"/>
        </w:rPr>
        <w:t>M</w:t>
      </w:r>
      <w:r w:rsidR="00FF469E" w:rsidRPr="006132F3">
        <w:rPr>
          <w:rFonts w:cs="Arial"/>
        </w:rPr>
        <w:t>ETODO</w:t>
      </w:r>
      <w:r w:rsidRPr="006132F3">
        <w:rPr>
          <w:rFonts w:cs="Arial"/>
        </w:rPr>
        <w:t>logia de desenvolvimento de aeronaves</w:t>
      </w:r>
      <w:r w:rsidR="00FF469E" w:rsidRPr="006132F3">
        <w:rPr>
          <w:rFonts w:cs="Arial"/>
        </w:rPr>
        <w:t xml:space="preserve"> </w:t>
      </w:r>
      <w:r w:rsidRPr="006132F3">
        <w:rPr>
          <w:rFonts w:cs="Arial"/>
        </w:rPr>
        <w:t>não tripuladas e telemetria de dados cinemáticos por tecnologia ZIgBee</w:t>
      </w:r>
    </w:p>
    <w:p w:rsidR="002F29D9" w:rsidRPr="006132F3" w:rsidRDefault="002F29D9" w:rsidP="007B65C9">
      <w:pPr>
        <w:pStyle w:val="Corpodetexto2"/>
        <w:spacing w:line="360" w:lineRule="auto"/>
        <w:rPr>
          <w:rFonts w:cs="Arial"/>
        </w:rPr>
      </w:pPr>
    </w:p>
    <w:p w:rsidR="002F29D9" w:rsidRPr="006132F3" w:rsidRDefault="002F29D9" w:rsidP="00895420">
      <w:pPr>
        <w:pStyle w:val="Corpodetexto2"/>
        <w:spacing w:line="360" w:lineRule="auto"/>
        <w:jc w:val="both"/>
        <w:rPr>
          <w:rFonts w:cs="Arial"/>
        </w:rPr>
      </w:pPr>
    </w:p>
    <w:p w:rsidR="002F29D9" w:rsidRPr="006132F3" w:rsidRDefault="002F29D9" w:rsidP="00895420">
      <w:pPr>
        <w:pStyle w:val="Corpodetexto2"/>
        <w:spacing w:line="360" w:lineRule="auto"/>
        <w:jc w:val="both"/>
        <w:rPr>
          <w:rFonts w:cs="Arial"/>
        </w:rPr>
      </w:pPr>
    </w:p>
    <w:p w:rsidR="002F29D9" w:rsidRPr="006132F3" w:rsidRDefault="002F29D9" w:rsidP="00895420">
      <w:pPr>
        <w:pStyle w:val="Corpodetexto2"/>
        <w:spacing w:line="360" w:lineRule="auto"/>
        <w:jc w:val="both"/>
        <w:rPr>
          <w:rFonts w:cs="Arial"/>
        </w:rPr>
      </w:pPr>
    </w:p>
    <w:p w:rsidR="00A91F3C" w:rsidRPr="006132F3" w:rsidRDefault="00A91F3C" w:rsidP="00895420">
      <w:pPr>
        <w:pStyle w:val="Corpodetexto3"/>
        <w:spacing w:line="360" w:lineRule="auto"/>
        <w:rPr>
          <w:rFonts w:cs="Arial"/>
        </w:rPr>
      </w:pPr>
      <w:r w:rsidRPr="006132F3">
        <w:rPr>
          <w:rFonts w:cs="Arial"/>
        </w:rPr>
        <w:t>Projeto de Graduação apresentad</w:t>
      </w:r>
      <w:r w:rsidR="00094437" w:rsidRPr="006132F3">
        <w:rPr>
          <w:rFonts w:cs="Arial"/>
        </w:rPr>
        <w:t xml:space="preserve">o ao Departamento de Engenharia </w:t>
      </w:r>
      <w:r w:rsidR="002A62E9" w:rsidRPr="006132F3">
        <w:rPr>
          <w:rFonts w:cs="Arial"/>
        </w:rPr>
        <w:t>Mecân</w:t>
      </w:r>
      <w:r w:rsidRPr="006132F3">
        <w:rPr>
          <w:rFonts w:cs="Arial"/>
        </w:rPr>
        <w:t>ica do Centro Tecnológico da Universidade Federal do Espírito Santo,</w:t>
      </w:r>
      <w:r w:rsidR="006F1D4F" w:rsidRPr="006132F3">
        <w:rPr>
          <w:rFonts w:cs="Arial"/>
        </w:rPr>
        <w:t xml:space="preserve"> como requisito parcial </w:t>
      </w:r>
      <w:r w:rsidRPr="006132F3">
        <w:rPr>
          <w:rFonts w:cs="Arial"/>
        </w:rPr>
        <w:t xml:space="preserve">para obtenção do grau de Engenheiro </w:t>
      </w:r>
      <w:r w:rsidR="002A62E9" w:rsidRPr="006132F3">
        <w:rPr>
          <w:rFonts w:cs="Arial"/>
        </w:rPr>
        <w:t>Mecânico</w:t>
      </w:r>
      <w:r w:rsidRPr="006132F3">
        <w:rPr>
          <w:rFonts w:cs="Arial"/>
        </w:rPr>
        <w:t>.</w:t>
      </w:r>
    </w:p>
    <w:p w:rsidR="002F29D9" w:rsidRPr="006132F3" w:rsidRDefault="006F1D4F" w:rsidP="007B65C9">
      <w:pPr>
        <w:pStyle w:val="Corpodetexto3"/>
        <w:spacing w:line="360" w:lineRule="auto"/>
        <w:rPr>
          <w:rFonts w:cs="Arial"/>
        </w:rPr>
      </w:pPr>
      <w:r w:rsidRPr="006132F3">
        <w:rPr>
          <w:rFonts w:cs="Arial"/>
        </w:rPr>
        <w:t>Orientador: Prof.</w:t>
      </w:r>
      <w:r w:rsidR="00094437" w:rsidRPr="006132F3">
        <w:rPr>
          <w:rFonts w:cs="Arial"/>
        </w:rPr>
        <w:t xml:space="preserve"> Dr.</w:t>
      </w:r>
      <w:r w:rsidRPr="006132F3">
        <w:rPr>
          <w:rFonts w:cs="Arial"/>
        </w:rPr>
        <w:t xml:space="preserve"> </w:t>
      </w:r>
      <w:r w:rsidR="00C51B9D" w:rsidRPr="006132F3">
        <w:rPr>
          <w:rFonts w:cs="Arial"/>
        </w:rPr>
        <w:t>Rafael Luís</w:t>
      </w:r>
      <w:r w:rsidR="002F4E41" w:rsidRPr="006132F3">
        <w:rPr>
          <w:rFonts w:cs="Arial"/>
        </w:rPr>
        <w:t xml:space="preserve"> Teixeira</w:t>
      </w:r>
      <w:r w:rsidR="00094437" w:rsidRPr="006132F3">
        <w:rPr>
          <w:rFonts w:cs="Arial"/>
        </w:rPr>
        <w:t>.</w:t>
      </w:r>
    </w:p>
    <w:p w:rsidR="007B65C9" w:rsidRPr="006132F3" w:rsidRDefault="007B65C9" w:rsidP="007B65C9">
      <w:pPr>
        <w:pStyle w:val="Corpodetexto3"/>
        <w:spacing w:line="360" w:lineRule="auto"/>
        <w:rPr>
          <w:rFonts w:cs="Arial"/>
        </w:rPr>
      </w:pPr>
    </w:p>
    <w:p w:rsidR="007B65C9" w:rsidRPr="006132F3" w:rsidRDefault="007B65C9" w:rsidP="007B65C9">
      <w:pPr>
        <w:pStyle w:val="Corpodetexto3"/>
        <w:spacing w:line="360" w:lineRule="auto"/>
        <w:rPr>
          <w:rFonts w:cs="Arial"/>
        </w:rPr>
      </w:pPr>
    </w:p>
    <w:p w:rsidR="00B33CFC" w:rsidRPr="006132F3" w:rsidRDefault="00B33CFC" w:rsidP="00B33CFC">
      <w:pPr>
        <w:pStyle w:val="Corpodetexto2"/>
        <w:spacing w:after="0"/>
        <w:ind w:right="561"/>
        <w:rPr>
          <w:rFonts w:cs="Arial"/>
        </w:rPr>
      </w:pPr>
    </w:p>
    <w:p w:rsidR="00B33CFC" w:rsidRPr="006132F3" w:rsidRDefault="00B33CFC" w:rsidP="00B33CFC">
      <w:pPr>
        <w:pStyle w:val="Corpodetexto2"/>
        <w:spacing w:after="0"/>
        <w:ind w:right="561"/>
        <w:rPr>
          <w:rFonts w:cs="Arial"/>
        </w:rPr>
      </w:pPr>
    </w:p>
    <w:p w:rsidR="00B33CFC" w:rsidRPr="006132F3" w:rsidRDefault="00B33CFC" w:rsidP="00B33CFC">
      <w:pPr>
        <w:pStyle w:val="Corpodetexto2"/>
        <w:spacing w:after="0"/>
        <w:ind w:right="561"/>
        <w:rPr>
          <w:rFonts w:cs="Arial"/>
        </w:rPr>
      </w:pPr>
    </w:p>
    <w:p w:rsidR="00B33CFC" w:rsidRPr="006132F3" w:rsidRDefault="00B33CFC" w:rsidP="00B33CFC">
      <w:pPr>
        <w:pStyle w:val="Corpodetexto2"/>
        <w:spacing w:after="0"/>
        <w:ind w:right="561"/>
        <w:rPr>
          <w:rFonts w:cs="Arial"/>
        </w:rPr>
      </w:pPr>
    </w:p>
    <w:p w:rsidR="00A91F3C" w:rsidRPr="006132F3" w:rsidRDefault="001B36D9" w:rsidP="00B33CFC">
      <w:pPr>
        <w:pStyle w:val="Corpodetexto2"/>
        <w:spacing w:after="0"/>
        <w:ind w:right="561"/>
        <w:rPr>
          <w:rFonts w:cs="Arial"/>
        </w:rPr>
      </w:pPr>
      <w:r w:rsidRPr="006132F3">
        <w:rPr>
          <w:rFonts w:cs="Arial"/>
        </w:rPr>
        <w:t>VITÓRIa</w:t>
      </w:r>
    </w:p>
    <w:p w:rsidR="009625FB" w:rsidRPr="006132F3" w:rsidRDefault="00A91F3C" w:rsidP="00B33CFC">
      <w:pPr>
        <w:pStyle w:val="Corpodetexto2"/>
        <w:spacing w:after="0"/>
        <w:ind w:right="561"/>
        <w:rPr>
          <w:rFonts w:cs="Arial"/>
        </w:rPr>
      </w:pPr>
      <w:r w:rsidRPr="006132F3">
        <w:rPr>
          <w:rFonts w:cs="Arial"/>
        </w:rPr>
        <w:t>2009</w:t>
      </w:r>
    </w:p>
    <w:p w:rsidR="00B33CFC" w:rsidRPr="006132F3" w:rsidRDefault="00B33CFC" w:rsidP="00B33CFC">
      <w:pPr>
        <w:pStyle w:val="Corpodetexto2"/>
        <w:spacing w:after="0"/>
        <w:ind w:right="561"/>
        <w:rPr>
          <w:rFonts w:cs="Arial"/>
        </w:rPr>
      </w:pPr>
    </w:p>
    <w:p w:rsidR="002F4E41" w:rsidRPr="006132F3" w:rsidRDefault="002F4E41" w:rsidP="00895420">
      <w:pPr>
        <w:pStyle w:val="Corpodetexto2"/>
        <w:spacing w:line="360" w:lineRule="auto"/>
        <w:jc w:val="both"/>
        <w:rPr>
          <w:rFonts w:cs="Arial"/>
        </w:rPr>
      </w:pPr>
    </w:p>
    <w:p w:rsidR="002F4E41" w:rsidRPr="006132F3" w:rsidRDefault="002F4E41" w:rsidP="00895420">
      <w:pPr>
        <w:pStyle w:val="Corpodetexto2"/>
        <w:spacing w:line="360" w:lineRule="auto"/>
        <w:jc w:val="both"/>
        <w:rPr>
          <w:rFonts w:cs="Arial"/>
        </w:rPr>
      </w:pPr>
    </w:p>
    <w:p w:rsidR="002F4E41" w:rsidRPr="006132F3" w:rsidRDefault="002F4E41" w:rsidP="00895420">
      <w:pPr>
        <w:pStyle w:val="Corpodetexto2"/>
        <w:spacing w:line="360" w:lineRule="auto"/>
        <w:jc w:val="both"/>
        <w:rPr>
          <w:rFonts w:cs="Arial"/>
        </w:rPr>
      </w:pPr>
    </w:p>
    <w:p w:rsidR="002F4E41" w:rsidRPr="006132F3" w:rsidRDefault="002F4E41" w:rsidP="00895420">
      <w:pPr>
        <w:pStyle w:val="Corpodetexto2"/>
        <w:spacing w:line="360" w:lineRule="auto"/>
        <w:jc w:val="both"/>
        <w:rPr>
          <w:rFonts w:cs="Arial"/>
        </w:rPr>
      </w:pPr>
    </w:p>
    <w:p w:rsidR="00E60973" w:rsidRPr="006132F3" w:rsidRDefault="00E60973" w:rsidP="00895420">
      <w:pPr>
        <w:pStyle w:val="Corpodetexto2"/>
        <w:spacing w:line="360" w:lineRule="auto"/>
        <w:jc w:val="both"/>
        <w:rPr>
          <w:rFonts w:cs="Arial"/>
        </w:rPr>
      </w:pPr>
    </w:p>
    <w:p w:rsidR="00287F62" w:rsidRPr="006132F3" w:rsidRDefault="00287F62" w:rsidP="00895420">
      <w:pPr>
        <w:pStyle w:val="Corpodetexto2"/>
        <w:spacing w:line="360" w:lineRule="auto"/>
        <w:jc w:val="both"/>
        <w:rPr>
          <w:rFonts w:cs="Arial"/>
        </w:rPr>
      </w:pPr>
    </w:p>
    <w:p w:rsidR="00153E2F" w:rsidRPr="006132F3" w:rsidRDefault="00153E2F" w:rsidP="00895420">
      <w:pPr>
        <w:pBdr>
          <w:top w:val="single" w:sz="4" w:space="1" w:color="auto"/>
          <w:left w:val="single" w:sz="4" w:space="4" w:color="auto"/>
          <w:bottom w:val="single" w:sz="4" w:space="1" w:color="auto"/>
          <w:right w:val="single" w:sz="4" w:space="4" w:color="auto"/>
        </w:pBdr>
        <w:rPr>
          <w:rFonts w:cs="Arial"/>
        </w:rPr>
      </w:pPr>
      <w:r w:rsidRPr="006132F3">
        <w:rPr>
          <w:rFonts w:cs="Arial"/>
        </w:rPr>
        <w:t>CARMO, Daniel Augusto</w:t>
      </w:r>
      <w:r w:rsidR="004C155E" w:rsidRPr="006132F3">
        <w:rPr>
          <w:rFonts w:cs="Arial"/>
        </w:rPr>
        <w:t>. PLASTER, Fabrício.</w:t>
      </w:r>
    </w:p>
    <w:p w:rsidR="007A07E0" w:rsidRPr="006132F3" w:rsidRDefault="007A07E0" w:rsidP="00895420">
      <w:pPr>
        <w:pBdr>
          <w:top w:val="single" w:sz="4" w:space="1" w:color="auto"/>
          <w:left w:val="single" w:sz="4" w:space="4" w:color="auto"/>
          <w:bottom w:val="single" w:sz="4" w:space="1" w:color="auto"/>
          <w:right w:val="single" w:sz="4" w:space="4" w:color="auto"/>
        </w:pBdr>
        <w:rPr>
          <w:rFonts w:cs="Arial"/>
        </w:rPr>
      </w:pPr>
      <w:r w:rsidRPr="006132F3">
        <w:rPr>
          <w:rFonts w:cs="Arial"/>
        </w:rPr>
        <w:t xml:space="preserve">Análise comparativa entre o desempenho teórico e </w:t>
      </w:r>
      <w:r w:rsidR="00FF469E" w:rsidRPr="006132F3">
        <w:rPr>
          <w:rFonts w:cs="Arial"/>
        </w:rPr>
        <w:t xml:space="preserve">o </w:t>
      </w:r>
      <w:r w:rsidRPr="006132F3">
        <w:rPr>
          <w:rFonts w:cs="Arial"/>
        </w:rPr>
        <w:t xml:space="preserve">obtido por telemetria de aeronaves não tripuladas. Tem como objetivo avaliar os parâmetros de projeto de aeronaves </w:t>
      </w:r>
      <w:r w:rsidR="004C155E" w:rsidRPr="006132F3">
        <w:rPr>
          <w:rFonts w:cs="Arial"/>
        </w:rPr>
        <w:t>radio controladas</w:t>
      </w:r>
      <w:r w:rsidRPr="006132F3">
        <w:rPr>
          <w:rFonts w:cs="Arial"/>
        </w:rPr>
        <w:t xml:space="preserve"> através de telemetria de variáveis cinemáticas por transmissão wireless com tecnologia </w:t>
      </w:r>
      <w:r w:rsidR="004C155E" w:rsidRPr="006132F3">
        <w:rPr>
          <w:rFonts w:cs="Arial"/>
        </w:rPr>
        <w:t>ZigBee/ Daniel Augusto do Carmo; Fabrício Plaster -2009</w:t>
      </w:r>
    </w:p>
    <w:p w:rsidR="004C155E" w:rsidRPr="006132F3" w:rsidRDefault="00BF3509" w:rsidP="00895420">
      <w:pPr>
        <w:pBdr>
          <w:top w:val="single" w:sz="4" w:space="1" w:color="auto"/>
          <w:left w:val="single" w:sz="4" w:space="4" w:color="auto"/>
          <w:bottom w:val="single" w:sz="4" w:space="1" w:color="auto"/>
          <w:right w:val="single" w:sz="4" w:space="4" w:color="auto"/>
        </w:pBdr>
        <w:rPr>
          <w:rFonts w:cs="Arial"/>
        </w:rPr>
      </w:pPr>
      <w:r w:rsidRPr="006132F3">
        <w:rPr>
          <w:rFonts w:cs="Arial"/>
        </w:rPr>
        <w:t>9</w:t>
      </w:r>
      <w:r w:rsidR="002B7825">
        <w:rPr>
          <w:rFonts w:cs="Arial"/>
        </w:rPr>
        <w:t>4</w:t>
      </w:r>
      <w:r w:rsidR="004C155E" w:rsidRPr="006132F3">
        <w:rPr>
          <w:rFonts w:cs="Arial"/>
        </w:rPr>
        <w:t xml:space="preserve"> f</w:t>
      </w:r>
    </w:p>
    <w:p w:rsidR="00153E2F" w:rsidRPr="006132F3" w:rsidRDefault="00153E2F" w:rsidP="00895420">
      <w:pPr>
        <w:pBdr>
          <w:top w:val="single" w:sz="4" w:space="1" w:color="auto"/>
          <w:left w:val="single" w:sz="4" w:space="4" w:color="auto"/>
          <w:bottom w:val="single" w:sz="4" w:space="1" w:color="auto"/>
          <w:right w:val="single" w:sz="4" w:space="4" w:color="auto"/>
        </w:pBdr>
        <w:rPr>
          <w:rFonts w:cs="Arial"/>
        </w:rPr>
      </w:pPr>
    </w:p>
    <w:p w:rsidR="00EF0B2D" w:rsidRPr="006132F3" w:rsidRDefault="00EF0B2D" w:rsidP="00895420">
      <w:pPr>
        <w:pStyle w:val="Corpodetexto2"/>
        <w:pBdr>
          <w:top w:val="single" w:sz="4" w:space="1" w:color="auto"/>
          <w:left w:val="single" w:sz="4" w:space="4" w:color="auto"/>
          <w:bottom w:val="single" w:sz="4" w:space="1" w:color="auto"/>
          <w:right w:val="single" w:sz="4" w:space="4" w:color="auto"/>
        </w:pBdr>
        <w:spacing w:line="360" w:lineRule="auto"/>
        <w:jc w:val="both"/>
        <w:rPr>
          <w:rFonts w:cs="Arial"/>
        </w:rPr>
      </w:pPr>
    </w:p>
    <w:p w:rsidR="00EF0B2D" w:rsidRPr="006132F3" w:rsidRDefault="00EF0B2D" w:rsidP="004C155E">
      <w:pPr>
        <w:pBdr>
          <w:top w:val="single" w:sz="4" w:space="1" w:color="auto"/>
          <w:left w:val="single" w:sz="4" w:space="4" w:color="auto"/>
          <w:bottom w:val="single" w:sz="4" w:space="1" w:color="auto"/>
          <w:right w:val="single" w:sz="4" w:space="4" w:color="auto"/>
        </w:pBdr>
        <w:ind w:firstLine="706"/>
        <w:rPr>
          <w:rFonts w:cs="Arial"/>
        </w:rPr>
      </w:pPr>
      <w:r w:rsidRPr="006132F3">
        <w:rPr>
          <w:rFonts w:cs="Arial"/>
        </w:rPr>
        <w:t xml:space="preserve">Orientador: </w:t>
      </w:r>
      <w:r w:rsidR="00192E42" w:rsidRPr="006132F3">
        <w:rPr>
          <w:rFonts w:cs="Arial"/>
        </w:rPr>
        <w:t>Rafael Luís Teixeira</w:t>
      </w:r>
    </w:p>
    <w:p w:rsidR="00EF0B2D" w:rsidRPr="006132F3" w:rsidRDefault="00EF0B2D" w:rsidP="004C155E">
      <w:pPr>
        <w:pBdr>
          <w:top w:val="single" w:sz="4" w:space="1" w:color="auto"/>
          <w:left w:val="single" w:sz="4" w:space="4" w:color="auto"/>
          <w:bottom w:val="single" w:sz="4" w:space="1" w:color="auto"/>
          <w:right w:val="single" w:sz="4" w:space="4" w:color="auto"/>
        </w:pBdr>
        <w:ind w:firstLine="706"/>
        <w:rPr>
          <w:rFonts w:cs="Arial"/>
        </w:rPr>
      </w:pPr>
      <w:r w:rsidRPr="006132F3">
        <w:rPr>
          <w:rFonts w:cs="Arial"/>
        </w:rPr>
        <w:t xml:space="preserve">Projeto de Graduação – Universidade Federal </w:t>
      </w:r>
      <w:r w:rsidR="00C62650" w:rsidRPr="006132F3">
        <w:rPr>
          <w:rFonts w:cs="Arial"/>
        </w:rPr>
        <w:t xml:space="preserve">do </w:t>
      </w:r>
      <w:r w:rsidRPr="006132F3">
        <w:rPr>
          <w:rFonts w:cs="Arial"/>
        </w:rPr>
        <w:t xml:space="preserve">Espírito Santo, Centro Tecnológico, Departamento </w:t>
      </w:r>
      <w:r w:rsidR="00C62650" w:rsidRPr="006132F3">
        <w:rPr>
          <w:rFonts w:cs="Arial"/>
        </w:rPr>
        <w:t xml:space="preserve">de </w:t>
      </w:r>
      <w:r w:rsidRPr="006132F3">
        <w:rPr>
          <w:rFonts w:cs="Arial"/>
        </w:rPr>
        <w:t>Engenharia Mecânica.</w:t>
      </w:r>
    </w:p>
    <w:p w:rsidR="003A08C4" w:rsidRPr="006132F3" w:rsidRDefault="003A08C4" w:rsidP="00895420">
      <w:pPr>
        <w:pBdr>
          <w:top w:val="single" w:sz="4" w:space="1" w:color="auto"/>
          <w:left w:val="single" w:sz="4" w:space="4" w:color="auto"/>
          <w:bottom w:val="single" w:sz="4" w:space="1" w:color="auto"/>
          <w:right w:val="single" w:sz="4" w:space="4" w:color="auto"/>
        </w:pBdr>
        <w:rPr>
          <w:rFonts w:cs="Arial"/>
        </w:rPr>
      </w:pPr>
    </w:p>
    <w:p w:rsidR="003A08C4" w:rsidRPr="006132F3" w:rsidRDefault="003A08C4" w:rsidP="00895420">
      <w:pPr>
        <w:pBdr>
          <w:top w:val="single" w:sz="4" w:space="1" w:color="auto"/>
          <w:left w:val="single" w:sz="4" w:space="4" w:color="auto"/>
          <w:bottom w:val="single" w:sz="4" w:space="1" w:color="auto"/>
          <w:right w:val="single" w:sz="4" w:space="4" w:color="auto"/>
        </w:pBdr>
        <w:rPr>
          <w:rFonts w:cs="Arial"/>
        </w:rPr>
      </w:pPr>
      <w:r w:rsidRPr="006132F3">
        <w:rPr>
          <w:rFonts w:cs="Arial"/>
        </w:rPr>
        <w:t xml:space="preserve">1. </w:t>
      </w:r>
      <w:r w:rsidR="00153E2F" w:rsidRPr="006132F3">
        <w:rPr>
          <w:rFonts w:cs="Arial"/>
        </w:rPr>
        <w:t>Aerodinâmica</w:t>
      </w:r>
      <w:r w:rsidRPr="006132F3">
        <w:rPr>
          <w:rFonts w:cs="Arial"/>
        </w:rPr>
        <w:t xml:space="preserve">. 2. </w:t>
      </w:r>
      <w:r w:rsidR="009A4083" w:rsidRPr="006132F3">
        <w:rPr>
          <w:rFonts w:cs="Arial"/>
        </w:rPr>
        <w:t>Aero</w:t>
      </w:r>
      <w:r w:rsidR="00C54521" w:rsidRPr="006132F3">
        <w:rPr>
          <w:rFonts w:cs="Arial"/>
        </w:rPr>
        <w:t>Design</w:t>
      </w:r>
      <w:r w:rsidRPr="006132F3">
        <w:rPr>
          <w:rFonts w:cs="Arial"/>
        </w:rPr>
        <w:t xml:space="preserve">. 3. </w:t>
      </w:r>
      <w:r w:rsidR="00153E2F" w:rsidRPr="006132F3">
        <w:rPr>
          <w:rFonts w:cs="Arial"/>
        </w:rPr>
        <w:t>Aeronaves não tripuladas</w:t>
      </w:r>
      <w:r w:rsidRPr="006132F3">
        <w:rPr>
          <w:rFonts w:cs="Arial"/>
        </w:rPr>
        <w:t xml:space="preserve">. </w:t>
      </w:r>
      <w:r w:rsidR="00C97FEF" w:rsidRPr="006132F3">
        <w:rPr>
          <w:rFonts w:cs="Arial"/>
        </w:rPr>
        <w:t xml:space="preserve">4. </w:t>
      </w:r>
      <w:r w:rsidR="00153E2F" w:rsidRPr="006132F3">
        <w:rPr>
          <w:rFonts w:cs="Arial"/>
        </w:rPr>
        <w:t xml:space="preserve">Projeto Aeronáutico. </w:t>
      </w:r>
      <w:r w:rsidR="00C97FEF" w:rsidRPr="006132F3">
        <w:rPr>
          <w:rFonts w:cs="Arial"/>
        </w:rPr>
        <w:t>5</w:t>
      </w:r>
      <w:r w:rsidRPr="006132F3">
        <w:rPr>
          <w:rFonts w:cs="Arial"/>
        </w:rPr>
        <w:t xml:space="preserve">. </w:t>
      </w:r>
      <w:r w:rsidR="00153E2F" w:rsidRPr="006132F3">
        <w:rPr>
          <w:rFonts w:cs="Arial"/>
        </w:rPr>
        <w:t>Telemetria</w:t>
      </w:r>
      <w:r w:rsidR="009A4083" w:rsidRPr="006132F3">
        <w:rPr>
          <w:rFonts w:cs="Arial"/>
        </w:rPr>
        <w:t xml:space="preserve"> Wireless</w:t>
      </w:r>
      <w:r w:rsidR="00C97FEF" w:rsidRPr="006132F3">
        <w:rPr>
          <w:rFonts w:cs="Arial"/>
        </w:rPr>
        <w:t>. 6</w:t>
      </w:r>
      <w:r w:rsidRPr="006132F3">
        <w:rPr>
          <w:rFonts w:cs="Arial"/>
        </w:rPr>
        <w:t xml:space="preserve">. </w:t>
      </w:r>
      <w:r w:rsidR="00153E2F" w:rsidRPr="006132F3">
        <w:rPr>
          <w:rFonts w:cs="Arial"/>
        </w:rPr>
        <w:t>ZigBee</w:t>
      </w:r>
      <w:r w:rsidR="00C97FEF" w:rsidRPr="006132F3">
        <w:rPr>
          <w:rFonts w:cs="Arial"/>
        </w:rPr>
        <w:t xml:space="preserve">. 7. </w:t>
      </w:r>
      <w:r w:rsidR="00153E2F" w:rsidRPr="006132F3">
        <w:rPr>
          <w:rFonts w:cs="Arial"/>
        </w:rPr>
        <w:t>Acelerômetros</w:t>
      </w:r>
      <w:r w:rsidR="00C97FEF" w:rsidRPr="006132F3">
        <w:rPr>
          <w:rFonts w:cs="Arial"/>
        </w:rPr>
        <w:t xml:space="preserve">. 8. </w:t>
      </w:r>
      <w:r w:rsidR="00153E2F" w:rsidRPr="006132F3">
        <w:rPr>
          <w:rFonts w:cs="Arial"/>
        </w:rPr>
        <w:t>Matrizes de Transformação</w:t>
      </w:r>
      <w:r w:rsidR="00C97FEF" w:rsidRPr="006132F3">
        <w:rPr>
          <w:rFonts w:cs="Arial"/>
        </w:rPr>
        <w:t xml:space="preserve">. 9. </w:t>
      </w:r>
      <w:r w:rsidR="00153E2F" w:rsidRPr="006132F3">
        <w:rPr>
          <w:rFonts w:cs="Arial"/>
        </w:rPr>
        <w:t>IM</w:t>
      </w:r>
      <w:r w:rsidR="00C54521" w:rsidRPr="006132F3">
        <w:rPr>
          <w:rFonts w:cs="Arial"/>
        </w:rPr>
        <w:t xml:space="preserve">U – Unidade de Medição Inercial. </w:t>
      </w:r>
      <w:r w:rsidR="004C155E" w:rsidRPr="006132F3">
        <w:rPr>
          <w:rFonts w:cs="Arial"/>
        </w:rPr>
        <w:t xml:space="preserve">I. </w:t>
      </w:r>
      <w:r w:rsidR="00153E2F" w:rsidRPr="006132F3">
        <w:rPr>
          <w:rFonts w:cs="Arial"/>
        </w:rPr>
        <w:t>CARMO</w:t>
      </w:r>
      <w:r w:rsidRPr="006132F3">
        <w:rPr>
          <w:rFonts w:cs="Arial"/>
        </w:rPr>
        <w:t xml:space="preserve">, </w:t>
      </w:r>
      <w:r w:rsidR="00153E2F" w:rsidRPr="006132F3">
        <w:rPr>
          <w:rFonts w:cs="Arial"/>
        </w:rPr>
        <w:t>Daniel Augusto</w:t>
      </w:r>
      <w:r w:rsidRPr="006132F3">
        <w:rPr>
          <w:rFonts w:cs="Arial"/>
        </w:rPr>
        <w:t>.</w:t>
      </w:r>
      <w:r w:rsidR="004C155E" w:rsidRPr="006132F3">
        <w:rPr>
          <w:rFonts w:cs="Arial"/>
        </w:rPr>
        <w:t xml:space="preserve"> II. PLASTER, Fabrício. </w:t>
      </w:r>
      <w:r w:rsidRPr="006132F3">
        <w:rPr>
          <w:rFonts w:cs="Arial"/>
        </w:rPr>
        <w:t xml:space="preserve"> </w:t>
      </w:r>
      <w:r w:rsidR="00E60973" w:rsidRPr="006132F3">
        <w:rPr>
          <w:rFonts w:cs="Arial"/>
        </w:rPr>
        <w:t xml:space="preserve">III. Universidade Federal Do Espírito Santo, Centro Tecnológico, Departamento </w:t>
      </w:r>
      <w:r w:rsidR="00C62650" w:rsidRPr="006132F3">
        <w:rPr>
          <w:rFonts w:cs="Arial"/>
        </w:rPr>
        <w:t xml:space="preserve">de </w:t>
      </w:r>
      <w:r w:rsidR="00153E2F" w:rsidRPr="006132F3">
        <w:rPr>
          <w:rFonts w:cs="Arial"/>
        </w:rPr>
        <w:t>Engenharia Mecânica.</w:t>
      </w:r>
    </w:p>
    <w:p w:rsidR="007B65C9" w:rsidRPr="006132F3" w:rsidRDefault="007B65C9" w:rsidP="00895420">
      <w:pPr>
        <w:pStyle w:val="Corpodetexto2"/>
        <w:spacing w:line="360" w:lineRule="auto"/>
        <w:jc w:val="both"/>
        <w:rPr>
          <w:rFonts w:cs="Arial"/>
          <w:sz w:val="28"/>
          <w:szCs w:val="28"/>
        </w:rPr>
      </w:pPr>
    </w:p>
    <w:p w:rsidR="00153E2F" w:rsidRPr="006132F3" w:rsidRDefault="00153E2F">
      <w:pPr>
        <w:spacing w:after="0" w:line="240" w:lineRule="auto"/>
        <w:ind w:right="0"/>
        <w:jc w:val="left"/>
        <w:rPr>
          <w:rFonts w:cs="Arial"/>
          <w:b/>
          <w:sz w:val="28"/>
          <w:szCs w:val="28"/>
        </w:rPr>
      </w:pPr>
      <w:r w:rsidRPr="006132F3">
        <w:rPr>
          <w:rFonts w:cs="Arial"/>
          <w:b/>
          <w:sz w:val="28"/>
          <w:szCs w:val="28"/>
        </w:rPr>
        <w:br w:type="page"/>
      </w:r>
    </w:p>
    <w:p w:rsidR="00A91F3C" w:rsidRPr="006132F3" w:rsidRDefault="00CA51CC" w:rsidP="007B65C9">
      <w:pPr>
        <w:spacing w:after="0" w:line="240" w:lineRule="auto"/>
        <w:ind w:right="0"/>
        <w:jc w:val="center"/>
        <w:rPr>
          <w:rFonts w:cs="Arial"/>
          <w:b/>
          <w:caps/>
          <w:sz w:val="28"/>
          <w:szCs w:val="28"/>
        </w:rPr>
      </w:pPr>
      <w:r w:rsidRPr="006132F3">
        <w:rPr>
          <w:rFonts w:cs="Arial"/>
          <w:b/>
          <w:sz w:val="28"/>
          <w:szCs w:val="28"/>
        </w:rPr>
        <w:lastRenderedPageBreak/>
        <w:t>DANIEL AUGUSTO DO CARMO</w:t>
      </w:r>
    </w:p>
    <w:p w:rsidR="00D812FD" w:rsidRPr="006132F3" w:rsidRDefault="00CA51CC" w:rsidP="007B65C9">
      <w:pPr>
        <w:pStyle w:val="Corpodetexto2"/>
        <w:spacing w:line="360" w:lineRule="auto"/>
        <w:rPr>
          <w:rFonts w:cs="Arial"/>
          <w:sz w:val="28"/>
          <w:szCs w:val="28"/>
        </w:rPr>
      </w:pPr>
      <w:r w:rsidRPr="006132F3">
        <w:rPr>
          <w:rFonts w:cs="Arial"/>
          <w:caps w:val="0"/>
          <w:sz w:val="28"/>
          <w:szCs w:val="28"/>
        </w:rPr>
        <w:t>FABRÍCIO PLASTER</w:t>
      </w:r>
    </w:p>
    <w:p w:rsidR="009D39EF" w:rsidRPr="006132F3" w:rsidRDefault="009D39EF" w:rsidP="007B65C9">
      <w:pPr>
        <w:pStyle w:val="Corpodetexto2"/>
        <w:spacing w:line="360" w:lineRule="auto"/>
        <w:rPr>
          <w:rFonts w:cs="Arial"/>
          <w:sz w:val="28"/>
          <w:szCs w:val="28"/>
        </w:rPr>
      </w:pPr>
    </w:p>
    <w:p w:rsidR="00903126" w:rsidRPr="006132F3" w:rsidRDefault="00903126" w:rsidP="00895420">
      <w:pPr>
        <w:pStyle w:val="Corpodetexto2"/>
        <w:spacing w:line="360" w:lineRule="auto"/>
        <w:jc w:val="both"/>
        <w:rPr>
          <w:rFonts w:cs="Arial"/>
        </w:rPr>
      </w:pPr>
    </w:p>
    <w:p w:rsidR="00A91F3C" w:rsidRPr="006132F3" w:rsidRDefault="00A91F3C" w:rsidP="00895420">
      <w:pPr>
        <w:pStyle w:val="Corpodetexto2"/>
        <w:spacing w:line="360" w:lineRule="auto"/>
        <w:jc w:val="both"/>
        <w:rPr>
          <w:rFonts w:cs="Arial"/>
        </w:rPr>
      </w:pPr>
    </w:p>
    <w:p w:rsidR="00FE320D" w:rsidRPr="006132F3" w:rsidRDefault="00FE320D" w:rsidP="00895420">
      <w:pPr>
        <w:rPr>
          <w:rFonts w:cs="Arial"/>
        </w:rPr>
      </w:pPr>
    </w:p>
    <w:p w:rsidR="00FE320D" w:rsidRPr="006132F3" w:rsidRDefault="00FE320D" w:rsidP="00895420">
      <w:pPr>
        <w:rPr>
          <w:rFonts w:cs="Arial"/>
        </w:rPr>
      </w:pPr>
      <w:r w:rsidRPr="006132F3">
        <w:rPr>
          <w:rFonts w:cs="Arial"/>
        </w:rPr>
        <w:t>Projeto de Graduação apresentado ao Departamento de Engenharia Mecânica do Centro Tecnológico da Universidade Federal do Espírito Santo, como requisito parcial para obtenção do grau de Engenheiro Mecânico.</w:t>
      </w:r>
    </w:p>
    <w:p w:rsidR="00FE320D" w:rsidRPr="006132F3" w:rsidRDefault="00FE320D" w:rsidP="00895420">
      <w:pPr>
        <w:rPr>
          <w:rFonts w:cs="Arial"/>
          <w:szCs w:val="24"/>
        </w:rPr>
      </w:pPr>
    </w:p>
    <w:p w:rsidR="00FE320D" w:rsidRPr="006132F3" w:rsidRDefault="00FE320D" w:rsidP="00895420">
      <w:pPr>
        <w:rPr>
          <w:rFonts w:cs="Arial"/>
          <w:szCs w:val="24"/>
        </w:rPr>
      </w:pPr>
    </w:p>
    <w:p w:rsidR="00A91F3C" w:rsidRPr="006132F3" w:rsidRDefault="00AD3119" w:rsidP="00895420">
      <w:pPr>
        <w:rPr>
          <w:rFonts w:cs="Arial"/>
          <w:szCs w:val="24"/>
        </w:rPr>
      </w:pPr>
      <w:r w:rsidRPr="006132F3">
        <w:rPr>
          <w:rFonts w:cs="Arial"/>
          <w:szCs w:val="24"/>
        </w:rPr>
        <w:t xml:space="preserve">Aprovado em __ de ________ de </w:t>
      </w:r>
      <w:r w:rsidR="00FE320D" w:rsidRPr="006132F3">
        <w:rPr>
          <w:rFonts w:cs="Arial"/>
          <w:szCs w:val="24"/>
        </w:rPr>
        <w:t>2009</w:t>
      </w:r>
      <w:r w:rsidRPr="006132F3">
        <w:rPr>
          <w:rFonts w:cs="Arial"/>
          <w:szCs w:val="24"/>
        </w:rPr>
        <w:t>.</w:t>
      </w:r>
    </w:p>
    <w:p w:rsidR="00FE320D" w:rsidRPr="006132F3" w:rsidRDefault="00FE320D" w:rsidP="00895420">
      <w:pPr>
        <w:pStyle w:val="Corpodetexto2"/>
        <w:spacing w:line="360" w:lineRule="auto"/>
        <w:jc w:val="both"/>
        <w:rPr>
          <w:rFonts w:cs="Arial"/>
          <w:szCs w:val="24"/>
        </w:rPr>
      </w:pPr>
    </w:p>
    <w:p w:rsidR="00A91F3C" w:rsidRPr="006132F3" w:rsidRDefault="00A91F3C" w:rsidP="00CA51CC">
      <w:pPr>
        <w:pStyle w:val="Examinadora"/>
        <w:spacing w:line="360" w:lineRule="auto"/>
        <w:jc w:val="right"/>
        <w:rPr>
          <w:rFonts w:cs="Arial"/>
          <w:sz w:val="24"/>
          <w:szCs w:val="24"/>
        </w:rPr>
      </w:pPr>
      <w:r w:rsidRPr="006132F3">
        <w:rPr>
          <w:rFonts w:cs="Arial"/>
          <w:sz w:val="24"/>
          <w:szCs w:val="24"/>
        </w:rPr>
        <w:t>COMISSÃO EXAMINADORA:</w:t>
      </w:r>
    </w:p>
    <w:p w:rsidR="0022676E" w:rsidRPr="006132F3" w:rsidRDefault="0022676E" w:rsidP="00CA51CC">
      <w:pPr>
        <w:jc w:val="right"/>
        <w:rPr>
          <w:rFonts w:cs="Arial"/>
          <w:szCs w:val="24"/>
        </w:rPr>
      </w:pPr>
    </w:p>
    <w:p w:rsidR="00A91F3C" w:rsidRPr="006132F3" w:rsidRDefault="00A91F3C" w:rsidP="00CA51CC">
      <w:pPr>
        <w:pStyle w:val="Examinadora"/>
        <w:spacing w:line="360" w:lineRule="auto"/>
        <w:jc w:val="right"/>
        <w:rPr>
          <w:rFonts w:cs="Arial"/>
          <w:sz w:val="24"/>
          <w:szCs w:val="24"/>
        </w:rPr>
      </w:pPr>
      <w:r w:rsidRPr="006132F3">
        <w:rPr>
          <w:rFonts w:cs="Arial"/>
          <w:sz w:val="24"/>
          <w:szCs w:val="24"/>
        </w:rPr>
        <w:t>_____________________</w:t>
      </w:r>
      <w:r w:rsidR="00DB27D3" w:rsidRPr="006132F3">
        <w:rPr>
          <w:rFonts w:cs="Arial"/>
          <w:sz w:val="24"/>
          <w:szCs w:val="24"/>
        </w:rPr>
        <w:t>____</w:t>
      </w:r>
      <w:r w:rsidRPr="006132F3">
        <w:rPr>
          <w:rFonts w:cs="Arial"/>
          <w:sz w:val="24"/>
          <w:szCs w:val="24"/>
        </w:rPr>
        <w:t>______________</w:t>
      </w:r>
    </w:p>
    <w:p w:rsidR="00A91F3C" w:rsidRPr="006132F3" w:rsidRDefault="00A91F3C" w:rsidP="00CA51CC">
      <w:pPr>
        <w:pStyle w:val="Examinadora"/>
        <w:spacing w:line="360" w:lineRule="auto"/>
        <w:jc w:val="right"/>
        <w:rPr>
          <w:rFonts w:cs="Arial"/>
          <w:sz w:val="24"/>
          <w:szCs w:val="24"/>
        </w:rPr>
      </w:pPr>
      <w:r w:rsidRPr="006132F3">
        <w:rPr>
          <w:rFonts w:cs="Arial"/>
          <w:sz w:val="24"/>
          <w:szCs w:val="24"/>
        </w:rPr>
        <w:t>Prof.</w:t>
      </w:r>
      <w:r w:rsidR="006F2E3A" w:rsidRPr="006132F3">
        <w:rPr>
          <w:rFonts w:cs="Arial"/>
          <w:sz w:val="24"/>
          <w:szCs w:val="24"/>
        </w:rPr>
        <w:t xml:space="preserve"> </w:t>
      </w:r>
      <w:r w:rsidR="00A06423" w:rsidRPr="006132F3">
        <w:rPr>
          <w:rFonts w:cs="Arial"/>
          <w:sz w:val="24"/>
          <w:szCs w:val="24"/>
        </w:rPr>
        <w:t xml:space="preserve">Dr. </w:t>
      </w:r>
      <w:r w:rsidR="00411440" w:rsidRPr="006132F3">
        <w:rPr>
          <w:rFonts w:cs="Arial"/>
          <w:sz w:val="24"/>
          <w:szCs w:val="24"/>
        </w:rPr>
        <w:t>Rafael Luís</w:t>
      </w:r>
      <w:r w:rsidR="00A06423" w:rsidRPr="006132F3">
        <w:rPr>
          <w:rFonts w:cs="Arial"/>
          <w:sz w:val="24"/>
          <w:szCs w:val="24"/>
        </w:rPr>
        <w:t xml:space="preserve"> Teixeira</w:t>
      </w:r>
      <w:r w:rsidRPr="006132F3">
        <w:rPr>
          <w:rFonts w:cs="Arial"/>
          <w:sz w:val="24"/>
          <w:szCs w:val="24"/>
        </w:rPr>
        <w:t xml:space="preserve"> </w:t>
      </w:r>
    </w:p>
    <w:p w:rsidR="00A91F3C" w:rsidRPr="006132F3" w:rsidRDefault="00A91F3C" w:rsidP="00CA51CC">
      <w:pPr>
        <w:pStyle w:val="Examinadora"/>
        <w:spacing w:line="360" w:lineRule="auto"/>
        <w:jc w:val="right"/>
        <w:rPr>
          <w:rFonts w:cs="Arial"/>
          <w:sz w:val="24"/>
          <w:szCs w:val="24"/>
        </w:rPr>
      </w:pPr>
      <w:r w:rsidRPr="006132F3">
        <w:rPr>
          <w:rFonts w:cs="Arial"/>
          <w:sz w:val="24"/>
          <w:szCs w:val="24"/>
        </w:rPr>
        <w:t>Orientador</w:t>
      </w:r>
    </w:p>
    <w:p w:rsidR="0022676E" w:rsidRPr="006132F3" w:rsidRDefault="0022676E" w:rsidP="00CA51CC">
      <w:pPr>
        <w:jc w:val="right"/>
        <w:rPr>
          <w:rFonts w:cs="Arial"/>
          <w:szCs w:val="24"/>
        </w:rPr>
      </w:pPr>
    </w:p>
    <w:p w:rsidR="00A91F3C" w:rsidRPr="006132F3" w:rsidRDefault="00A91F3C" w:rsidP="00CA51CC">
      <w:pPr>
        <w:pStyle w:val="Examinadora"/>
        <w:spacing w:line="360" w:lineRule="auto"/>
        <w:jc w:val="right"/>
        <w:rPr>
          <w:rFonts w:cs="Arial"/>
          <w:sz w:val="24"/>
          <w:szCs w:val="24"/>
        </w:rPr>
      </w:pPr>
      <w:r w:rsidRPr="006132F3">
        <w:rPr>
          <w:rFonts w:cs="Arial"/>
          <w:sz w:val="24"/>
          <w:szCs w:val="24"/>
        </w:rPr>
        <w:t>_________________________</w:t>
      </w:r>
      <w:r w:rsidR="00DB27D3" w:rsidRPr="006132F3">
        <w:rPr>
          <w:rFonts w:cs="Arial"/>
          <w:sz w:val="24"/>
          <w:szCs w:val="24"/>
        </w:rPr>
        <w:t>____</w:t>
      </w:r>
      <w:r w:rsidRPr="006132F3">
        <w:rPr>
          <w:rFonts w:cs="Arial"/>
          <w:sz w:val="24"/>
          <w:szCs w:val="24"/>
        </w:rPr>
        <w:t>__________</w:t>
      </w:r>
    </w:p>
    <w:p w:rsidR="0093282A" w:rsidRPr="006132F3" w:rsidRDefault="0093282A" w:rsidP="00CA51CC">
      <w:pPr>
        <w:pStyle w:val="Examinadora"/>
        <w:spacing w:line="360" w:lineRule="auto"/>
        <w:jc w:val="right"/>
        <w:rPr>
          <w:rFonts w:cs="Arial"/>
          <w:sz w:val="24"/>
          <w:szCs w:val="24"/>
        </w:rPr>
      </w:pPr>
      <w:r w:rsidRPr="006132F3">
        <w:rPr>
          <w:rFonts w:cs="Arial"/>
          <w:sz w:val="24"/>
          <w:szCs w:val="24"/>
        </w:rPr>
        <w:t>Prof. Dr. Juan Sergio Romero Saenz</w:t>
      </w:r>
    </w:p>
    <w:p w:rsidR="0093282A" w:rsidRPr="006132F3" w:rsidRDefault="0093282A" w:rsidP="00CA51CC">
      <w:pPr>
        <w:pStyle w:val="Examinadora"/>
        <w:spacing w:line="360" w:lineRule="auto"/>
        <w:jc w:val="right"/>
        <w:rPr>
          <w:rFonts w:cs="Arial"/>
          <w:sz w:val="24"/>
          <w:szCs w:val="24"/>
        </w:rPr>
      </w:pPr>
      <w:r w:rsidRPr="006132F3">
        <w:rPr>
          <w:rFonts w:cs="Arial"/>
          <w:sz w:val="24"/>
          <w:szCs w:val="24"/>
        </w:rPr>
        <w:t>Examinador</w:t>
      </w:r>
    </w:p>
    <w:p w:rsidR="00A91F3C" w:rsidRPr="006132F3" w:rsidRDefault="00A91F3C" w:rsidP="00CA51CC">
      <w:pPr>
        <w:pStyle w:val="Examinadora"/>
        <w:spacing w:line="360" w:lineRule="auto"/>
        <w:ind w:left="0"/>
        <w:jc w:val="right"/>
        <w:rPr>
          <w:rFonts w:cs="Arial"/>
          <w:sz w:val="24"/>
          <w:szCs w:val="24"/>
        </w:rPr>
      </w:pPr>
    </w:p>
    <w:p w:rsidR="0093282A" w:rsidRPr="006132F3" w:rsidRDefault="0093282A" w:rsidP="00CA51CC">
      <w:pPr>
        <w:jc w:val="right"/>
      </w:pPr>
    </w:p>
    <w:p w:rsidR="00A91F3C" w:rsidRPr="006132F3" w:rsidRDefault="00A91F3C" w:rsidP="00CA51CC">
      <w:pPr>
        <w:pStyle w:val="Examinadora"/>
        <w:spacing w:line="360" w:lineRule="auto"/>
        <w:jc w:val="right"/>
        <w:rPr>
          <w:rFonts w:cs="Arial"/>
          <w:sz w:val="24"/>
          <w:szCs w:val="24"/>
        </w:rPr>
      </w:pPr>
      <w:r w:rsidRPr="006132F3">
        <w:rPr>
          <w:rFonts w:cs="Arial"/>
          <w:sz w:val="24"/>
          <w:szCs w:val="24"/>
        </w:rPr>
        <w:t>_____________________________</w:t>
      </w:r>
      <w:r w:rsidR="00DB27D3" w:rsidRPr="006132F3">
        <w:rPr>
          <w:rFonts w:cs="Arial"/>
          <w:sz w:val="24"/>
          <w:szCs w:val="24"/>
        </w:rPr>
        <w:t>____</w:t>
      </w:r>
      <w:r w:rsidRPr="006132F3">
        <w:rPr>
          <w:rFonts w:cs="Arial"/>
          <w:sz w:val="24"/>
          <w:szCs w:val="24"/>
        </w:rPr>
        <w:t>______</w:t>
      </w:r>
    </w:p>
    <w:p w:rsidR="0093282A" w:rsidRPr="006132F3" w:rsidRDefault="00A06423" w:rsidP="00CA51CC">
      <w:pPr>
        <w:pStyle w:val="Examinadora"/>
        <w:spacing w:line="360" w:lineRule="auto"/>
        <w:jc w:val="right"/>
        <w:rPr>
          <w:rFonts w:cs="Arial"/>
          <w:sz w:val="24"/>
          <w:szCs w:val="24"/>
        </w:rPr>
      </w:pPr>
      <w:r w:rsidRPr="006132F3">
        <w:rPr>
          <w:rFonts w:cs="Arial"/>
          <w:sz w:val="24"/>
          <w:szCs w:val="24"/>
        </w:rPr>
        <w:t>Ms</w:t>
      </w:r>
      <w:r w:rsidR="0093282A" w:rsidRPr="006132F3">
        <w:rPr>
          <w:rFonts w:cs="Arial"/>
          <w:sz w:val="24"/>
          <w:szCs w:val="24"/>
        </w:rPr>
        <w:t>.</w:t>
      </w:r>
      <w:r w:rsidR="00AB0580" w:rsidRPr="006132F3">
        <w:rPr>
          <w:rFonts w:cs="Arial"/>
          <w:sz w:val="24"/>
          <w:szCs w:val="24"/>
        </w:rPr>
        <w:t xml:space="preserve"> Rafael Sartim</w:t>
      </w:r>
      <w:r w:rsidR="0093282A" w:rsidRPr="006132F3">
        <w:rPr>
          <w:rFonts w:cs="Arial"/>
          <w:sz w:val="24"/>
          <w:szCs w:val="24"/>
        </w:rPr>
        <w:t xml:space="preserve"> </w:t>
      </w:r>
    </w:p>
    <w:p w:rsidR="00A91F3C" w:rsidRPr="006132F3" w:rsidRDefault="0093282A" w:rsidP="00CA51CC">
      <w:pPr>
        <w:pStyle w:val="Examinadora"/>
        <w:spacing w:line="360" w:lineRule="auto"/>
        <w:jc w:val="right"/>
        <w:rPr>
          <w:rFonts w:cs="Arial"/>
          <w:sz w:val="24"/>
          <w:szCs w:val="24"/>
        </w:rPr>
      </w:pPr>
      <w:r w:rsidRPr="006132F3">
        <w:rPr>
          <w:rFonts w:cs="Arial"/>
          <w:sz w:val="24"/>
          <w:szCs w:val="24"/>
        </w:rPr>
        <w:t>Examinador</w:t>
      </w:r>
    </w:p>
    <w:tbl>
      <w:tblPr>
        <w:tblpPr w:leftFromText="141" w:rightFromText="141" w:vertAnchor="page" w:horzAnchor="margin" w:tblpY="10756"/>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7"/>
        <w:gridCol w:w="854"/>
      </w:tblGrid>
      <w:tr w:rsidR="007A07E0" w:rsidRPr="006132F3" w:rsidTr="007A07E0">
        <w:trPr>
          <w:trHeight w:val="745"/>
        </w:trPr>
        <w:tc>
          <w:tcPr>
            <w:tcW w:w="9091" w:type="dxa"/>
            <w:gridSpan w:val="2"/>
            <w:tcBorders>
              <w:top w:val="nil"/>
              <w:left w:val="nil"/>
              <w:bottom w:val="nil"/>
              <w:right w:val="nil"/>
            </w:tcBorders>
            <w:vAlign w:val="bottom"/>
          </w:tcPr>
          <w:p w:rsidR="007A07E0" w:rsidRPr="006132F3" w:rsidRDefault="007A07E0" w:rsidP="007A07E0">
            <w:pPr>
              <w:ind w:left="4962"/>
              <w:rPr>
                <w:rFonts w:cs="Arial"/>
              </w:rPr>
            </w:pPr>
            <w:bookmarkStart w:id="0" w:name="_Ref233275099"/>
            <w:bookmarkStart w:id="1" w:name="_Toc233284916"/>
            <w:bookmarkStart w:id="2" w:name="_Toc233285911"/>
            <w:bookmarkStart w:id="3" w:name="_Toc233294548"/>
            <w:r w:rsidRPr="006132F3">
              <w:rPr>
                <w:rFonts w:cs="Arial"/>
              </w:rPr>
              <w:lastRenderedPageBreak/>
              <w:t>Aos profissionais da área de Engenharia Mecânica, aos estudiosos da aviação e todos que estiveram presentes nos momentos importantes, família e amigos.</w:t>
            </w:r>
          </w:p>
        </w:tc>
      </w:tr>
      <w:tr w:rsidR="007A07E0" w:rsidRPr="006132F3" w:rsidTr="007A07E0">
        <w:trPr>
          <w:gridAfter w:val="1"/>
          <w:wAfter w:w="854" w:type="dxa"/>
          <w:trHeight w:val="716"/>
        </w:trPr>
        <w:tc>
          <w:tcPr>
            <w:tcW w:w="8237" w:type="dxa"/>
            <w:tcBorders>
              <w:top w:val="nil"/>
              <w:left w:val="nil"/>
              <w:bottom w:val="nil"/>
              <w:right w:val="nil"/>
            </w:tcBorders>
            <w:vAlign w:val="bottom"/>
          </w:tcPr>
          <w:p w:rsidR="007A07E0" w:rsidRPr="006132F3" w:rsidRDefault="007A07E0" w:rsidP="007A07E0">
            <w:pPr>
              <w:ind w:right="0"/>
              <w:rPr>
                <w:rFonts w:cs="Arial"/>
              </w:rPr>
            </w:pPr>
          </w:p>
        </w:tc>
      </w:tr>
    </w:tbl>
    <w:p w:rsidR="00CA51CC" w:rsidRPr="006132F3" w:rsidRDefault="00CA51CC" w:rsidP="00CA51CC">
      <w:pPr>
        <w:pStyle w:val="Ttulo6"/>
      </w:pPr>
    </w:p>
    <w:p w:rsidR="00FA33A9" w:rsidRPr="006132F3" w:rsidRDefault="00FA33A9" w:rsidP="00CA51CC">
      <w:pPr>
        <w:pStyle w:val="Ttulo6"/>
      </w:pPr>
      <w:r w:rsidRPr="006132F3">
        <w:lastRenderedPageBreak/>
        <w:t>agradecimentos</w:t>
      </w:r>
    </w:p>
    <w:p w:rsidR="0093282A" w:rsidRPr="006132F3" w:rsidRDefault="0093282A" w:rsidP="00895420">
      <w:r w:rsidRPr="006132F3">
        <w:t>Agradecemos principalmente a Deus e nossos pais. Agradec</w:t>
      </w:r>
      <w:r w:rsidR="002C5A09" w:rsidRPr="006132F3">
        <w:t>e</w:t>
      </w:r>
      <w:r w:rsidRPr="006132F3">
        <w:t xml:space="preserve">mos </w:t>
      </w:r>
      <w:r w:rsidR="002C5A09" w:rsidRPr="006132F3">
        <w:t>também a todos que contribuíram</w:t>
      </w:r>
      <w:r w:rsidRPr="006132F3">
        <w:t xml:space="preserve"> para o desenvolvimento </w:t>
      </w:r>
      <w:r w:rsidR="002C5A09" w:rsidRPr="006132F3">
        <w:t>não somente d</w:t>
      </w:r>
      <w:r w:rsidRPr="006132F3">
        <w:t>este trabalho</w:t>
      </w:r>
      <w:r w:rsidR="002C5A09" w:rsidRPr="006132F3">
        <w:t xml:space="preserve">, mas também </w:t>
      </w:r>
      <w:r w:rsidR="00FF469E" w:rsidRPr="006132F3">
        <w:t>à</w:t>
      </w:r>
      <w:r w:rsidR="002C5A09" w:rsidRPr="006132F3">
        <w:t>quelas que contribuíram para nossa profissionalização e crescimento pessoal. Em forma especial agradecemos a equipe de alunos e professores integrantes e ex-integrantes do AeroDesign da Universidade Federal do Espírito Santo que durante os anos cursados de engenharia foi de vários modos uma família.</w:t>
      </w:r>
    </w:p>
    <w:p w:rsidR="002C5A09" w:rsidRPr="006132F3" w:rsidRDefault="002C5A09" w:rsidP="00895420"/>
    <w:p w:rsidR="00302E9D" w:rsidRPr="006132F3" w:rsidRDefault="00302E9D" w:rsidP="00CA51CC">
      <w:pPr>
        <w:pStyle w:val="Ttulo6"/>
      </w:pPr>
      <w:r w:rsidRPr="006132F3">
        <w:lastRenderedPageBreak/>
        <w:t>resumo</w:t>
      </w:r>
      <w:bookmarkEnd w:id="0"/>
      <w:bookmarkEnd w:id="1"/>
      <w:bookmarkEnd w:id="2"/>
      <w:bookmarkEnd w:id="3"/>
    </w:p>
    <w:p w:rsidR="00E1064F" w:rsidRPr="006132F3" w:rsidRDefault="00C20D6B" w:rsidP="00895420">
      <w:pPr>
        <w:rPr>
          <w:rFonts w:cs="Arial"/>
        </w:rPr>
      </w:pPr>
      <w:r w:rsidRPr="006132F3">
        <w:rPr>
          <w:rFonts w:cs="Arial"/>
        </w:rPr>
        <w:t xml:space="preserve">O trabalho a seguir </w:t>
      </w:r>
      <w:r w:rsidR="00653565" w:rsidRPr="006132F3">
        <w:rPr>
          <w:rFonts w:cs="Arial"/>
        </w:rPr>
        <w:t xml:space="preserve">visa demonstrar os métodos para cálculos aerodinâmicos de aeronaves não tripuladas, em especial </w:t>
      </w:r>
      <w:r w:rsidR="00E1064F" w:rsidRPr="006132F3">
        <w:rPr>
          <w:rFonts w:cs="Arial"/>
        </w:rPr>
        <w:t>aeronaves para a competição anual</w:t>
      </w:r>
      <w:r w:rsidR="00653565" w:rsidRPr="006132F3">
        <w:rPr>
          <w:rFonts w:cs="Arial"/>
        </w:rPr>
        <w:t xml:space="preserve"> SAE BRASIL AERODESIGN, tendo também em vista a criação de um modelo </w:t>
      </w:r>
      <w:r w:rsidR="00E1064F" w:rsidRPr="006132F3">
        <w:rPr>
          <w:rFonts w:cs="Arial"/>
        </w:rPr>
        <w:t>de organização para cálculo e projeto aerodinâmico.</w:t>
      </w:r>
    </w:p>
    <w:p w:rsidR="00E1064F" w:rsidRPr="006132F3" w:rsidRDefault="00E1064F" w:rsidP="00895420">
      <w:pPr>
        <w:rPr>
          <w:rFonts w:cs="Arial"/>
        </w:rPr>
      </w:pPr>
      <w:r w:rsidRPr="006132F3">
        <w:rPr>
          <w:rFonts w:cs="Arial"/>
        </w:rPr>
        <w:t>Este modelo de organização objetiva a utilização dos modelos teóricos encontrado</w:t>
      </w:r>
      <w:r w:rsidR="00FF469E" w:rsidRPr="006132F3">
        <w:rPr>
          <w:rFonts w:cs="Arial"/>
        </w:rPr>
        <w:t>s</w:t>
      </w:r>
      <w:r w:rsidRPr="006132F3">
        <w:rPr>
          <w:rFonts w:cs="Arial"/>
        </w:rPr>
        <w:t xml:space="preserve"> em variadas literaturas, focando na obtenção dos resultados mais próximos possíveis dos resultados experimentais, lembrando que para o desenvolvimento de uma aeronave nos dias atuais</w:t>
      </w:r>
      <w:r w:rsidR="00FF469E" w:rsidRPr="006132F3">
        <w:rPr>
          <w:rFonts w:cs="Arial"/>
        </w:rPr>
        <w:t>,</w:t>
      </w:r>
      <w:r w:rsidRPr="006132F3">
        <w:rPr>
          <w:rFonts w:cs="Arial"/>
        </w:rPr>
        <w:t xml:space="preserve"> faz-se necessário utiliza</w:t>
      </w:r>
      <w:r w:rsidR="00C20D6B" w:rsidRPr="006132F3">
        <w:rPr>
          <w:rFonts w:cs="Arial"/>
        </w:rPr>
        <w:t>r</w:t>
      </w:r>
      <w:r w:rsidRPr="006132F3">
        <w:rPr>
          <w:rFonts w:cs="Arial"/>
        </w:rPr>
        <w:t xml:space="preserve"> ferramentas</w:t>
      </w:r>
      <w:r w:rsidR="00C20D6B" w:rsidRPr="006132F3">
        <w:rPr>
          <w:rFonts w:cs="Arial"/>
        </w:rPr>
        <w:t xml:space="preserve"> c</w:t>
      </w:r>
      <w:r w:rsidRPr="006132F3">
        <w:rPr>
          <w:rFonts w:cs="Arial"/>
        </w:rPr>
        <w:t>omputacionais mais precisas e dinâmicas</w:t>
      </w:r>
      <w:r w:rsidR="00C20D6B" w:rsidRPr="006132F3">
        <w:rPr>
          <w:rFonts w:cs="Arial"/>
        </w:rPr>
        <w:t xml:space="preserve"> </w:t>
      </w:r>
      <w:r w:rsidRPr="006132F3">
        <w:rPr>
          <w:rFonts w:cs="Arial"/>
        </w:rPr>
        <w:t>e do uso de equipamentos que permitam a experimentaç</w:t>
      </w:r>
      <w:r w:rsidR="00C20D6B" w:rsidRPr="006132F3">
        <w:rPr>
          <w:rFonts w:cs="Arial"/>
        </w:rPr>
        <w:t>ão de modelos reai</w:t>
      </w:r>
      <w:r w:rsidRPr="006132F3">
        <w:rPr>
          <w:rFonts w:cs="Arial"/>
        </w:rPr>
        <w:t xml:space="preserve">s. </w:t>
      </w:r>
    </w:p>
    <w:p w:rsidR="00653565" w:rsidRPr="006132F3" w:rsidRDefault="00E433BC" w:rsidP="00895420">
      <w:pPr>
        <w:rPr>
          <w:rFonts w:cs="Arial"/>
        </w:rPr>
      </w:pPr>
      <w:r w:rsidRPr="006132F3">
        <w:rPr>
          <w:rFonts w:cs="Arial"/>
        </w:rPr>
        <w:t xml:space="preserve">Consta também neste trabalho um sistema de telemetria cinemática com 6 </w:t>
      </w:r>
      <w:r w:rsidR="00FF469E" w:rsidRPr="006132F3">
        <w:rPr>
          <w:rFonts w:cs="Arial"/>
        </w:rPr>
        <w:t xml:space="preserve">(seis) </w:t>
      </w:r>
      <w:r w:rsidRPr="006132F3">
        <w:rPr>
          <w:rFonts w:cs="Arial"/>
        </w:rPr>
        <w:t>graus de liberdade</w:t>
      </w:r>
      <w:r w:rsidR="001E7B1A" w:rsidRPr="006132F3">
        <w:rPr>
          <w:rFonts w:cs="Arial"/>
        </w:rPr>
        <w:t xml:space="preserve"> de transmissão wireless com</w:t>
      </w:r>
      <w:r w:rsidRPr="006132F3">
        <w:rPr>
          <w:rFonts w:cs="Arial"/>
        </w:rPr>
        <w:t xml:space="preserve"> protocolo de comunicação</w:t>
      </w:r>
      <w:r w:rsidR="001E7B1A" w:rsidRPr="006132F3">
        <w:rPr>
          <w:rFonts w:cs="Arial"/>
          <w:szCs w:val="24"/>
        </w:rPr>
        <w:t xml:space="preserve"> </w:t>
      </w:r>
      <w:r w:rsidRPr="006132F3">
        <w:rPr>
          <w:rFonts w:cs="Arial"/>
        </w:rPr>
        <w:t xml:space="preserve"> ZigBee</w:t>
      </w:r>
      <w:r w:rsidR="001E7B1A" w:rsidRPr="006132F3">
        <w:rPr>
          <w:rFonts w:cs="Arial"/>
        </w:rPr>
        <w:t>.</w:t>
      </w:r>
      <w:r w:rsidRPr="006132F3">
        <w:rPr>
          <w:rFonts w:cs="Arial"/>
        </w:rPr>
        <w:t xml:space="preserve"> A finalidade da telemetria é obter</w:t>
      </w:r>
      <w:r w:rsidR="001E7B1A" w:rsidRPr="006132F3">
        <w:rPr>
          <w:rFonts w:cs="Arial"/>
        </w:rPr>
        <w:t xml:space="preserve"> dados </w:t>
      </w:r>
      <w:r w:rsidRPr="006132F3">
        <w:rPr>
          <w:rFonts w:cs="Arial"/>
        </w:rPr>
        <w:t xml:space="preserve">discretizados de aceleração, velocidade, deslocamento e </w:t>
      </w:r>
      <w:r w:rsidR="001E7B1A" w:rsidRPr="006132F3">
        <w:rPr>
          <w:rFonts w:cs="Arial"/>
        </w:rPr>
        <w:t>trajetória</w:t>
      </w:r>
      <w:r w:rsidR="00B237B0" w:rsidRPr="006132F3">
        <w:rPr>
          <w:rFonts w:cs="Arial"/>
        </w:rPr>
        <w:t xml:space="preserve"> de</w:t>
      </w:r>
      <w:r w:rsidR="001E7B1A" w:rsidRPr="006132F3">
        <w:rPr>
          <w:rFonts w:cs="Arial"/>
        </w:rPr>
        <w:t xml:space="preserve"> móve</w:t>
      </w:r>
      <w:r w:rsidR="00B237B0" w:rsidRPr="006132F3">
        <w:rPr>
          <w:rFonts w:cs="Arial"/>
        </w:rPr>
        <w:t>is submetidos até no máximo 6g, que podem servir como aná</w:t>
      </w:r>
      <w:r w:rsidR="001E7B1A" w:rsidRPr="006132F3">
        <w:rPr>
          <w:rFonts w:cs="Arial"/>
        </w:rPr>
        <w:t xml:space="preserve">lise de desempenho ou comparação com resultados teóricos de </w:t>
      </w:r>
      <w:r w:rsidR="00B237B0" w:rsidRPr="006132F3">
        <w:rPr>
          <w:rFonts w:cs="Arial"/>
        </w:rPr>
        <w:t>projetos.</w:t>
      </w:r>
    </w:p>
    <w:p w:rsidR="00E1064F" w:rsidRPr="006132F3" w:rsidRDefault="00E1064F" w:rsidP="00895420">
      <w:pPr>
        <w:rPr>
          <w:rFonts w:cs="Arial"/>
        </w:rPr>
      </w:pPr>
    </w:p>
    <w:p w:rsidR="002222C0" w:rsidRPr="006132F3" w:rsidRDefault="00302E9D" w:rsidP="00CA51CC">
      <w:pPr>
        <w:pStyle w:val="Ttulo6"/>
        <w:rPr>
          <w:lang w:val="en-US"/>
        </w:rPr>
      </w:pPr>
      <w:bookmarkStart w:id="4" w:name="_Toc233284917"/>
      <w:bookmarkStart w:id="5" w:name="_Toc233285912"/>
      <w:bookmarkStart w:id="6" w:name="_Toc233294549"/>
      <w:r w:rsidRPr="006132F3">
        <w:rPr>
          <w:lang w:val="en-US"/>
        </w:rPr>
        <w:lastRenderedPageBreak/>
        <w:t>abstract</w:t>
      </w:r>
      <w:bookmarkEnd w:id="4"/>
      <w:bookmarkEnd w:id="5"/>
      <w:bookmarkEnd w:id="6"/>
    </w:p>
    <w:p w:rsidR="00933999" w:rsidRPr="006132F3" w:rsidRDefault="00933999" w:rsidP="00895420">
      <w:pPr>
        <w:rPr>
          <w:rFonts w:cs="Arial"/>
          <w:szCs w:val="24"/>
          <w:shd w:val="clear" w:color="auto" w:fill="FFFFFF"/>
          <w:lang w:val="en-US"/>
        </w:rPr>
      </w:pPr>
      <w:r w:rsidRPr="006132F3">
        <w:rPr>
          <w:rStyle w:val="apple-style-span"/>
          <w:rFonts w:cs="Arial"/>
          <w:szCs w:val="24"/>
          <w:shd w:val="clear" w:color="auto" w:fill="FFFFFF"/>
          <w:lang w:val="en-US"/>
        </w:rPr>
        <w:t>The following work aims to demonstrate the methods for</w:t>
      </w:r>
      <w:r w:rsidR="0087650C" w:rsidRPr="006132F3">
        <w:rPr>
          <w:rFonts w:cs="Arial"/>
          <w:szCs w:val="24"/>
          <w:shd w:val="clear" w:color="auto" w:fill="FFFFFF"/>
          <w:lang w:val="en-US"/>
        </w:rPr>
        <w:t xml:space="preserve"> a</w:t>
      </w:r>
      <w:r w:rsidRPr="006132F3">
        <w:rPr>
          <w:rStyle w:val="apple-style-span"/>
          <w:rFonts w:cs="Arial"/>
          <w:szCs w:val="24"/>
          <w:shd w:val="clear" w:color="auto" w:fill="FFFFFF"/>
          <w:lang w:val="en-US"/>
        </w:rPr>
        <w:t>erodynamic calculation of unmanned aircraft</w:t>
      </w:r>
      <w:r w:rsidR="008920DE" w:rsidRPr="006132F3">
        <w:rPr>
          <w:rStyle w:val="apple-style-span"/>
          <w:rFonts w:cs="Arial"/>
          <w:szCs w:val="24"/>
          <w:shd w:val="clear" w:color="auto" w:fill="FFFFFF"/>
          <w:lang w:val="en-US"/>
        </w:rPr>
        <w:t xml:space="preserve"> vehicles</w:t>
      </w:r>
      <w:r w:rsidRPr="006132F3">
        <w:rPr>
          <w:rStyle w:val="apple-style-span"/>
          <w:rFonts w:cs="Arial"/>
          <w:szCs w:val="24"/>
          <w:shd w:val="clear" w:color="auto" w:fill="FFFFFF"/>
          <w:lang w:val="en-US"/>
        </w:rPr>
        <w:t xml:space="preserve"> in</w:t>
      </w:r>
      <w:r w:rsidRPr="006132F3">
        <w:rPr>
          <w:rFonts w:cs="Arial"/>
          <w:szCs w:val="24"/>
          <w:shd w:val="clear" w:color="auto" w:fill="FFFFFF"/>
          <w:lang w:val="en-US"/>
        </w:rPr>
        <w:t xml:space="preserve"> </w:t>
      </w:r>
      <w:r w:rsidRPr="006132F3">
        <w:rPr>
          <w:rStyle w:val="apple-style-span"/>
          <w:rFonts w:cs="Arial"/>
          <w:szCs w:val="24"/>
          <w:shd w:val="clear" w:color="auto" w:fill="FFFFFF"/>
          <w:lang w:val="en-US"/>
        </w:rPr>
        <w:t>special aircraft</w:t>
      </w:r>
      <w:r w:rsidR="008920DE" w:rsidRPr="006132F3">
        <w:rPr>
          <w:rStyle w:val="apple-style-span"/>
          <w:rFonts w:cs="Arial"/>
          <w:szCs w:val="24"/>
          <w:shd w:val="clear" w:color="auto" w:fill="FFFFFF"/>
          <w:lang w:val="en-US"/>
        </w:rPr>
        <w:t>s</w:t>
      </w:r>
      <w:r w:rsidRPr="006132F3">
        <w:rPr>
          <w:rStyle w:val="apple-style-span"/>
          <w:rFonts w:cs="Arial"/>
          <w:szCs w:val="24"/>
          <w:shd w:val="clear" w:color="auto" w:fill="FFFFFF"/>
          <w:lang w:val="en-US"/>
        </w:rPr>
        <w:t xml:space="preserve"> for the annual competition SAE BRAZIL</w:t>
      </w:r>
      <w:r w:rsidRPr="006132F3">
        <w:rPr>
          <w:rFonts w:cs="Arial"/>
          <w:szCs w:val="24"/>
          <w:shd w:val="clear" w:color="auto" w:fill="FFFFFF"/>
          <w:lang w:val="en-US"/>
        </w:rPr>
        <w:t xml:space="preserve"> </w:t>
      </w:r>
      <w:r w:rsidRPr="006132F3">
        <w:rPr>
          <w:rStyle w:val="apple-style-span"/>
          <w:rFonts w:cs="Arial"/>
          <w:szCs w:val="24"/>
          <w:shd w:val="clear" w:color="auto" w:fill="FFFFFF"/>
          <w:lang w:val="en-US"/>
        </w:rPr>
        <w:t>A</w:t>
      </w:r>
      <w:r w:rsidR="008920DE" w:rsidRPr="006132F3">
        <w:rPr>
          <w:rStyle w:val="apple-style-span"/>
          <w:rFonts w:cs="Arial"/>
          <w:szCs w:val="24"/>
          <w:shd w:val="clear" w:color="auto" w:fill="FFFFFF"/>
          <w:lang w:val="en-US"/>
        </w:rPr>
        <w:t>ERODESIGN</w:t>
      </w:r>
      <w:r w:rsidRPr="006132F3">
        <w:rPr>
          <w:rStyle w:val="apple-style-span"/>
          <w:rFonts w:cs="Arial"/>
          <w:szCs w:val="24"/>
          <w:shd w:val="clear" w:color="auto" w:fill="FFFFFF"/>
          <w:lang w:val="en-US"/>
        </w:rPr>
        <w:t>, also with a view to creating a model</w:t>
      </w:r>
      <w:r w:rsidRPr="006132F3">
        <w:rPr>
          <w:rFonts w:cs="Arial"/>
          <w:szCs w:val="24"/>
          <w:shd w:val="clear" w:color="auto" w:fill="FFFFFF"/>
          <w:lang w:val="en-US"/>
        </w:rPr>
        <w:t xml:space="preserve"> </w:t>
      </w:r>
      <w:r w:rsidR="008920DE" w:rsidRPr="006132F3">
        <w:rPr>
          <w:rFonts w:cs="Arial"/>
          <w:szCs w:val="24"/>
          <w:shd w:val="clear" w:color="auto" w:fill="FFFFFF"/>
          <w:lang w:val="en-US"/>
        </w:rPr>
        <w:t xml:space="preserve">to </w:t>
      </w:r>
      <w:r w:rsidR="008920DE" w:rsidRPr="006132F3">
        <w:rPr>
          <w:rStyle w:val="apple-style-span"/>
          <w:rFonts w:cs="Arial"/>
          <w:szCs w:val="24"/>
          <w:shd w:val="clear" w:color="auto" w:fill="FFFFFF"/>
          <w:lang w:val="en-US"/>
        </w:rPr>
        <w:t>organize the way</w:t>
      </w:r>
      <w:r w:rsidRPr="006132F3">
        <w:rPr>
          <w:rStyle w:val="apple-style-span"/>
          <w:rFonts w:cs="Arial"/>
          <w:szCs w:val="24"/>
          <w:shd w:val="clear" w:color="auto" w:fill="FFFFFF"/>
          <w:lang w:val="en-US"/>
        </w:rPr>
        <w:t xml:space="preserve"> to calculate</w:t>
      </w:r>
      <w:r w:rsidR="008920DE" w:rsidRPr="006132F3">
        <w:rPr>
          <w:rStyle w:val="apple-style-span"/>
          <w:rFonts w:cs="Arial"/>
          <w:szCs w:val="24"/>
          <w:shd w:val="clear" w:color="auto" w:fill="FFFFFF"/>
          <w:lang w:val="en-US"/>
        </w:rPr>
        <w:t xml:space="preserve"> and design an aircraft</w:t>
      </w:r>
      <w:r w:rsidRPr="006132F3">
        <w:rPr>
          <w:rStyle w:val="apple-style-span"/>
          <w:rFonts w:cs="Arial"/>
          <w:szCs w:val="24"/>
          <w:shd w:val="clear" w:color="auto" w:fill="FFFFFF"/>
          <w:lang w:val="en-US"/>
        </w:rPr>
        <w:t>.</w:t>
      </w:r>
    </w:p>
    <w:p w:rsidR="00933999" w:rsidRPr="006132F3" w:rsidRDefault="00933999" w:rsidP="00895420">
      <w:pPr>
        <w:rPr>
          <w:rFonts w:cs="Arial"/>
          <w:szCs w:val="24"/>
          <w:shd w:val="clear" w:color="auto" w:fill="FFFFFF"/>
          <w:lang w:val="en-US"/>
        </w:rPr>
      </w:pPr>
      <w:r w:rsidRPr="006132F3">
        <w:rPr>
          <w:rStyle w:val="apple-style-span"/>
          <w:rFonts w:cs="Arial"/>
          <w:szCs w:val="24"/>
          <w:shd w:val="clear" w:color="auto" w:fill="FFFFFF"/>
          <w:lang w:val="en-US"/>
        </w:rPr>
        <w:t>This model of organization aims to use the</w:t>
      </w:r>
      <w:r w:rsidRPr="006132F3">
        <w:rPr>
          <w:rFonts w:cs="Arial"/>
          <w:szCs w:val="24"/>
          <w:shd w:val="clear" w:color="auto" w:fill="FFFFFF"/>
          <w:lang w:val="en-US"/>
        </w:rPr>
        <w:t xml:space="preserve"> </w:t>
      </w:r>
      <w:r w:rsidRPr="006132F3">
        <w:rPr>
          <w:rStyle w:val="apple-style-span"/>
          <w:rFonts w:cs="Arial"/>
          <w:szCs w:val="24"/>
          <w:shd w:val="clear" w:color="auto" w:fill="FFFFFF"/>
          <w:lang w:val="en-US"/>
        </w:rPr>
        <w:t>theoretical models found in various literatures,</w:t>
      </w:r>
      <w:r w:rsidRPr="006132F3">
        <w:rPr>
          <w:rFonts w:cs="Arial"/>
          <w:szCs w:val="24"/>
          <w:shd w:val="clear" w:color="auto" w:fill="FFFFFF"/>
          <w:lang w:val="en-US"/>
        </w:rPr>
        <w:t xml:space="preserve"> </w:t>
      </w:r>
      <w:r w:rsidRPr="006132F3">
        <w:rPr>
          <w:rStyle w:val="apple-style-span"/>
          <w:rFonts w:cs="Arial"/>
          <w:szCs w:val="24"/>
          <w:shd w:val="clear" w:color="auto" w:fill="FFFFFF"/>
          <w:lang w:val="en-US"/>
        </w:rPr>
        <w:t>focusing o</w:t>
      </w:r>
      <w:r w:rsidR="008920DE" w:rsidRPr="006132F3">
        <w:rPr>
          <w:rStyle w:val="apple-style-span"/>
          <w:rFonts w:cs="Arial"/>
          <w:szCs w:val="24"/>
          <w:shd w:val="clear" w:color="auto" w:fill="FFFFFF"/>
          <w:lang w:val="en-US"/>
        </w:rPr>
        <w:t>n obtaining results closiest as</w:t>
      </w:r>
      <w:r w:rsidRPr="006132F3">
        <w:rPr>
          <w:rFonts w:cs="Arial"/>
          <w:szCs w:val="24"/>
          <w:shd w:val="clear" w:color="auto" w:fill="FFFFFF"/>
          <w:lang w:val="en-US"/>
        </w:rPr>
        <w:t xml:space="preserve"> </w:t>
      </w:r>
      <w:r w:rsidRPr="006132F3">
        <w:rPr>
          <w:rStyle w:val="apple-style-span"/>
          <w:rFonts w:cs="Arial"/>
          <w:szCs w:val="24"/>
          <w:shd w:val="clear" w:color="auto" w:fill="FFFFFF"/>
          <w:lang w:val="en-US"/>
        </w:rPr>
        <w:t xml:space="preserve">possible </w:t>
      </w:r>
      <w:r w:rsidR="008920DE" w:rsidRPr="006132F3">
        <w:rPr>
          <w:rStyle w:val="apple-style-span"/>
          <w:rFonts w:cs="Arial"/>
          <w:szCs w:val="24"/>
          <w:shd w:val="clear" w:color="auto" w:fill="FFFFFF"/>
          <w:lang w:val="en-US"/>
        </w:rPr>
        <w:t xml:space="preserve">of the </w:t>
      </w:r>
      <w:r w:rsidRPr="006132F3">
        <w:rPr>
          <w:rStyle w:val="apple-style-span"/>
          <w:rFonts w:cs="Arial"/>
          <w:szCs w:val="24"/>
          <w:shd w:val="clear" w:color="auto" w:fill="FFFFFF"/>
          <w:lang w:val="en-US"/>
        </w:rPr>
        <w:t>experimental results, noting</w:t>
      </w:r>
      <w:r w:rsidRPr="006132F3">
        <w:rPr>
          <w:rFonts w:cs="Arial"/>
          <w:szCs w:val="24"/>
          <w:shd w:val="clear" w:color="auto" w:fill="FFFFFF"/>
          <w:lang w:val="en-US"/>
        </w:rPr>
        <w:t xml:space="preserve"> </w:t>
      </w:r>
      <w:r w:rsidRPr="006132F3">
        <w:rPr>
          <w:rStyle w:val="apple-style-span"/>
          <w:rFonts w:cs="Arial"/>
          <w:szCs w:val="24"/>
          <w:shd w:val="clear" w:color="auto" w:fill="FFFFFF"/>
          <w:lang w:val="en-US"/>
        </w:rPr>
        <w:t>the development of an aircraft these days</w:t>
      </w:r>
      <w:r w:rsidRPr="006132F3">
        <w:rPr>
          <w:rFonts w:cs="Arial"/>
          <w:szCs w:val="24"/>
          <w:shd w:val="clear" w:color="auto" w:fill="FFFFFF"/>
          <w:lang w:val="en-US"/>
        </w:rPr>
        <w:t xml:space="preserve"> </w:t>
      </w:r>
      <w:r w:rsidRPr="006132F3">
        <w:rPr>
          <w:rStyle w:val="apple-style-span"/>
          <w:rFonts w:cs="Arial"/>
          <w:szCs w:val="24"/>
          <w:shd w:val="clear" w:color="auto" w:fill="FFFFFF"/>
          <w:lang w:val="en-US"/>
        </w:rPr>
        <w:t xml:space="preserve">it is necessary to use </w:t>
      </w:r>
      <w:r w:rsidR="00481DBA" w:rsidRPr="006132F3">
        <w:rPr>
          <w:rStyle w:val="apple-style-span"/>
          <w:rFonts w:cs="Arial"/>
          <w:szCs w:val="24"/>
          <w:shd w:val="clear" w:color="auto" w:fill="FFFFFF"/>
          <w:lang w:val="en-US"/>
        </w:rPr>
        <w:t xml:space="preserve">more accurate </w:t>
      </w:r>
      <w:r w:rsidRPr="006132F3">
        <w:rPr>
          <w:rStyle w:val="apple-style-span"/>
          <w:rFonts w:cs="Arial"/>
          <w:szCs w:val="24"/>
          <w:shd w:val="clear" w:color="auto" w:fill="FFFFFF"/>
          <w:lang w:val="en-US"/>
        </w:rPr>
        <w:t>computational and dynamic and use of equipment</w:t>
      </w:r>
      <w:r w:rsidRPr="006132F3">
        <w:rPr>
          <w:rFonts w:cs="Arial"/>
          <w:szCs w:val="24"/>
          <w:shd w:val="clear" w:color="auto" w:fill="FFFFFF"/>
          <w:lang w:val="en-US"/>
        </w:rPr>
        <w:t xml:space="preserve"> </w:t>
      </w:r>
      <w:r w:rsidRPr="006132F3">
        <w:rPr>
          <w:rStyle w:val="apple-style-span"/>
          <w:rFonts w:cs="Arial"/>
          <w:szCs w:val="24"/>
          <w:shd w:val="clear" w:color="auto" w:fill="FFFFFF"/>
          <w:lang w:val="en-US"/>
        </w:rPr>
        <w:t>to experiment real models.</w:t>
      </w:r>
    </w:p>
    <w:p w:rsidR="0087650C" w:rsidRPr="006132F3" w:rsidRDefault="00431307" w:rsidP="00895420">
      <w:pPr>
        <w:rPr>
          <w:rFonts w:cs="Arial"/>
          <w:sz w:val="28"/>
          <w:szCs w:val="28"/>
          <w:lang w:val="en-US"/>
        </w:rPr>
      </w:pPr>
      <w:r w:rsidRPr="006132F3">
        <w:rPr>
          <w:rFonts w:cs="Arial"/>
          <w:szCs w:val="24"/>
          <w:shd w:val="clear" w:color="auto" w:fill="FFFFFF"/>
          <w:lang w:val="en-US"/>
        </w:rPr>
        <w:t>This work also contains a kinematics telemetry system with 6 degrees of freedom of wireless transmission with ZigBee communication protocol. The purpose is to obtain telemetry data discretized acceleration, velocity, displacement and trajectory of moving objects to a maximum of 6g, which can serve as performance analysis and comparison with theoretical results of projects.</w:t>
      </w:r>
    </w:p>
    <w:p w:rsidR="008920DE" w:rsidRPr="006132F3" w:rsidRDefault="008920DE" w:rsidP="00895420">
      <w:pPr>
        <w:rPr>
          <w:rFonts w:cs="Arial"/>
          <w:lang w:val="en-US"/>
        </w:rPr>
      </w:pPr>
    </w:p>
    <w:p w:rsidR="008920DE" w:rsidRPr="006132F3" w:rsidRDefault="008920DE" w:rsidP="00895420">
      <w:pPr>
        <w:spacing w:after="0"/>
        <w:ind w:right="0"/>
        <w:rPr>
          <w:rFonts w:cs="Arial"/>
          <w:b/>
          <w:lang w:val="en-US"/>
        </w:rPr>
      </w:pPr>
      <w:r w:rsidRPr="006132F3">
        <w:rPr>
          <w:rFonts w:cs="Arial"/>
          <w:b/>
          <w:lang w:val="en-US"/>
        </w:rPr>
        <w:br w:type="page"/>
      </w:r>
    </w:p>
    <w:p w:rsidR="002222C0" w:rsidRPr="006132F3" w:rsidRDefault="002222C0" w:rsidP="00895420">
      <w:pPr>
        <w:rPr>
          <w:rFonts w:cs="Arial"/>
          <w:b/>
        </w:rPr>
      </w:pPr>
      <w:r w:rsidRPr="006132F3">
        <w:rPr>
          <w:rFonts w:cs="Arial"/>
          <w:b/>
        </w:rPr>
        <w:lastRenderedPageBreak/>
        <w:t xml:space="preserve">LISTA DE </w:t>
      </w:r>
      <w:r w:rsidR="009A07BF" w:rsidRPr="006132F3">
        <w:rPr>
          <w:rFonts w:cs="Arial"/>
          <w:b/>
        </w:rPr>
        <w:t>FIGURAS</w:t>
      </w:r>
    </w:p>
    <w:p w:rsidR="00177016" w:rsidRPr="006132F3" w:rsidRDefault="00177016" w:rsidP="00895420">
      <w:pPr>
        <w:rPr>
          <w:rFonts w:cs="Arial"/>
          <w:b/>
        </w:rPr>
      </w:pPr>
    </w:p>
    <w:p w:rsidR="00497D21" w:rsidRDefault="001010FE">
      <w:pPr>
        <w:pStyle w:val="ndicedeilustraes"/>
        <w:tabs>
          <w:tab w:val="right" w:leader="dot" w:pos="9062"/>
        </w:tabs>
        <w:rPr>
          <w:rFonts w:asciiTheme="minorHAnsi" w:eastAsiaTheme="minorEastAsia" w:hAnsiTheme="minorHAnsi" w:cstheme="minorBidi"/>
          <w:noProof/>
          <w:sz w:val="22"/>
          <w:szCs w:val="22"/>
        </w:rPr>
      </w:pPr>
      <w:r w:rsidRPr="006132F3">
        <w:rPr>
          <w:rFonts w:cs="Arial"/>
          <w:b/>
        </w:rPr>
        <w:fldChar w:fldCharType="begin"/>
      </w:r>
      <w:r w:rsidR="002222C0" w:rsidRPr="006132F3">
        <w:rPr>
          <w:rFonts w:cs="Arial"/>
          <w:b/>
        </w:rPr>
        <w:instrText xml:space="preserve"> TOC \h \z \c "Figura" </w:instrText>
      </w:r>
      <w:r w:rsidRPr="006132F3">
        <w:rPr>
          <w:rFonts w:cs="Arial"/>
          <w:b/>
        </w:rPr>
        <w:fldChar w:fldCharType="separate"/>
      </w:r>
      <w:hyperlink w:anchor="_Toc248644202" w:history="1">
        <w:r w:rsidR="00497D21" w:rsidRPr="00D11B3E">
          <w:rPr>
            <w:rStyle w:val="Hyperlink"/>
            <w:noProof/>
          </w:rPr>
          <w:t>Figura 2</w:t>
        </w:r>
        <w:r w:rsidR="00497D21" w:rsidRPr="00D11B3E">
          <w:rPr>
            <w:rStyle w:val="Hyperlink"/>
            <w:noProof/>
          </w:rPr>
          <w:noBreakHyphen/>
          <w:t>1 Componentes de forças (Fonte: ANDERSON[1])</w:t>
        </w:r>
        <w:r w:rsidR="00497D21">
          <w:rPr>
            <w:noProof/>
            <w:webHidden/>
          </w:rPr>
          <w:tab/>
        </w:r>
        <w:r>
          <w:rPr>
            <w:noProof/>
            <w:webHidden/>
          </w:rPr>
          <w:fldChar w:fldCharType="begin"/>
        </w:r>
        <w:r w:rsidR="00497D21">
          <w:rPr>
            <w:noProof/>
            <w:webHidden/>
          </w:rPr>
          <w:instrText xml:space="preserve"> PAGEREF _Toc248644202 \h </w:instrText>
        </w:r>
        <w:r>
          <w:rPr>
            <w:noProof/>
            <w:webHidden/>
          </w:rPr>
        </w:r>
        <w:r>
          <w:rPr>
            <w:noProof/>
            <w:webHidden/>
          </w:rPr>
          <w:fldChar w:fldCharType="separate"/>
        </w:r>
        <w:r w:rsidR="00D75AAA">
          <w:rPr>
            <w:noProof/>
            <w:webHidden/>
          </w:rPr>
          <w:t>16</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03" w:history="1">
        <w:r w:rsidR="00497D21" w:rsidRPr="00D11B3E">
          <w:rPr>
            <w:rStyle w:val="Hyperlink"/>
            <w:noProof/>
          </w:rPr>
          <w:t>Figura 2</w:t>
        </w:r>
        <w:r w:rsidR="00497D21" w:rsidRPr="00D11B3E">
          <w:rPr>
            <w:rStyle w:val="Hyperlink"/>
            <w:noProof/>
          </w:rPr>
          <w:noBreakHyphen/>
          <w:t>2 - Momento exercido no perfil (Fonte: Desconhecida)</w:t>
        </w:r>
        <w:r w:rsidR="00497D21">
          <w:rPr>
            <w:noProof/>
            <w:webHidden/>
          </w:rPr>
          <w:tab/>
        </w:r>
        <w:r>
          <w:rPr>
            <w:noProof/>
            <w:webHidden/>
          </w:rPr>
          <w:fldChar w:fldCharType="begin"/>
        </w:r>
        <w:r w:rsidR="00497D21">
          <w:rPr>
            <w:noProof/>
            <w:webHidden/>
          </w:rPr>
          <w:instrText xml:space="preserve"> PAGEREF _Toc248644203 \h </w:instrText>
        </w:r>
        <w:r>
          <w:rPr>
            <w:noProof/>
            <w:webHidden/>
          </w:rPr>
        </w:r>
        <w:r>
          <w:rPr>
            <w:noProof/>
            <w:webHidden/>
          </w:rPr>
          <w:fldChar w:fldCharType="separate"/>
        </w:r>
        <w:r w:rsidR="00D75AAA">
          <w:rPr>
            <w:noProof/>
            <w:webHidden/>
          </w:rPr>
          <w:t>17</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04" w:history="1">
        <w:r w:rsidR="00497D21" w:rsidRPr="00D11B3E">
          <w:rPr>
            <w:rStyle w:val="Hyperlink"/>
            <w:noProof/>
          </w:rPr>
          <w:t>Figura 2</w:t>
        </w:r>
        <w:r w:rsidR="00497D21" w:rsidRPr="00D11B3E">
          <w:rPr>
            <w:rStyle w:val="Hyperlink"/>
            <w:noProof/>
          </w:rPr>
          <w:noBreakHyphen/>
          <w:t>3 - Grau de inclinação da curva de sustentação (Fonte: RAYMER[10])</w:t>
        </w:r>
        <w:r w:rsidR="00497D21">
          <w:rPr>
            <w:noProof/>
            <w:webHidden/>
          </w:rPr>
          <w:tab/>
        </w:r>
        <w:r>
          <w:rPr>
            <w:noProof/>
            <w:webHidden/>
          </w:rPr>
          <w:fldChar w:fldCharType="begin"/>
        </w:r>
        <w:r w:rsidR="00497D21">
          <w:rPr>
            <w:noProof/>
            <w:webHidden/>
          </w:rPr>
          <w:instrText xml:space="preserve"> PAGEREF _Toc248644204 \h </w:instrText>
        </w:r>
        <w:r>
          <w:rPr>
            <w:noProof/>
            <w:webHidden/>
          </w:rPr>
        </w:r>
        <w:r>
          <w:rPr>
            <w:noProof/>
            <w:webHidden/>
          </w:rPr>
          <w:fldChar w:fldCharType="separate"/>
        </w:r>
        <w:r w:rsidR="00D75AAA">
          <w:rPr>
            <w:noProof/>
            <w:webHidden/>
          </w:rPr>
          <w:t>22</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05" w:history="1">
        <w:r w:rsidR="00497D21" w:rsidRPr="00D11B3E">
          <w:rPr>
            <w:rStyle w:val="Hyperlink"/>
            <w:noProof/>
          </w:rPr>
          <w:t>Figura 2</w:t>
        </w:r>
        <w:r w:rsidR="00497D21" w:rsidRPr="00D11B3E">
          <w:rPr>
            <w:rStyle w:val="Hyperlink"/>
            <w:noProof/>
          </w:rPr>
          <w:noBreakHyphen/>
          <w:t>4 - Diferenças entre CL para várias Ar (Fonte: RAYMER[10])</w:t>
        </w:r>
        <w:r w:rsidR="00497D21">
          <w:rPr>
            <w:noProof/>
            <w:webHidden/>
          </w:rPr>
          <w:tab/>
        </w:r>
        <w:r>
          <w:rPr>
            <w:noProof/>
            <w:webHidden/>
          </w:rPr>
          <w:fldChar w:fldCharType="begin"/>
        </w:r>
        <w:r w:rsidR="00497D21">
          <w:rPr>
            <w:noProof/>
            <w:webHidden/>
          </w:rPr>
          <w:instrText xml:space="preserve"> PAGEREF _Toc248644205 \h </w:instrText>
        </w:r>
        <w:r>
          <w:rPr>
            <w:noProof/>
            <w:webHidden/>
          </w:rPr>
        </w:r>
        <w:r>
          <w:rPr>
            <w:noProof/>
            <w:webHidden/>
          </w:rPr>
          <w:fldChar w:fldCharType="separate"/>
        </w:r>
        <w:r w:rsidR="00D75AAA">
          <w:rPr>
            <w:noProof/>
            <w:webHidden/>
          </w:rPr>
          <w:t>24</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06" w:history="1">
        <w:r w:rsidR="00497D21" w:rsidRPr="00D11B3E">
          <w:rPr>
            <w:rStyle w:val="Hyperlink"/>
            <w:noProof/>
          </w:rPr>
          <w:t>Figura 2</w:t>
        </w:r>
        <w:r w:rsidR="00497D21" w:rsidRPr="00D11B3E">
          <w:rPr>
            <w:rStyle w:val="Hyperlink"/>
            <w:noProof/>
          </w:rPr>
          <w:noBreakHyphen/>
          <w:t>5 - Asa Elíptica padrão</w:t>
        </w:r>
        <w:r w:rsidR="00497D21">
          <w:rPr>
            <w:noProof/>
            <w:webHidden/>
          </w:rPr>
          <w:tab/>
        </w:r>
        <w:r>
          <w:rPr>
            <w:noProof/>
            <w:webHidden/>
          </w:rPr>
          <w:fldChar w:fldCharType="begin"/>
        </w:r>
        <w:r w:rsidR="00497D21">
          <w:rPr>
            <w:noProof/>
            <w:webHidden/>
          </w:rPr>
          <w:instrText xml:space="preserve"> PAGEREF _Toc248644206 \h </w:instrText>
        </w:r>
        <w:r>
          <w:rPr>
            <w:noProof/>
            <w:webHidden/>
          </w:rPr>
        </w:r>
        <w:r>
          <w:rPr>
            <w:noProof/>
            <w:webHidden/>
          </w:rPr>
          <w:fldChar w:fldCharType="separate"/>
        </w:r>
        <w:r w:rsidR="00D75AAA">
          <w:rPr>
            <w:noProof/>
            <w:webHidden/>
          </w:rPr>
          <w:t>25</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07" w:history="1">
        <w:r w:rsidR="00497D21" w:rsidRPr="00D11B3E">
          <w:rPr>
            <w:rStyle w:val="Hyperlink"/>
            <w:noProof/>
          </w:rPr>
          <w:t>Figura 2</w:t>
        </w:r>
        <w:r w:rsidR="00497D21" w:rsidRPr="00D11B3E">
          <w:rPr>
            <w:rStyle w:val="Hyperlink"/>
            <w:noProof/>
          </w:rPr>
          <w:noBreakHyphen/>
          <w:t>6 - Eficiência da Asa em função do Afilamento (Fonte: ANDERSON[1])</w:t>
        </w:r>
        <w:r w:rsidR="00497D21">
          <w:rPr>
            <w:noProof/>
            <w:webHidden/>
          </w:rPr>
          <w:tab/>
        </w:r>
        <w:r>
          <w:rPr>
            <w:noProof/>
            <w:webHidden/>
          </w:rPr>
          <w:fldChar w:fldCharType="begin"/>
        </w:r>
        <w:r w:rsidR="00497D21">
          <w:rPr>
            <w:noProof/>
            <w:webHidden/>
          </w:rPr>
          <w:instrText xml:space="preserve"> PAGEREF _Toc248644207 \h </w:instrText>
        </w:r>
        <w:r>
          <w:rPr>
            <w:noProof/>
            <w:webHidden/>
          </w:rPr>
        </w:r>
        <w:r>
          <w:rPr>
            <w:noProof/>
            <w:webHidden/>
          </w:rPr>
          <w:fldChar w:fldCharType="separate"/>
        </w:r>
        <w:r w:rsidR="00D75AAA">
          <w:rPr>
            <w:noProof/>
            <w:webHidden/>
          </w:rPr>
          <w:t>26</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08" w:history="1">
        <w:r w:rsidR="00497D21" w:rsidRPr="00D11B3E">
          <w:rPr>
            <w:rStyle w:val="Hyperlink"/>
            <w:noProof/>
          </w:rPr>
          <w:t>Figura 2</w:t>
        </w:r>
        <w:r w:rsidR="00497D21" w:rsidRPr="00D11B3E">
          <w:rPr>
            <w:rStyle w:val="Hyperlink"/>
            <w:noProof/>
          </w:rPr>
          <w:noBreakHyphen/>
          <w:t>7 - Configurações de cauda (Fonte: HOERNER[5])</w:t>
        </w:r>
        <w:r w:rsidR="00497D21">
          <w:rPr>
            <w:noProof/>
            <w:webHidden/>
          </w:rPr>
          <w:tab/>
        </w:r>
        <w:r>
          <w:rPr>
            <w:noProof/>
            <w:webHidden/>
          </w:rPr>
          <w:fldChar w:fldCharType="begin"/>
        </w:r>
        <w:r w:rsidR="00497D21">
          <w:rPr>
            <w:noProof/>
            <w:webHidden/>
          </w:rPr>
          <w:instrText xml:space="preserve"> PAGEREF _Toc248644208 \h </w:instrText>
        </w:r>
        <w:r>
          <w:rPr>
            <w:noProof/>
            <w:webHidden/>
          </w:rPr>
        </w:r>
        <w:r>
          <w:rPr>
            <w:noProof/>
            <w:webHidden/>
          </w:rPr>
          <w:fldChar w:fldCharType="separate"/>
        </w:r>
        <w:r w:rsidR="00D75AAA">
          <w:rPr>
            <w:noProof/>
            <w:webHidden/>
          </w:rPr>
          <w:t>29</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09" w:history="1">
        <w:r w:rsidR="00497D21" w:rsidRPr="00D11B3E">
          <w:rPr>
            <w:rStyle w:val="Hyperlink"/>
            <w:noProof/>
          </w:rPr>
          <w:t>Figura 2</w:t>
        </w:r>
        <w:r w:rsidR="00497D21" w:rsidRPr="00D11B3E">
          <w:rPr>
            <w:rStyle w:val="Hyperlink"/>
            <w:noProof/>
          </w:rPr>
          <w:noBreakHyphen/>
          <w:t>8 - Z para eficiência de cauda (Fonte: DA ROSA[3])</w:t>
        </w:r>
        <w:r w:rsidR="00497D21">
          <w:rPr>
            <w:noProof/>
            <w:webHidden/>
          </w:rPr>
          <w:tab/>
        </w:r>
        <w:r>
          <w:rPr>
            <w:noProof/>
            <w:webHidden/>
          </w:rPr>
          <w:fldChar w:fldCharType="begin"/>
        </w:r>
        <w:r w:rsidR="00497D21">
          <w:rPr>
            <w:noProof/>
            <w:webHidden/>
          </w:rPr>
          <w:instrText xml:space="preserve"> PAGEREF _Toc248644209 \h </w:instrText>
        </w:r>
        <w:r>
          <w:rPr>
            <w:noProof/>
            <w:webHidden/>
          </w:rPr>
        </w:r>
        <w:r>
          <w:rPr>
            <w:noProof/>
            <w:webHidden/>
          </w:rPr>
          <w:fldChar w:fldCharType="separate"/>
        </w:r>
        <w:r w:rsidR="00D75AAA">
          <w:rPr>
            <w:noProof/>
            <w:webHidden/>
          </w:rPr>
          <w:t>29</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r:id="rId11" w:anchor="_Toc248644210" w:history="1">
        <w:r w:rsidR="00497D21" w:rsidRPr="00D11B3E">
          <w:rPr>
            <w:rStyle w:val="Hyperlink"/>
            <w:noProof/>
          </w:rPr>
          <w:t>Figura 2</w:t>
        </w:r>
        <w:r w:rsidR="00497D21" w:rsidRPr="00D11B3E">
          <w:rPr>
            <w:rStyle w:val="Hyperlink"/>
            <w:noProof/>
          </w:rPr>
          <w:noBreakHyphen/>
          <w:t xml:space="preserve">9 - Aproximação história para dimensionamento de </w:t>
        </w:r>
        <w:r w:rsidR="00497D21" w:rsidRPr="00D11B3E">
          <w:rPr>
            <w:rStyle w:val="Hyperlink"/>
            <w:i/>
            <w:noProof/>
          </w:rPr>
          <w:t>aileron.</w:t>
        </w:r>
        <w:r w:rsidR="00497D21" w:rsidRPr="00D11B3E">
          <w:rPr>
            <w:rStyle w:val="Hyperlink"/>
            <w:noProof/>
          </w:rPr>
          <w:t>(Fonte RAYMER[10])</w:t>
        </w:r>
        <w:r w:rsidR="00497D21">
          <w:rPr>
            <w:noProof/>
            <w:webHidden/>
          </w:rPr>
          <w:tab/>
        </w:r>
        <w:r>
          <w:rPr>
            <w:noProof/>
            <w:webHidden/>
          </w:rPr>
          <w:fldChar w:fldCharType="begin"/>
        </w:r>
        <w:r w:rsidR="00497D21">
          <w:rPr>
            <w:noProof/>
            <w:webHidden/>
          </w:rPr>
          <w:instrText xml:space="preserve"> PAGEREF _Toc248644210 \h </w:instrText>
        </w:r>
        <w:r>
          <w:rPr>
            <w:noProof/>
            <w:webHidden/>
          </w:rPr>
        </w:r>
        <w:r>
          <w:rPr>
            <w:noProof/>
            <w:webHidden/>
          </w:rPr>
          <w:fldChar w:fldCharType="separate"/>
        </w:r>
        <w:r w:rsidR="00D75AAA">
          <w:rPr>
            <w:noProof/>
            <w:webHidden/>
          </w:rPr>
          <w:t>31</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11" w:history="1">
        <w:r w:rsidR="00497D21" w:rsidRPr="00D11B3E">
          <w:rPr>
            <w:rStyle w:val="Hyperlink"/>
            <w:noProof/>
          </w:rPr>
          <w:t>Figura 2</w:t>
        </w:r>
        <w:r w:rsidR="00497D21" w:rsidRPr="00D11B3E">
          <w:rPr>
            <w:rStyle w:val="Hyperlink"/>
            <w:noProof/>
          </w:rPr>
          <w:noBreakHyphen/>
          <w:t>10 -  Forças atuantes em uma aeronave. (Fonte: LY[6])</w:t>
        </w:r>
        <w:r w:rsidR="00497D21">
          <w:rPr>
            <w:noProof/>
            <w:webHidden/>
          </w:rPr>
          <w:tab/>
        </w:r>
        <w:r>
          <w:rPr>
            <w:noProof/>
            <w:webHidden/>
          </w:rPr>
          <w:fldChar w:fldCharType="begin"/>
        </w:r>
        <w:r w:rsidR="00497D21">
          <w:rPr>
            <w:noProof/>
            <w:webHidden/>
          </w:rPr>
          <w:instrText xml:space="preserve"> PAGEREF _Toc248644211 \h </w:instrText>
        </w:r>
        <w:r>
          <w:rPr>
            <w:noProof/>
            <w:webHidden/>
          </w:rPr>
        </w:r>
        <w:r>
          <w:rPr>
            <w:noProof/>
            <w:webHidden/>
          </w:rPr>
          <w:fldChar w:fldCharType="separate"/>
        </w:r>
        <w:r w:rsidR="00D75AAA">
          <w:rPr>
            <w:noProof/>
            <w:webHidden/>
          </w:rPr>
          <w:t>33</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12" w:history="1">
        <w:r w:rsidR="00497D21" w:rsidRPr="00D11B3E">
          <w:rPr>
            <w:rStyle w:val="Hyperlink"/>
            <w:noProof/>
          </w:rPr>
          <w:t>Figura 2</w:t>
        </w:r>
        <w:r w:rsidR="00497D21" w:rsidRPr="00D11B3E">
          <w:rPr>
            <w:rStyle w:val="Hyperlink"/>
            <w:noProof/>
          </w:rPr>
          <w:noBreakHyphen/>
          <w:t>11 - Eixos padrões. (Fonte:LY[6])</w:t>
        </w:r>
        <w:r w:rsidR="00497D21">
          <w:rPr>
            <w:noProof/>
            <w:webHidden/>
          </w:rPr>
          <w:tab/>
        </w:r>
        <w:r>
          <w:rPr>
            <w:noProof/>
            <w:webHidden/>
          </w:rPr>
          <w:fldChar w:fldCharType="begin"/>
        </w:r>
        <w:r w:rsidR="00497D21">
          <w:rPr>
            <w:noProof/>
            <w:webHidden/>
          </w:rPr>
          <w:instrText xml:space="preserve"> PAGEREF _Toc248644212 \h </w:instrText>
        </w:r>
        <w:r>
          <w:rPr>
            <w:noProof/>
            <w:webHidden/>
          </w:rPr>
        </w:r>
        <w:r>
          <w:rPr>
            <w:noProof/>
            <w:webHidden/>
          </w:rPr>
          <w:fldChar w:fldCharType="separate"/>
        </w:r>
        <w:r w:rsidR="00D75AAA">
          <w:rPr>
            <w:noProof/>
            <w:webHidden/>
          </w:rPr>
          <w:t>33</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13" w:history="1">
        <w:r w:rsidR="00497D21" w:rsidRPr="00D11B3E">
          <w:rPr>
            <w:rStyle w:val="Hyperlink"/>
            <w:noProof/>
          </w:rPr>
          <w:t>Figura 2</w:t>
        </w:r>
        <w:r w:rsidR="00497D21" w:rsidRPr="00D11B3E">
          <w:rPr>
            <w:rStyle w:val="Hyperlink"/>
            <w:noProof/>
          </w:rPr>
          <w:noBreakHyphen/>
          <w:t>12 - Distâncias relativas(Fonte:LY[6])</w:t>
        </w:r>
        <w:r w:rsidR="00497D21">
          <w:rPr>
            <w:noProof/>
            <w:webHidden/>
          </w:rPr>
          <w:tab/>
        </w:r>
        <w:r>
          <w:rPr>
            <w:noProof/>
            <w:webHidden/>
          </w:rPr>
          <w:fldChar w:fldCharType="begin"/>
        </w:r>
        <w:r w:rsidR="00497D21">
          <w:rPr>
            <w:noProof/>
            <w:webHidden/>
          </w:rPr>
          <w:instrText xml:space="preserve"> PAGEREF _Toc248644213 \h </w:instrText>
        </w:r>
        <w:r>
          <w:rPr>
            <w:noProof/>
            <w:webHidden/>
          </w:rPr>
        </w:r>
        <w:r>
          <w:rPr>
            <w:noProof/>
            <w:webHidden/>
          </w:rPr>
          <w:fldChar w:fldCharType="separate"/>
        </w:r>
        <w:r w:rsidR="00D75AAA">
          <w:rPr>
            <w:noProof/>
            <w:webHidden/>
          </w:rPr>
          <w:t>33</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14" w:history="1">
        <w:r w:rsidR="00497D21" w:rsidRPr="00D11B3E">
          <w:rPr>
            <w:rStyle w:val="Hyperlink"/>
            <w:noProof/>
          </w:rPr>
          <w:t>Figura 2</w:t>
        </w:r>
        <w:r w:rsidR="00497D21" w:rsidRPr="00D11B3E">
          <w:rPr>
            <w:rStyle w:val="Hyperlink"/>
            <w:noProof/>
          </w:rPr>
          <w:noBreakHyphen/>
          <w:t>13 - Aeronave estável x instável(Fonte:LY[6])</w:t>
        </w:r>
        <w:r w:rsidR="00497D21">
          <w:rPr>
            <w:noProof/>
            <w:webHidden/>
          </w:rPr>
          <w:tab/>
        </w:r>
        <w:r>
          <w:rPr>
            <w:noProof/>
            <w:webHidden/>
          </w:rPr>
          <w:fldChar w:fldCharType="begin"/>
        </w:r>
        <w:r w:rsidR="00497D21">
          <w:rPr>
            <w:noProof/>
            <w:webHidden/>
          </w:rPr>
          <w:instrText xml:space="preserve"> PAGEREF _Toc248644214 \h </w:instrText>
        </w:r>
        <w:r>
          <w:rPr>
            <w:noProof/>
            <w:webHidden/>
          </w:rPr>
        </w:r>
        <w:r>
          <w:rPr>
            <w:noProof/>
            <w:webHidden/>
          </w:rPr>
          <w:fldChar w:fldCharType="separate"/>
        </w:r>
        <w:r w:rsidR="00D75AAA">
          <w:rPr>
            <w:noProof/>
            <w:webHidden/>
          </w:rPr>
          <w:t>35</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15" w:history="1">
        <w:r w:rsidR="00497D21" w:rsidRPr="00D11B3E">
          <w:rPr>
            <w:rStyle w:val="Hyperlink"/>
            <w:noProof/>
          </w:rPr>
          <w:t>Figura 2</w:t>
        </w:r>
        <w:r w:rsidR="00497D21" w:rsidRPr="00D11B3E">
          <w:rPr>
            <w:rStyle w:val="Hyperlink"/>
            <w:noProof/>
          </w:rPr>
          <w:noBreakHyphen/>
          <w:t>14 polar de arrasto(Fonte:ANDERSON[1])</w:t>
        </w:r>
        <w:r w:rsidR="00497D21">
          <w:rPr>
            <w:noProof/>
            <w:webHidden/>
          </w:rPr>
          <w:tab/>
        </w:r>
        <w:r>
          <w:rPr>
            <w:noProof/>
            <w:webHidden/>
          </w:rPr>
          <w:fldChar w:fldCharType="begin"/>
        </w:r>
        <w:r w:rsidR="00497D21">
          <w:rPr>
            <w:noProof/>
            <w:webHidden/>
          </w:rPr>
          <w:instrText xml:space="preserve"> PAGEREF _Toc248644215 \h </w:instrText>
        </w:r>
        <w:r>
          <w:rPr>
            <w:noProof/>
            <w:webHidden/>
          </w:rPr>
        </w:r>
        <w:r>
          <w:rPr>
            <w:noProof/>
            <w:webHidden/>
          </w:rPr>
          <w:fldChar w:fldCharType="separate"/>
        </w:r>
        <w:r w:rsidR="00D75AAA">
          <w:rPr>
            <w:noProof/>
            <w:webHidden/>
          </w:rPr>
          <w:t>42</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16" w:history="1">
        <w:r w:rsidR="00497D21" w:rsidRPr="00D11B3E">
          <w:rPr>
            <w:rStyle w:val="Hyperlink"/>
            <w:noProof/>
          </w:rPr>
          <w:t>Figura 2</w:t>
        </w:r>
        <w:r w:rsidR="00497D21" w:rsidRPr="00D11B3E">
          <w:rPr>
            <w:rStyle w:val="Hyperlink"/>
            <w:noProof/>
          </w:rPr>
          <w:noBreakHyphen/>
          <w:t>15 - Forças atuantes durante a decolagem(Fonte:ANDERSON[1])</w:t>
        </w:r>
        <w:r w:rsidR="00497D21">
          <w:rPr>
            <w:noProof/>
            <w:webHidden/>
          </w:rPr>
          <w:tab/>
        </w:r>
        <w:r>
          <w:rPr>
            <w:noProof/>
            <w:webHidden/>
          </w:rPr>
          <w:fldChar w:fldCharType="begin"/>
        </w:r>
        <w:r w:rsidR="00497D21">
          <w:rPr>
            <w:noProof/>
            <w:webHidden/>
          </w:rPr>
          <w:instrText xml:space="preserve"> PAGEREF _Toc248644216 \h </w:instrText>
        </w:r>
        <w:r>
          <w:rPr>
            <w:noProof/>
            <w:webHidden/>
          </w:rPr>
        </w:r>
        <w:r>
          <w:rPr>
            <w:noProof/>
            <w:webHidden/>
          </w:rPr>
          <w:fldChar w:fldCharType="separate"/>
        </w:r>
        <w:r w:rsidR="00D75AAA">
          <w:rPr>
            <w:noProof/>
            <w:webHidden/>
          </w:rPr>
          <w:t>46</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17" w:history="1">
        <w:r w:rsidR="00497D21" w:rsidRPr="00D11B3E">
          <w:rPr>
            <w:rStyle w:val="Hyperlink"/>
            <w:noProof/>
          </w:rPr>
          <w:t>Figura 2</w:t>
        </w:r>
        <w:r w:rsidR="00497D21" w:rsidRPr="00D11B3E">
          <w:rPr>
            <w:rStyle w:val="Hyperlink"/>
            <w:noProof/>
          </w:rPr>
          <w:noBreakHyphen/>
          <w:t>16 - Esquema da condição do avião em vôo(Fonte:ANDERSON[1])</w:t>
        </w:r>
        <w:r w:rsidR="00497D21">
          <w:rPr>
            <w:noProof/>
            <w:webHidden/>
          </w:rPr>
          <w:tab/>
        </w:r>
        <w:r>
          <w:rPr>
            <w:noProof/>
            <w:webHidden/>
          </w:rPr>
          <w:fldChar w:fldCharType="begin"/>
        </w:r>
        <w:r w:rsidR="00497D21">
          <w:rPr>
            <w:noProof/>
            <w:webHidden/>
          </w:rPr>
          <w:instrText xml:space="preserve"> PAGEREF _Toc248644217 \h </w:instrText>
        </w:r>
        <w:r>
          <w:rPr>
            <w:noProof/>
            <w:webHidden/>
          </w:rPr>
        </w:r>
        <w:r>
          <w:rPr>
            <w:noProof/>
            <w:webHidden/>
          </w:rPr>
          <w:fldChar w:fldCharType="separate"/>
        </w:r>
        <w:r w:rsidR="00D75AAA">
          <w:rPr>
            <w:noProof/>
            <w:webHidden/>
          </w:rPr>
          <w:t>47</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18" w:history="1">
        <w:r w:rsidR="00497D21" w:rsidRPr="00D11B3E">
          <w:rPr>
            <w:rStyle w:val="Hyperlink"/>
            <w:noProof/>
          </w:rPr>
          <w:t>Figura 3</w:t>
        </w:r>
        <w:r w:rsidR="00497D21" w:rsidRPr="00D11B3E">
          <w:rPr>
            <w:rStyle w:val="Hyperlink"/>
            <w:noProof/>
          </w:rPr>
          <w:noBreakHyphen/>
          <w:t>1 - Organograma de projeto</w:t>
        </w:r>
        <w:r w:rsidR="00497D21">
          <w:rPr>
            <w:noProof/>
            <w:webHidden/>
          </w:rPr>
          <w:tab/>
        </w:r>
        <w:r>
          <w:rPr>
            <w:noProof/>
            <w:webHidden/>
          </w:rPr>
          <w:fldChar w:fldCharType="begin"/>
        </w:r>
        <w:r w:rsidR="00497D21">
          <w:rPr>
            <w:noProof/>
            <w:webHidden/>
          </w:rPr>
          <w:instrText xml:space="preserve"> PAGEREF _Toc248644218 \h </w:instrText>
        </w:r>
        <w:r>
          <w:rPr>
            <w:noProof/>
            <w:webHidden/>
          </w:rPr>
        </w:r>
        <w:r>
          <w:rPr>
            <w:noProof/>
            <w:webHidden/>
          </w:rPr>
          <w:fldChar w:fldCharType="separate"/>
        </w:r>
        <w:r w:rsidR="00D75AAA">
          <w:rPr>
            <w:noProof/>
            <w:webHidden/>
          </w:rPr>
          <w:t>49</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19" w:history="1">
        <w:r w:rsidR="00497D21" w:rsidRPr="00D11B3E">
          <w:rPr>
            <w:rStyle w:val="Hyperlink"/>
            <w:noProof/>
          </w:rPr>
          <w:t>Figura 3</w:t>
        </w:r>
        <w:r w:rsidR="00497D21" w:rsidRPr="00D11B3E">
          <w:rPr>
            <w:rStyle w:val="Hyperlink"/>
            <w:noProof/>
          </w:rPr>
          <w:noBreakHyphen/>
          <w:t>2 - S1223 e Aerovix2009 CL</w:t>
        </w:r>
        <w:r w:rsidR="00497D21">
          <w:rPr>
            <w:noProof/>
            <w:webHidden/>
          </w:rPr>
          <w:tab/>
        </w:r>
        <w:r>
          <w:rPr>
            <w:noProof/>
            <w:webHidden/>
          </w:rPr>
          <w:fldChar w:fldCharType="begin"/>
        </w:r>
        <w:r w:rsidR="00497D21">
          <w:rPr>
            <w:noProof/>
            <w:webHidden/>
          </w:rPr>
          <w:instrText xml:space="preserve"> PAGEREF _Toc248644219 \h </w:instrText>
        </w:r>
        <w:r>
          <w:rPr>
            <w:noProof/>
            <w:webHidden/>
          </w:rPr>
        </w:r>
        <w:r>
          <w:rPr>
            <w:noProof/>
            <w:webHidden/>
          </w:rPr>
          <w:fldChar w:fldCharType="separate"/>
        </w:r>
        <w:r w:rsidR="00D75AAA">
          <w:rPr>
            <w:noProof/>
            <w:webHidden/>
          </w:rPr>
          <w:t>51</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20" w:history="1">
        <w:r w:rsidR="00497D21" w:rsidRPr="00D11B3E">
          <w:rPr>
            <w:rStyle w:val="Hyperlink"/>
            <w:noProof/>
          </w:rPr>
          <w:t>Figura 3</w:t>
        </w:r>
        <w:r w:rsidR="00497D21" w:rsidRPr="00D11B3E">
          <w:rPr>
            <w:rStyle w:val="Hyperlink"/>
            <w:noProof/>
          </w:rPr>
          <w:noBreakHyphen/>
          <w:t>3 - Cl x Alfa E423</w:t>
        </w:r>
        <w:r w:rsidR="00497D21">
          <w:rPr>
            <w:noProof/>
            <w:webHidden/>
          </w:rPr>
          <w:tab/>
        </w:r>
        <w:r>
          <w:rPr>
            <w:noProof/>
            <w:webHidden/>
          </w:rPr>
          <w:fldChar w:fldCharType="begin"/>
        </w:r>
        <w:r w:rsidR="00497D21">
          <w:rPr>
            <w:noProof/>
            <w:webHidden/>
          </w:rPr>
          <w:instrText xml:space="preserve"> PAGEREF _Toc248644220 \h </w:instrText>
        </w:r>
        <w:r>
          <w:rPr>
            <w:noProof/>
            <w:webHidden/>
          </w:rPr>
        </w:r>
        <w:r>
          <w:rPr>
            <w:noProof/>
            <w:webHidden/>
          </w:rPr>
          <w:fldChar w:fldCharType="separate"/>
        </w:r>
        <w:r w:rsidR="00D75AAA">
          <w:rPr>
            <w:noProof/>
            <w:webHidden/>
          </w:rPr>
          <w:t>53</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21" w:history="1">
        <w:r w:rsidR="00497D21" w:rsidRPr="00D11B3E">
          <w:rPr>
            <w:rStyle w:val="Hyperlink"/>
            <w:noProof/>
          </w:rPr>
          <w:t>Figura 3</w:t>
        </w:r>
        <w:r w:rsidR="00497D21" w:rsidRPr="00D11B3E">
          <w:rPr>
            <w:rStyle w:val="Hyperlink"/>
            <w:noProof/>
          </w:rPr>
          <w:noBreakHyphen/>
          <w:t>4 - Cd x Alfa Cd</w:t>
        </w:r>
        <w:r w:rsidR="00497D21">
          <w:rPr>
            <w:noProof/>
            <w:webHidden/>
          </w:rPr>
          <w:tab/>
        </w:r>
        <w:r>
          <w:rPr>
            <w:noProof/>
            <w:webHidden/>
          </w:rPr>
          <w:fldChar w:fldCharType="begin"/>
        </w:r>
        <w:r w:rsidR="00497D21">
          <w:rPr>
            <w:noProof/>
            <w:webHidden/>
          </w:rPr>
          <w:instrText xml:space="preserve"> PAGEREF _Toc248644221 \h </w:instrText>
        </w:r>
        <w:r>
          <w:rPr>
            <w:noProof/>
            <w:webHidden/>
          </w:rPr>
        </w:r>
        <w:r>
          <w:rPr>
            <w:noProof/>
            <w:webHidden/>
          </w:rPr>
          <w:fldChar w:fldCharType="separate"/>
        </w:r>
        <w:r w:rsidR="00D75AAA">
          <w:rPr>
            <w:noProof/>
            <w:webHidden/>
          </w:rPr>
          <w:t>53</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r:id="rId12" w:anchor="_Toc248644222" w:history="1">
        <w:r w:rsidR="00497D21" w:rsidRPr="00D11B3E">
          <w:rPr>
            <w:rStyle w:val="Hyperlink"/>
            <w:noProof/>
          </w:rPr>
          <w:t>Figura 3</w:t>
        </w:r>
        <w:r w:rsidR="00497D21" w:rsidRPr="00D11B3E">
          <w:rPr>
            <w:rStyle w:val="Hyperlink"/>
            <w:noProof/>
          </w:rPr>
          <w:noBreakHyphen/>
          <w:t xml:space="preserve">5 - </w:t>
        </w:r>
        <w:r w:rsidR="00497D21" w:rsidRPr="00D11B3E">
          <w:rPr>
            <w:rStyle w:val="Hyperlink"/>
            <w:rFonts w:cs="Arial"/>
            <w:noProof/>
          </w:rPr>
          <w:t>Cl x Alfa</w:t>
        </w:r>
        <w:r w:rsidR="00497D21">
          <w:rPr>
            <w:noProof/>
            <w:webHidden/>
          </w:rPr>
          <w:tab/>
        </w:r>
        <w:r>
          <w:rPr>
            <w:noProof/>
            <w:webHidden/>
          </w:rPr>
          <w:fldChar w:fldCharType="begin"/>
        </w:r>
        <w:r w:rsidR="00497D21">
          <w:rPr>
            <w:noProof/>
            <w:webHidden/>
          </w:rPr>
          <w:instrText xml:space="preserve"> PAGEREF _Toc248644222 \h </w:instrText>
        </w:r>
        <w:r>
          <w:rPr>
            <w:noProof/>
            <w:webHidden/>
          </w:rPr>
        </w:r>
        <w:r>
          <w:rPr>
            <w:noProof/>
            <w:webHidden/>
          </w:rPr>
          <w:fldChar w:fldCharType="separate"/>
        </w:r>
        <w:r w:rsidR="00D75AAA">
          <w:rPr>
            <w:noProof/>
            <w:webHidden/>
          </w:rPr>
          <w:t>54</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r:id="rId13" w:anchor="_Toc248644223" w:history="1">
        <w:r w:rsidR="00497D21" w:rsidRPr="00D11B3E">
          <w:rPr>
            <w:rStyle w:val="Hyperlink"/>
            <w:noProof/>
          </w:rPr>
          <w:t>Figura 3</w:t>
        </w:r>
        <w:r w:rsidR="00497D21" w:rsidRPr="00D11B3E">
          <w:rPr>
            <w:rStyle w:val="Hyperlink"/>
            <w:noProof/>
          </w:rPr>
          <w:noBreakHyphen/>
          <w:t>6 -</w:t>
        </w:r>
        <w:r w:rsidR="00497D21" w:rsidRPr="00D11B3E">
          <w:rPr>
            <w:rStyle w:val="Hyperlink"/>
            <w:rFonts w:cs="Arial"/>
            <w:noProof/>
          </w:rPr>
          <w:t>Cd x Alfa Cd</w:t>
        </w:r>
        <w:r w:rsidR="00497D21">
          <w:rPr>
            <w:noProof/>
            <w:webHidden/>
          </w:rPr>
          <w:tab/>
        </w:r>
        <w:r>
          <w:rPr>
            <w:noProof/>
            <w:webHidden/>
          </w:rPr>
          <w:fldChar w:fldCharType="begin"/>
        </w:r>
        <w:r w:rsidR="00497D21">
          <w:rPr>
            <w:noProof/>
            <w:webHidden/>
          </w:rPr>
          <w:instrText xml:space="preserve"> PAGEREF _Toc248644223 \h </w:instrText>
        </w:r>
        <w:r>
          <w:rPr>
            <w:noProof/>
            <w:webHidden/>
          </w:rPr>
        </w:r>
        <w:r>
          <w:rPr>
            <w:noProof/>
            <w:webHidden/>
          </w:rPr>
          <w:fldChar w:fldCharType="separate"/>
        </w:r>
        <w:r w:rsidR="00D75AAA">
          <w:rPr>
            <w:noProof/>
            <w:webHidden/>
          </w:rPr>
          <w:t>55</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24" w:history="1">
        <w:r w:rsidR="00497D21" w:rsidRPr="00D11B3E">
          <w:rPr>
            <w:rStyle w:val="Hyperlink"/>
            <w:noProof/>
          </w:rPr>
          <w:t>Figura 3</w:t>
        </w:r>
        <w:r w:rsidR="00497D21" w:rsidRPr="00D11B3E">
          <w:rPr>
            <w:rStyle w:val="Hyperlink"/>
            <w:noProof/>
          </w:rPr>
          <w:noBreakHyphen/>
          <w:t>7 c</w:t>
        </w:r>
        <w:r w:rsidR="00497D21" w:rsidRPr="00D11B3E">
          <w:rPr>
            <w:rStyle w:val="Hyperlink"/>
            <w:noProof/>
            <w:vertAlign w:val="subscript"/>
          </w:rPr>
          <w:t>m</w:t>
        </w:r>
        <w:r w:rsidR="00497D21" w:rsidRPr="00D11B3E">
          <w:rPr>
            <w:rStyle w:val="Hyperlink"/>
            <w:noProof/>
          </w:rPr>
          <w:t xml:space="preserve"> x alfa</w:t>
        </w:r>
        <w:r w:rsidR="00497D21">
          <w:rPr>
            <w:noProof/>
            <w:webHidden/>
          </w:rPr>
          <w:tab/>
        </w:r>
        <w:r>
          <w:rPr>
            <w:noProof/>
            <w:webHidden/>
          </w:rPr>
          <w:fldChar w:fldCharType="begin"/>
        </w:r>
        <w:r w:rsidR="00497D21">
          <w:rPr>
            <w:noProof/>
            <w:webHidden/>
          </w:rPr>
          <w:instrText xml:space="preserve"> PAGEREF _Toc248644224 \h </w:instrText>
        </w:r>
        <w:r>
          <w:rPr>
            <w:noProof/>
            <w:webHidden/>
          </w:rPr>
        </w:r>
        <w:r>
          <w:rPr>
            <w:noProof/>
            <w:webHidden/>
          </w:rPr>
          <w:fldChar w:fldCharType="separate"/>
        </w:r>
        <w:r w:rsidR="00D75AAA">
          <w:rPr>
            <w:noProof/>
            <w:webHidden/>
          </w:rPr>
          <w:t>58</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25" w:history="1">
        <w:r w:rsidR="00497D21" w:rsidRPr="00D11B3E">
          <w:rPr>
            <w:rStyle w:val="Hyperlink"/>
            <w:noProof/>
          </w:rPr>
          <w:t>3</w:t>
        </w:r>
        <w:r w:rsidR="00497D21" w:rsidRPr="00D11B3E">
          <w:rPr>
            <w:rStyle w:val="Hyperlink"/>
            <w:noProof/>
          </w:rPr>
          <w:noBreakHyphen/>
          <w:t>8 -  Polar de Arrasto da Aeronave SUSSEX</w:t>
        </w:r>
        <w:r w:rsidR="00497D21">
          <w:rPr>
            <w:noProof/>
            <w:webHidden/>
          </w:rPr>
          <w:tab/>
        </w:r>
        <w:r>
          <w:rPr>
            <w:noProof/>
            <w:webHidden/>
          </w:rPr>
          <w:fldChar w:fldCharType="begin"/>
        </w:r>
        <w:r w:rsidR="00497D21">
          <w:rPr>
            <w:noProof/>
            <w:webHidden/>
          </w:rPr>
          <w:instrText xml:space="preserve"> PAGEREF _Toc248644225 \h </w:instrText>
        </w:r>
        <w:r>
          <w:rPr>
            <w:noProof/>
            <w:webHidden/>
          </w:rPr>
        </w:r>
        <w:r>
          <w:rPr>
            <w:noProof/>
            <w:webHidden/>
          </w:rPr>
          <w:fldChar w:fldCharType="separate"/>
        </w:r>
        <w:r w:rsidR="00D75AAA">
          <w:rPr>
            <w:noProof/>
            <w:webHidden/>
          </w:rPr>
          <w:t>62</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26" w:history="1">
        <w:r w:rsidR="00497D21" w:rsidRPr="00D11B3E">
          <w:rPr>
            <w:rStyle w:val="Hyperlink"/>
            <w:noProof/>
          </w:rPr>
          <w:t>Figura 3</w:t>
        </w:r>
        <w:r w:rsidR="00497D21" w:rsidRPr="00D11B3E">
          <w:rPr>
            <w:rStyle w:val="Hyperlink"/>
            <w:noProof/>
          </w:rPr>
          <w:noBreakHyphen/>
          <w:t>9 desempenho na decolagem</w:t>
        </w:r>
        <w:r w:rsidR="00497D21">
          <w:rPr>
            <w:noProof/>
            <w:webHidden/>
          </w:rPr>
          <w:tab/>
        </w:r>
        <w:r>
          <w:rPr>
            <w:noProof/>
            <w:webHidden/>
          </w:rPr>
          <w:fldChar w:fldCharType="begin"/>
        </w:r>
        <w:r w:rsidR="00497D21">
          <w:rPr>
            <w:noProof/>
            <w:webHidden/>
          </w:rPr>
          <w:instrText xml:space="preserve"> PAGEREF _Toc248644226 \h </w:instrText>
        </w:r>
        <w:r>
          <w:rPr>
            <w:noProof/>
            <w:webHidden/>
          </w:rPr>
        </w:r>
        <w:r>
          <w:rPr>
            <w:noProof/>
            <w:webHidden/>
          </w:rPr>
          <w:fldChar w:fldCharType="separate"/>
        </w:r>
        <w:r w:rsidR="00D75AAA">
          <w:rPr>
            <w:noProof/>
            <w:webHidden/>
          </w:rPr>
          <w:t>63</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r:id="rId14" w:anchor="_Toc248644227" w:history="1">
        <w:r w:rsidR="00497D21" w:rsidRPr="00D11B3E">
          <w:rPr>
            <w:rStyle w:val="Hyperlink"/>
            <w:noProof/>
          </w:rPr>
          <w:t>Figura 3</w:t>
        </w:r>
        <w:r w:rsidR="00497D21" w:rsidRPr="00D11B3E">
          <w:rPr>
            <w:rStyle w:val="Hyperlink"/>
            <w:noProof/>
          </w:rPr>
          <w:noBreakHyphen/>
          <w:t>10 - Razão de Subida</w:t>
        </w:r>
        <w:r w:rsidR="00497D21">
          <w:rPr>
            <w:noProof/>
            <w:webHidden/>
          </w:rPr>
          <w:tab/>
        </w:r>
        <w:r>
          <w:rPr>
            <w:noProof/>
            <w:webHidden/>
          </w:rPr>
          <w:fldChar w:fldCharType="begin"/>
        </w:r>
        <w:r w:rsidR="00497D21">
          <w:rPr>
            <w:noProof/>
            <w:webHidden/>
          </w:rPr>
          <w:instrText xml:space="preserve"> PAGEREF _Toc248644227 \h </w:instrText>
        </w:r>
        <w:r>
          <w:rPr>
            <w:noProof/>
            <w:webHidden/>
          </w:rPr>
        </w:r>
        <w:r>
          <w:rPr>
            <w:noProof/>
            <w:webHidden/>
          </w:rPr>
          <w:fldChar w:fldCharType="separate"/>
        </w:r>
        <w:r w:rsidR="00D75AAA">
          <w:rPr>
            <w:noProof/>
            <w:webHidden/>
          </w:rPr>
          <w:t>64</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28" w:history="1">
        <w:r w:rsidR="00497D21" w:rsidRPr="00D11B3E">
          <w:rPr>
            <w:rStyle w:val="Hyperlink"/>
            <w:noProof/>
          </w:rPr>
          <w:t>Figura 3</w:t>
        </w:r>
        <w:r w:rsidR="00497D21" w:rsidRPr="00D11B3E">
          <w:rPr>
            <w:rStyle w:val="Hyperlink"/>
            <w:noProof/>
          </w:rPr>
          <w:noBreakHyphen/>
          <w:t>11  SUSSEX - AVES 2009</w:t>
        </w:r>
        <w:r w:rsidR="00497D21">
          <w:rPr>
            <w:noProof/>
            <w:webHidden/>
          </w:rPr>
          <w:tab/>
        </w:r>
        <w:r>
          <w:rPr>
            <w:noProof/>
            <w:webHidden/>
          </w:rPr>
          <w:fldChar w:fldCharType="begin"/>
        </w:r>
        <w:r w:rsidR="00497D21">
          <w:rPr>
            <w:noProof/>
            <w:webHidden/>
          </w:rPr>
          <w:instrText xml:space="preserve"> PAGEREF _Toc248644228 \h </w:instrText>
        </w:r>
        <w:r>
          <w:rPr>
            <w:noProof/>
            <w:webHidden/>
          </w:rPr>
        </w:r>
        <w:r>
          <w:rPr>
            <w:noProof/>
            <w:webHidden/>
          </w:rPr>
          <w:fldChar w:fldCharType="separate"/>
        </w:r>
        <w:r w:rsidR="00D75AAA">
          <w:rPr>
            <w:noProof/>
            <w:webHidden/>
          </w:rPr>
          <w:t>65</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29" w:history="1">
        <w:r w:rsidR="00497D21" w:rsidRPr="00D11B3E">
          <w:rPr>
            <w:rStyle w:val="Hyperlink"/>
            <w:noProof/>
          </w:rPr>
          <w:t>Figura 4</w:t>
        </w:r>
        <w:r w:rsidR="00497D21" w:rsidRPr="00D11B3E">
          <w:rPr>
            <w:rStyle w:val="Hyperlink"/>
            <w:noProof/>
          </w:rPr>
          <w:noBreakHyphen/>
          <w:t>1 Comparativo entre tecnologias wireless</w:t>
        </w:r>
        <w:r w:rsidR="00497D21">
          <w:rPr>
            <w:noProof/>
            <w:webHidden/>
          </w:rPr>
          <w:tab/>
        </w:r>
        <w:r>
          <w:rPr>
            <w:noProof/>
            <w:webHidden/>
          </w:rPr>
          <w:fldChar w:fldCharType="begin"/>
        </w:r>
        <w:r w:rsidR="00497D21">
          <w:rPr>
            <w:noProof/>
            <w:webHidden/>
          </w:rPr>
          <w:instrText xml:space="preserve"> PAGEREF _Toc248644229 \h </w:instrText>
        </w:r>
        <w:r>
          <w:rPr>
            <w:noProof/>
            <w:webHidden/>
          </w:rPr>
        </w:r>
        <w:r>
          <w:rPr>
            <w:noProof/>
            <w:webHidden/>
          </w:rPr>
          <w:fldChar w:fldCharType="separate"/>
        </w:r>
        <w:r w:rsidR="00D75AAA">
          <w:rPr>
            <w:noProof/>
            <w:webHidden/>
          </w:rPr>
          <w:t>67</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30" w:history="1">
        <w:r w:rsidR="00497D21" w:rsidRPr="00D11B3E">
          <w:rPr>
            <w:rStyle w:val="Hyperlink"/>
            <w:noProof/>
          </w:rPr>
          <w:t>Figura 4</w:t>
        </w:r>
        <w:r w:rsidR="00497D21" w:rsidRPr="00D11B3E">
          <w:rPr>
            <w:rStyle w:val="Hyperlink"/>
            <w:noProof/>
          </w:rPr>
          <w:noBreakHyphen/>
          <w:t>2-Topologias de Redes ZigBee</w:t>
        </w:r>
        <w:r w:rsidR="00497D21">
          <w:rPr>
            <w:noProof/>
            <w:webHidden/>
          </w:rPr>
          <w:tab/>
        </w:r>
        <w:r>
          <w:rPr>
            <w:noProof/>
            <w:webHidden/>
          </w:rPr>
          <w:fldChar w:fldCharType="begin"/>
        </w:r>
        <w:r w:rsidR="00497D21">
          <w:rPr>
            <w:noProof/>
            <w:webHidden/>
          </w:rPr>
          <w:instrText xml:space="preserve"> PAGEREF _Toc248644230 \h </w:instrText>
        </w:r>
        <w:r>
          <w:rPr>
            <w:noProof/>
            <w:webHidden/>
          </w:rPr>
        </w:r>
        <w:r>
          <w:rPr>
            <w:noProof/>
            <w:webHidden/>
          </w:rPr>
          <w:fldChar w:fldCharType="separate"/>
        </w:r>
        <w:r w:rsidR="00D75AAA">
          <w:rPr>
            <w:noProof/>
            <w:webHidden/>
          </w:rPr>
          <w:t>69</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31" w:history="1">
        <w:r w:rsidR="00497D21" w:rsidRPr="00D11B3E">
          <w:rPr>
            <w:rStyle w:val="Hyperlink"/>
            <w:noProof/>
          </w:rPr>
          <w:t>Figura 4</w:t>
        </w:r>
        <w:r w:rsidR="00497D21" w:rsidRPr="00D11B3E">
          <w:rPr>
            <w:rStyle w:val="Hyperlink"/>
            <w:noProof/>
          </w:rPr>
          <w:noBreakHyphen/>
          <w:t>3-Rede Mesh</w:t>
        </w:r>
        <w:r w:rsidR="00497D21">
          <w:rPr>
            <w:noProof/>
            <w:webHidden/>
          </w:rPr>
          <w:tab/>
        </w:r>
        <w:r>
          <w:rPr>
            <w:noProof/>
            <w:webHidden/>
          </w:rPr>
          <w:fldChar w:fldCharType="begin"/>
        </w:r>
        <w:r w:rsidR="00497D21">
          <w:rPr>
            <w:noProof/>
            <w:webHidden/>
          </w:rPr>
          <w:instrText xml:space="preserve"> PAGEREF _Toc248644231 \h </w:instrText>
        </w:r>
        <w:r>
          <w:rPr>
            <w:noProof/>
            <w:webHidden/>
          </w:rPr>
        </w:r>
        <w:r>
          <w:rPr>
            <w:noProof/>
            <w:webHidden/>
          </w:rPr>
          <w:fldChar w:fldCharType="separate"/>
        </w:r>
        <w:r w:rsidR="00D75AAA">
          <w:rPr>
            <w:noProof/>
            <w:webHidden/>
          </w:rPr>
          <w:t>70</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32" w:history="1">
        <w:r w:rsidR="00497D21" w:rsidRPr="00D11B3E">
          <w:rPr>
            <w:rStyle w:val="Hyperlink"/>
            <w:noProof/>
          </w:rPr>
          <w:t>Figura 4</w:t>
        </w:r>
        <w:r w:rsidR="00497D21" w:rsidRPr="00D11B3E">
          <w:rPr>
            <w:rStyle w:val="Hyperlink"/>
            <w:noProof/>
          </w:rPr>
          <w:noBreakHyphen/>
          <w:t>4 Xbee - Pro</w:t>
        </w:r>
        <w:r w:rsidR="00497D21">
          <w:rPr>
            <w:noProof/>
            <w:webHidden/>
          </w:rPr>
          <w:tab/>
        </w:r>
        <w:r>
          <w:rPr>
            <w:noProof/>
            <w:webHidden/>
          </w:rPr>
          <w:fldChar w:fldCharType="begin"/>
        </w:r>
        <w:r w:rsidR="00497D21">
          <w:rPr>
            <w:noProof/>
            <w:webHidden/>
          </w:rPr>
          <w:instrText xml:space="preserve"> PAGEREF _Toc248644232 \h </w:instrText>
        </w:r>
        <w:r>
          <w:rPr>
            <w:noProof/>
            <w:webHidden/>
          </w:rPr>
        </w:r>
        <w:r>
          <w:rPr>
            <w:noProof/>
            <w:webHidden/>
          </w:rPr>
          <w:fldChar w:fldCharType="separate"/>
        </w:r>
        <w:r w:rsidR="00D75AAA">
          <w:rPr>
            <w:noProof/>
            <w:webHidden/>
          </w:rPr>
          <w:t>71</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33" w:history="1">
        <w:r w:rsidR="00497D21" w:rsidRPr="00D11B3E">
          <w:rPr>
            <w:rStyle w:val="Hyperlink"/>
            <w:noProof/>
          </w:rPr>
          <w:t>Figura 4</w:t>
        </w:r>
        <w:r w:rsidR="00497D21" w:rsidRPr="00D11B3E">
          <w:rPr>
            <w:rStyle w:val="Hyperlink"/>
            <w:noProof/>
          </w:rPr>
          <w:noBreakHyphen/>
          <w:t>5- Kit de desenvolvimento DIGI</w:t>
        </w:r>
        <w:r w:rsidR="00497D21">
          <w:rPr>
            <w:noProof/>
            <w:webHidden/>
          </w:rPr>
          <w:tab/>
        </w:r>
        <w:r>
          <w:rPr>
            <w:noProof/>
            <w:webHidden/>
          </w:rPr>
          <w:fldChar w:fldCharType="begin"/>
        </w:r>
        <w:r w:rsidR="00497D21">
          <w:rPr>
            <w:noProof/>
            <w:webHidden/>
          </w:rPr>
          <w:instrText xml:space="preserve"> PAGEREF _Toc248644233 \h </w:instrText>
        </w:r>
        <w:r>
          <w:rPr>
            <w:noProof/>
            <w:webHidden/>
          </w:rPr>
        </w:r>
        <w:r>
          <w:rPr>
            <w:noProof/>
            <w:webHidden/>
          </w:rPr>
          <w:fldChar w:fldCharType="separate"/>
        </w:r>
        <w:r w:rsidR="00D75AAA">
          <w:rPr>
            <w:noProof/>
            <w:webHidden/>
          </w:rPr>
          <w:t>72</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34" w:history="1">
        <w:r w:rsidR="00497D21" w:rsidRPr="00D11B3E">
          <w:rPr>
            <w:rStyle w:val="Hyperlink"/>
            <w:noProof/>
          </w:rPr>
          <w:t>Figura 4</w:t>
        </w:r>
        <w:r w:rsidR="00497D21" w:rsidRPr="00D11B3E">
          <w:rPr>
            <w:rStyle w:val="Hyperlink"/>
            <w:noProof/>
          </w:rPr>
          <w:noBreakHyphen/>
          <w:t>6 - IMU-6 DOF</w:t>
        </w:r>
        <w:r w:rsidR="00497D21">
          <w:rPr>
            <w:noProof/>
            <w:webHidden/>
          </w:rPr>
          <w:tab/>
        </w:r>
        <w:r>
          <w:rPr>
            <w:noProof/>
            <w:webHidden/>
          </w:rPr>
          <w:fldChar w:fldCharType="begin"/>
        </w:r>
        <w:r w:rsidR="00497D21">
          <w:rPr>
            <w:noProof/>
            <w:webHidden/>
          </w:rPr>
          <w:instrText xml:space="preserve"> PAGEREF _Toc248644234 \h </w:instrText>
        </w:r>
        <w:r>
          <w:rPr>
            <w:noProof/>
            <w:webHidden/>
          </w:rPr>
        </w:r>
        <w:r>
          <w:rPr>
            <w:noProof/>
            <w:webHidden/>
          </w:rPr>
          <w:fldChar w:fldCharType="separate"/>
        </w:r>
        <w:r w:rsidR="00D75AAA">
          <w:rPr>
            <w:noProof/>
            <w:webHidden/>
          </w:rPr>
          <w:t>73</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35" w:history="1">
        <w:r w:rsidR="00497D21" w:rsidRPr="00D11B3E">
          <w:rPr>
            <w:rStyle w:val="Hyperlink"/>
            <w:noProof/>
          </w:rPr>
          <w:t>Figura 4</w:t>
        </w:r>
        <w:r w:rsidR="00497D21" w:rsidRPr="00D11B3E">
          <w:rPr>
            <w:rStyle w:val="Hyperlink"/>
            <w:noProof/>
          </w:rPr>
          <w:noBreakHyphen/>
          <w:t>7- Eixos trasladados e rotacionados (Fonte: CENTIKUNT[3])</w:t>
        </w:r>
        <w:r w:rsidR="00497D21">
          <w:rPr>
            <w:noProof/>
            <w:webHidden/>
          </w:rPr>
          <w:tab/>
        </w:r>
        <w:r>
          <w:rPr>
            <w:noProof/>
            <w:webHidden/>
          </w:rPr>
          <w:fldChar w:fldCharType="begin"/>
        </w:r>
        <w:r w:rsidR="00497D21">
          <w:rPr>
            <w:noProof/>
            <w:webHidden/>
          </w:rPr>
          <w:instrText xml:space="preserve"> PAGEREF _Toc248644235 \h </w:instrText>
        </w:r>
        <w:r>
          <w:rPr>
            <w:noProof/>
            <w:webHidden/>
          </w:rPr>
        </w:r>
        <w:r>
          <w:rPr>
            <w:noProof/>
            <w:webHidden/>
          </w:rPr>
          <w:fldChar w:fldCharType="separate"/>
        </w:r>
        <w:r w:rsidR="00D75AAA">
          <w:rPr>
            <w:noProof/>
            <w:webHidden/>
          </w:rPr>
          <w:t>76</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36" w:history="1">
        <w:r w:rsidR="00497D21" w:rsidRPr="00D11B3E">
          <w:rPr>
            <w:rStyle w:val="Hyperlink"/>
            <w:noProof/>
          </w:rPr>
          <w:t>Figura 4</w:t>
        </w:r>
        <w:r w:rsidR="00497D21" w:rsidRPr="00D11B3E">
          <w:rPr>
            <w:rStyle w:val="Hyperlink"/>
            <w:noProof/>
          </w:rPr>
          <w:noBreakHyphen/>
          <w:t>8 simulação computacional - vista trimétrica</w:t>
        </w:r>
        <w:r w:rsidR="00497D21">
          <w:rPr>
            <w:noProof/>
            <w:webHidden/>
          </w:rPr>
          <w:tab/>
        </w:r>
        <w:r>
          <w:rPr>
            <w:noProof/>
            <w:webHidden/>
          </w:rPr>
          <w:fldChar w:fldCharType="begin"/>
        </w:r>
        <w:r w:rsidR="00497D21">
          <w:rPr>
            <w:noProof/>
            <w:webHidden/>
          </w:rPr>
          <w:instrText xml:space="preserve"> PAGEREF _Toc248644236 \h </w:instrText>
        </w:r>
        <w:r>
          <w:rPr>
            <w:noProof/>
            <w:webHidden/>
          </w:rPr>
        </w:r>
        <w:r>
          <w:rPr>
            <w:noProof/>
            <w:webHidden/>
          </w:rPr>
          <w:fldChar w:fldCharType="separate"/>
        </w:r>
        <w:r w:rsidR="00D75AAA">
          <w:rPr>
            <w:noProof/>
            <w:webHidden/>
          </w:rPr>
          <w:t>78</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37" w:history="1">
        <w:r w:rsidR="00497D21" w:rsidRPr="00D11B3E">
          <w:rPr>
            <w:rStyle w:val="Hyperlink"/>
            <w:noProof/>
          </w:rPr>
          <w:t>Figura 4</w:t>
        </w:r>
        <w:r w:rsidR="00497D21" w:rsidRPr="00D11B3E">
          <w:rPr>
            <w:rStyle w:val="Hyperlink"/>
            <w:noProof/>
          </w:rPr>
          <w:noBreakHyphen/>
          <w:t>9 simulação computacional - vista de cima</w:t>
        </w:r>
        <w:r w:rsidR="00497D21">
          <w:rPr>
            <w:noProof/>
            <w:webHidden/>
          </w:rPr>
          <w:tab/>
        </w:r>
        <w:r>
          <w:rPr>
            <w:noProof/>
            <w:webHidden/>
          </w:rPr>
          <w:fldChar w:fldCharType="begin"/>
        </w:r>
        <w:r w:rsidR="00497D21">
          <w:rPr>
            <w:noProof/>
            <w:webHidden/>
          </w:rPr>
          <w:instrText xml:space="preserve"> PAGEREF _Toc248644237 \h </w:instrText>
        </w:r>
        <w:r>
          <w:rPr>
            <w:noProof/>
            <w:webHidden/>
          </w:rPr>
        </w:r>
        <w:r>
          <w:rPr>
            <w:noProof/>
            <w:webHidden/>
          </w:rPr>
          <w:fldChar w:fldCharType="separate"/>
        </w:r>
        <w:r w:rsidR="00D75AAA">
          <w:rPr>
            <w:noProof/>
            <w:webHidden/>
          </w:rPr>
          <w:t>78</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38" w:history="1">
        <w:r w:rsidR="00497D21" w:rsidRPr="00D11B3E">
          <w:rPr>
            <w:rStyle w:val="Hyperlink"/>
            <w:noProof/>
          </w:rPr>
          <w:t>Figura 4</w:t>
        </w:r>
        <w:r w:rsidR="00497D21" w:rsidRPr="00D11B3E">
          <w:rPr>
            <w:rStyle w:val="Hyperlink"/>
            <w:noProof/>
          </w:rPr>
          <w:noBreakHyphen/>
          <w:t>10- IMU na mesa Inercial</w:t>
        </w:r>
        <w:r w:rsidR="00497D21">
          <w:rPr>
            <w:noProof/>
            <w:webHidden/>
          </w:rPr>
          <w:tab/>
        </w:r>
        <w:r>
          <w:rPr>
            <w:noProof/>
            <w:webHidden/>
          </w:rPr>
          <w:fldChar w:fldCharType="begin"/>
        </w:r>
        <w:r w:rsidR="00497D21">
          <w:rPr>
            <w:noProof/>
            <w:webHidden/>
          </w:rPr>
          <w:instrText xml:space="preserve"> PAGEREF _Toc248644238 \h </w:instrText>
        </w:r>
        <w:r>
          <w:rPr>
            <w:noProof/>
            <w:webHidden/>
          </w:rPr>
        </w:r>
        <w:r>
          <w:rPr>
            <w:noProof/>
            <w:webHidden/>
          </w:rPr>
          <w:fldChar w:fldCharType="separate"/>
        </w:r>
        <w:r w:rsidR="00D75AAA">
          <w:rPr>
            <w:noProof/>
            <w:webHidden/>
          </w:rPr>
          <w:t>80</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39" w:history="1">
        <w:r w:rsidR="00497D21" w:rsidRPr="00D11B3E">
          <w:rPr>
            <w:rStyle w:val="Hyperlink"/>
            <w:noProof/>
          </w:rPr>
          <w:t>Figura 4</w:t>
        </w:r>
        <w:r w:rsidR="00497D21" w:rsidRPr="00D11B3E">
          <w:rPr>
            <w:rStyle w:val="Hyperlink"/>
            <w:noProof/>
          </w:rPr>
          <w:noBreakHyphen/>
          <w:t>11- software National Instruments</w:t>
        </w:r>
        <w:r w:rsidR="00497D21">
          <w:rPr>
            <w:noProof/>
            <w:webHidden/>
          </w:rPr>
          <w:tab/>
        </w:r>
        <w:r>
          <w:rPr>
            <w:noProof/>
            <w:webHidden/>
          </w:rPr>
          <w:fldChar w:fldCharType="begin"/>
        </w:r>
        <w:r w:rsidR="00497D21">
          <w:rPr>
            <w:noProof/>
            <w:webHidden/>
          </w:rPr>
          <w:instrText xml:space="preserve"> PAGEREF _Toc248644239 \h </w:instrText>
        </w:r>
        <w:r>
          <w:rPr>
            <w:noProof/>
            <w:webHidden/>
          </w:rPr>
        </w:r>
        <w:r>
          <w:rPr>
            <w:noProof/>
            <w:webHidden/>
          </w:rPr>
          <w:fldChar w:fldCharType="separate"/>
        </w:r>
        <w:r w:rsidR="00D75AAA">
          <w:rPr>
            <w:noProof/>
            <w:webHidden/>
          </w:rPr>
          <w:t>80</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40" w:history="1">
        <w:r w:rsidR="00497D21" w:rsidRPr="00D11B3E">
          <w:rPr>
            <w:rStyle w:val="Hyperlink"/>
            <w:noProof/>
          </w:rPr>
          <w:t>Figura 4</w:t>
        </w:r>
        <w:r w:rsidR="00497D21" w:rsidRPr="00D11B3E">
          <w:rPr>
            <w:rStyle w:val="Hyperlink"/>
            <w:noProof/>
          </w:rPr>
          <w:noBreakHyphen/>
          <w:t>12-Comparação do sinal não filtrado e filtrado</w:t>
        </w:r>
        <w:r w:rsidR="00497D21">
          <w:rPr>
            <w:noProof/>
            <w:webHidden/>
          </w:rPr>
          <w:tab/>
        </w:r>
        <w:r>
          <w:rPr>
            <w:noProof/>
            <w:webHidden/>
          </w:rPr>
          <w:fldChar w:fldCharType="begin"/>
        </w:r>
        <w:r w:rsidR="00497D21">
          <w:rPr>
            <w:noProof/>
            <w:webHidden/>
          </w:rPr>
          <w:instrText xml:space="preserve"> PAGEREF _Toc248644240 \h </w:instrText>
        </w:r>
        <w:r>
          <w:rPr>
            <w:noProof/>
            <w:webHidden/>
          </w:rPr>
        </w:r>
        <w:r>
          <w:rPr>
            <w:noProof/>
            <w:webHidden/>
          </w:rPr>
          <w:fldChar w:fldCharType="separate"/>
        </w:r>
        <w:r w:rsidR="00D75AAA">
          <w:rPr>
            <w:noProof/>
            <w:webHidden/>
          </w:rPr>
          <w:t>81</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41" w:history="1">
        <w:r w:rsidR="00497D21" w:rsidRPr="00D11B3E">
          <w:rPr>
            <w:rStyle w:val="Hyperlink"/>
            <w:noProof/>
          </w:rPr>
          <w:t>Figura 4</w:t>
        </w:r>
        <w:r w:rsidR="00497D21" w:rsidRPr="00D11B3E">
          <w:rPr>
            <w:rStyle w:val="Hyperlink"/>
            <w:noProof/>
          </w:rPr>
          <w:noBreakHyphen/>
          <w:t>13 - Comparação do sinal dos dois sensores</w:t>
        </w:r>
        <w:r w:rsidR="00497D21">
          <w:rPr>
            <w:noProof/>
            <w:webHidden/>
          </w:rPr>
          <w:tab/>
        </w:r>
        <w:r>
          <w:rPr>
            <w:noProof/>
            <w:webHidden/>
          </w:rPr>
          <w:fldChar w:fldCharType="begin"/>
        </w:r>
        <w:r w:rsidR="00497D21">
          <w:rPr>
            <w:noProof/>
            <w:webHidden/>
          </w:rPr>
          <w:instrText xml:space="preserve"> PAGEREF _Toc248644241 \h </w:instrText>
        </w:r>
        <w:r>
          <w:rPr>
            <w:noProof/>
            <w:webHidden/>
          </w:rPr>
        </w:r>
        <w:r>
          <w:rPr>
            <w:noProof/>
            <w:webHidden/>
          </w:rPr>
          <w:fldChar w:fldCharType="separate"/>
        </w:r>
        <w:r w:rsidR="00D75AAA">
          <w:rPr>
            <w:noProof/>
            <w:webHidden/>
          </w:rPr>
          <w:t>81</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42" w:history="1">
        <w:r w:rsidR="00497D21" w:rsidRPr="00D11B3E">
          <w:rPr>
            <w:rStyle w:val="Hyperlink"/>
            <w:noProof/>
          </w:rPr>
          <w:t>Figura 4</w:t>
        </w:r>
        <w:r w:rsidR="00497D21" w:rsidRPr="00D11B3E">
          <w:rPr>
            <w:rStyle w:val="Hyperlink"/>
            <w:noProof/>
          </w:rPr>
          <w:noBreakHyphen/>
          <w:t>14 - aquisição dados do IMU por Hiper terminal</w:t>
        </w:r>
        <w:r w:rsidR="00497D21">
          <w:rPr>
            <w:noProof/>
            <w:webHidden/>
          </w:rPr>
          <w:tab/>
        </w:r>
        <w:r>
          <w:rPr>
            <w:noProof/>
            <w:webHidden/>
          </w:rPr>
          <w:fldChar w:fldCharType="begin"/>
        </w:r>
        <w:r w:rsidR="00497D21">
          <w:rPr>
            <w:noProof/>
            <w:webHidden/>
          </w:rPr>
          <w:instrText xml:space="preserve"> PAGEREF _Toc248644242 \h </w:instrText>
        </w:r>
        <w:r>
          <w:rPr>
            <w:noProof/>
            <w:webHidden/>
          </w:rPr>
        </w:r>
        <w:r>
          <w:rPr>
            <w:noProof/>
            <w:webHidden/>
          </w:rPr>
          <w:fldChar w:fldCharType="separate"/>
        </w:r>
        <w:r w:rsidR="00D75AAA">
          <w:rPr>
            <w:noProof/>
            <w:webHidden/>
          </w:rPr>
          <w:t>82</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43" w:history="1">
        <w:r w:rsidR="00497D21" w:rsidRPr="00D11B3E">
          <w:rPr>
            <w:rStyle w:val="Hyperlink"/>
            <w:noProof/>
          </w:rPr>
          <w:t>Figura 4</w:t>
        </w:r>
        <w:r w:rsidR="00497D21" w:rsidRPr="00D11B3E">
          <w:rPr>
            <w:rStyle w:val="Hyperlink"/>
            <w:noProof/>
          </w:rPr>
          <w:noBreakHyphen/>
          <w:t>15 - Aceleração</w:t>
        </w:r>
        <w:r w:rsidR="00497D21">
          <w:rPr>
            <w:noProof/>
            <w:webHidden/>
          </w:rPr>
          <w:tab/>
        </w:r>
        <w:r>
          <w:rPr>
            <w:noProof/>
            <w:webHidden/>
          </w:rPr>
          <w:fldChar w:fldCharType="begin"/>
        </w:r>
        <w:r w:rsidR="00497D21">
          <w:rPr>
            <w:noProof/>
            <w:webHidden/>
          </w:rPr>
          <w:instrText xml:space="preserve"> PAGEREF _Toc248644243 \h </w:instrText>
        </w:r>
        <w:r>
          <w:rPr>
            <w:noProof/>
            <w:webHidden/>
          </w:rPr>
        </w:r>
        <w:r>
          <w:rPr>
            <w:noProof/>
            <w:webHidden/>
          </w:rPr>
          <w:fldChar w:fldCharType="separate"/>
        </w:r>
        <w:r w:rsidR="00D75AAA">
          <w:rPr>
            <w:noProof/>
            <w:webHidden/>
          </w:rPr>
          <w:t>82</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44" w:history="1">
        <w:r w:rsidR="00497D21" w:rsidRPr="00D11B3E">
          <w:rPr>
            <w:rStyle w:val="Hyperlink"/>
            <w:noProof/>
          </w:rPr>
          <w:t>Figura 4</w:t>
        </w:r>
        <w:r w:rsidR="00497D21" w:rsidRPr="00D11B3E">
          <w:rPr>
            <w:rStyle w:val="Hyperlink"/>
            <w:noProof/>
          </w:rPr>
          <w:noBreakHyphen/>
          <w:t>16 - Dados do Carro</w:t>
        </w:r>
        <w:r w:rsidR="00497D21">
          <w:rPr>
            <w:noProof/>
            <w:webHidden/>
          </w:rPr>
          <w:tab/>
        </w:r>
        <w:r>
          <w:rPr>
            <w:noProof/>
            <w:webHidden/>
          </w:rPr>
          <w:fldChar w:fldCharType="begin"/>
        </w:r>
        <w:r w:rsidR="00497D21">
          <w:rPr>
            <w:noProof/>
            <w:webHidden/>
          </w:rPr>
          <w:instrText xml:space="preserve"> PAGEREF _Toc248644244 \h </w:instrText>
        </w:r>
        <w:r>
          <w:rPr>
            <w:noProof/>
            <w:webHidden/>
          </w:rPr>
        </w:r>
        <w:r>
          <w:rPr>
            <w:noProof/>
            <w:webHidden/>
          </w:rPr>
          <w:fldChar w:fldCharType="separate"/>
        </w:r>
        <w:r w:rsidR="00D75AAA">
          <w:rPr>
            <w:noProof/>
            <w:webHidden/>
          </w:rPr>
          <w:t>83</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45" w:history="1">
        <w:r w:rsidR="00497D21" w:rsidRPr="00D11B3E">
          <w:rPr>
            <w:rStyle w:val="Hyperlink"/>
            <w:noProof/>
          </w:rPr>
          <w:t>Figura 4</w:t>
        </w:r>
        <w:r w:rsidR="00497D21" w:rsidRPr="00D11B3E">
          <w:rPr>
            <w:rStyle w:val="Hyperlink"/>
            <w:noProof/>
          </w:rPr>
          <w:noBreakHyphen/>
          <w:t>17 - Aeronave SUSSEX com IMU instalado</w:t>
        </w:r>
        <w:r w:rsidR="00497D21">
          <w:rPr>
            <w:noProof/>
            <w:webHidden/>
          </w:rPr>
          <w:tab/>
        </w:r>
        <w:r>
          <w:rPr>
            <w:noProof/>
            <w:webHidden/>
          </w:rPr>
          <w:fldChar w:fldCharType="begin"/>
        </w:r>
        <w:r w:rsidR="00497D21">
          <w:rPr>
            <w:noProof/>
            <w:webHidden/>
          </w:rPr>
          <w:instrText xml:space="preserve"> PAGEREF _Toc248644245 \h </w:instrText>
        </w:r>
        <w:r>
          <w:rPr>
            <w:noProof/>
            <w:webHidden/>
          </w:rPr>
        </w:r>
        <w:r>
          <w:rPr>
            <w:noProof/>
            <w:webHidden/>
          </w:rPr>
          <w:fldChar w:fldCharType="separate"/>
        </w:r>
        <w:r w:rsidR="00D75AAA">
          <w:rPr>
            <w:noProof/>
            <w:webHidden/>
          </w:rPr>
          <w:t>84</w:t>
        </w:r>
        <w:r>
          <w:rPr>
            <w:noProof/>
            <w:webHidden/>
          </w:rPr>
          <w:fldChar w:fldCharType="end"/>
        </w:r>
      </w:hyperlink>
    </w:p>
    <w:p w:rsidR="00177016" w:rsidRPr="006132F3" w:rsidRDefault="001010FE" w:rsidP="00895420">
      <w:pPr>
        <w:rPr>
          <w:rFonts w:cs="Arial"/>
          <w:b/>
        </w:rPr>
      </w:pPr>
      <w:r w:rsidRPr="006132F3">
        <w:rPr>
          <w:rFonts w:cs="Arial"/>
          <w:b/>
        </w:rPr>
        <w:fldChar w:fldCharType="end"/>
      </w:r>
    </w:p>
    <w:p w:rsidR="009A07BF" w:rsidRPr="006132F3" w:rsidRDefault="00177016" w:rsidP="00895420">
      <w:pPr>
        <w:rPr>
          <w:rFonts w:cs="Arial"/>
          <w:b/>
        </w:rPr>
      </w:pPr>
      <w:r w:rsidRPr="006132F3">
        <w:rPr>
          <w:rFonts w:cs="Arial"/>
          <w:b/>
        </w:rPr>
        <w:t>LISTA DE TABELAS:</w:t>
      </w:r>
    </w:p>
    <w:p w:rsidR="00497D21" w:rsidRDefault="001010FE">
      <w:pPr>
        <w:pStyle w:val="ndicedeilustraes"/>
        <w:tabs>
          <w:tab w:val="right" w:leader="dot" w:pos="9062"/>
        </w:tabs>
        <w:rPr>
          <w:rFonts w:asciiTheme="minorHAnsi" w:eastAsiaTheme="minorEastAsia" w:hAnsiTheme="minorHAnsi" w:cstheme="minorBidi"/>
          <w:noProof/>
          <w:sz w:val="22"/>
          <w:szCs w:val="22"/>
        </w:rPr>
      </w:pPr>
      <w:r w:rsidRPr="006132F3">
        <w:rPr>
          <w:rFonts w:cs="Arial"/>
          <w:b/>
        </w:rPr>
        <w:fldChar w:fldCharType="begin"/>
      </w:r>
      <w:r w:rsidR="009A07BF" w:rsidRPr="006132F3">
        <w:rPr>
          <w:rFonts w:cs="Arial"/>
          <w:b/>
        </w:rPr>
        <w:instrText xml:space="preserve"> TOC \h \z \c "Tabela" </w:instrText>
      </w:r>
      <w:r w:rsidRPr="006132F3">
        <w:rPr>
          <w:rFonts w:cs="Arial"/>
          <w:b/>
        </w:rPr>
        <w:fldChar w:fldCharType="separate"/>
      </w:r>
      <w:hyperlink w:anchor="_Toc248644246" w:history="1">
        <w:r w:rsidR="00497D21" w:rsidRPr="009D0F9B">
          <w:rPr>
            <w:rStyle w:val="Hyperlink"/>
            <w:noProof/>
          </w:rPr>
          <w:t>Tabela 2</w:t>
        </w:r>
        <w:r w:rsidR="00497D21" w:rsidRPr="009D0F9B">
          <w:rPr>
            <w:rStyle w:val="Hyperlink"/>
            <w:noProof/>
          </w:rPr>
          <w:noBreakHyphen/>
          <w:t>1 Dados para obtenção da geometria do conjunto de cauda (Fonte: RAYMER[10])</w:t>
        </w:r>
        <w:r w:rsidR="00497D21">
          <w:rPr>
            <w:noProof/>
            <w:webHidden/>
          </w:rPr>
          <w:tab/>
        </w:r>
        <w:r>
          <w:rPr>
            <w:noProof/>
            <w:webHidden/>
          </w:rPr>
          <w:fldChar w:fldCharType="begin"/>
        </w:r>
        <w:r w:rsidR="00497D21">
          <w:rPr>
            <w:noProof/>
            <w:webHidden/>
          </w:rPr>
          <w:instrText xml:space="preserve"> PAGEREF _Toc248644246 \h </w:instrText>
        </w:r>
        <w:r>
          <w:rPr>
            <w:noProof/>
            <w:webHidden/>
          </w:rPr>
        </w:r>
        <w:r>
          <w:rPr>
            <w:noProof/>
            <w:webHidden/>
          </w:rPr>
          <w:fldChar w:fldCharType="separate"/>
        </w:r>
        <w:r w:rsidR="00D75AAA">
          <w:rPr>
            <w:noProof/>
            <w:webHidden/>
          </w:rPr>
          <w:t>25</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47" w:history="1">
        <w:r w:rsidR="00497D21" w:rsidRPr="009D0F9B">
          <w:rPr>
            <w:rStyle w:val="Hyperlink"/>
            <w:noProof/>
          </w:rPr>
          <w:t>Tabela 2</w:t>
        </w:r>
        <w:r w:rsidR="00497D21" w:rsidRPr="009D0F9B">
          <w:rPr>
            <w:rStyle w:val="Hyperlink"/>
            <w:noProof/>
          </w:rPr>
          <w:noBreakHyphen/>
          <w:t xml:space="preserve">2 </w:t>
        </w:r>
        <w:r w:rsidR="00497D21" w:rsidRPr="009D0F9B">
          <w:rPr>
            <w:rStyle w:val="Hyperlink"/>
            <w:rFonts w:cs="Arial"/>
            <w:noProof/>
          </w:rPr>
          <w:t>Volumes de cauda típicos(Fonte: RAYMER[10])</w:t>
        </w:r>
        <w:r w:rsidR="00497D21">
          <w:rPr>
            <w:noProof/>
            <w:webHidden/>
          </w:rPr>
          <w:tab/>
        </w:r>
        <w:r>
          <w:rPr>
            <w:noProof/>
            <w:webHidden/>
          </w:rPr>
          <w:fldChar w:fldCharType="begin"/>
        </w:r>
        <w:r w:rsidR="00497D21">
          <w:rPr>
            <w:noProof/>
            <w:webHidden/>
          </w:rPr>
          <w:instrText xml:space="preserve"> PAGEREF _Toc248644247 \h </w:instrText>
        </w:r>
        <w:r>
          <w:rPr>
            <w:noProof/>
            <w:webHidden/>
          </w:rPr>
        </w:r>
        <w:r>
          <w:rPr>
            <w:noProof/>
            <w:webHidden/>
          </w:rPr>
          <w:fldChar w:fldCharType="separate"/>
        </w:r>
        <w:r w:rsidR="00D75AAA">
          <w:rPr>
            <w:noProof/>
            <w:webHidden/>
          </w:rPr>
          <w:t>31</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48" w:history="1">
        <w:r w:rsidR="00497D21" w:rsidRPr="009D0F9B">
          <w:rPr>
            <w:rStyle w:val="Hyperlink"/>
            <w:noProof/>
          </w:rPr>
          <w:t>Tabela 3</w:t>
        </w:r>
        <w:r w:rsidR="00497D21" w:rsidRPr="009D0F9B">
          <w:rPr>
            <w:rStyle w:val="Hyperlink"/>
            <w:noProof/>
          </w:rPr>
          <w:noBreakHyphen/>
          <w:t>1 – Dados ASA</w:t>
        </w:r>
        <w:r w:rsidR="00497D21">
          <w:rPr>
            <w:noProof/>
            <w:webHidden/>
          </w:rPr>
          <w:tab/>
        </w:r>
        <w:r>
          <w:rPr>
            <w:noProof/>
            <w:webHidden/>
          </w:rPr>
          <w:fldChar w:fldCharType="begin"/>
        </w:r>
        <w:r w:rsidR="00497D21">
          <w:rPr>
            <w:noProof/>
            <w:webHidden/>
          </w:rPr>
          <w:instrText xml:space="preserve"> PAGEREF _Toc248644248 \h </w:instrText>
        </w:r>
        <w:r>
          <w:rPr>
            <w:noProof/>
            <w:webHidden/>
          </w:rPr>
        </w:r>
        <w:r>
          <w:rPr>
            <w:noProof/>
            <w:webHidden/>
          </w:rPr>
          <w:fldChar w:fldCharType="separate"/>
        </w:r>
        <w:r w:rsidR="00D75AAA">
          <w:rPr>
            <w:noProof/>
            <w:webHidden/>
          </w:rPr>
          <w:t>52</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49" w:history="1">
        <w:r w:rsidR="00497D21" w:rsidRPr="009D0F9B">
          <w:rPr>
            <w:rStyle w:val="Hyperlink"/>
            <w:noProof/>
          </w:rPr>
          <w:t>Tabela 3</w:t>
        </w:r>
        <w:r w:rsidR="00497D21" w:rsidRPr="009D0F9B">
          <w:rPr>
            <w:rStyle w:val="Hyperlink"/>
            <w:noProof/>
          </w:rPr>
          <w:noBreakHyphen/>
          <w:t>2 Dados Estabilizador Horizontal</w:t>
        </w:r>
        <w:r w:rsidR="00497D21">
          <w:rPr>
            <w:noProof/>
            <w:webHidden/>
          </w:rPr>
          <w:tab/>
        </w:r>
        <w:r>
          <w:rPr>
            <w:noProof/>
            <w:webHidden/>
          </w:rPr>
          <w:fldChar w:fldCharType="begin"/>
        </w:r>
        <w:r w:rsidR="00497D21">
          <w:rPr>
            <w:noProof/>
            <w:webHidden/>
          </w:rPr>
          <w:instrText xml:space="preserve"> PAGEREF _Toc248644249 \h </w:instrText>
        </w:r>
        <w:r>
          <w:rPr>
            <w:noProof/>
            <w:webHidden/>
          </w:rPr>
        </w:r>
        <w:r>
          <w:rPr>
            <w:noProof/>
            <w:webHidden/>
          </w:rPr>
          <w:fldChar w:fldCharType="separate"/>
        </w:r>
        <w:r w:rsidR="00D75AAA">
          <w:rPr>
            <w:noProof/>
            <w:webHidden/>
          </w:rPr>
          <w:t>54</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50" w:history="1">
        <w:r w:rsidR="00497D21" w:rsidRPr="009D0F9B">
          <w:rPr>
            <w:rStyle w:val="Hyperlink"/>
            <w:noProof/>
          </w:rPr>
          <w:t>Tabela 3</w:t>
        </w:r>
        <w:r w:rsidR="00497D21" w:rsidRPr="009D0F9B">
          <w:rPr>
            <w:rStyle w:val="Hyperlink"/>
            <w:noProof/>
          </w:rPr>
          <w:noBreakHyphen/>
          <w:t>3 Dados Estabilizador Vertical</w:t>
        </w:r>
        <w:r w:rsidR="00497D21">
          <w:rPr>
            <w:noProof/>
            <w:webHidden/>
          </w:rPr>
          <w:tab/>
        </w:r>
        <w:r>
          <w:rPr>
            <w:noProof/>
            <w:webHidden/>
          </w:rPr>
          <w:fldChar w:fldCharType="begin"/>
        </w:r>
        <w:r w:rsidR="00497D21">
          <w:rPr>
            <w:noProof/>
            <w:webHidden/>
          </w:rPr>
          <w:instrText xml:space="preserve"> PAGEREF _Toc248644250 \h </w:instrText>
        </w:r>
        <w:r>
          <w:rPr>
            <w:noProof/>
            <w:webHidden/>
          </w:rPr>
        </w:r>
        <w:r>
          <w:rPr>
            <w:noProof/>
            <w:webHidden/>
          </w:rPr>
          <w:fldChar w:fldCharType="separate"/>
        </w:r>
        <w:r w:rsidR="00D75AAA">
          <w:rPr>
            <w:noProof/>
            <w:webHidden/>
          </w:rPr>
          <w:t>55</w:t>
        </w:r>
        <w:r>
          <w:rPr>
            <w:noProof/>
            <w:webHidden/>
          </w:rPr>
          <w:fldChar w:fldCharType="end"/>
        </w:r>
      </w:hyperlink>
    </w:p>
    <w:p w:rsidR="00497D21" w:rsidRDefault="001010FE">
      <w:pPr>
        <w:pStyle w:val="ndicedeilustraes"/>
        <w:tabs>
          <w:tab w:val="right" w:leader="dot" w:pos="9062"/>
        </w:tabs>
        <w:rPr>
          <w:rFonts w:asciiTheme="minorHAnsi" w:eastAsiaTheme="minorEastAsia" w:hAnsiTheme="minorHAnsi" w:cstheme="minorBidi"/>
          <w:noProof/>
          <w:sz w:val="22"/>
          <w:szCs w:val="22"/>
        </w:rPr>
      </w:pPr>
      <w:hyperlink w:anchor="_Toc248644251" w:history="1">
        <w:r w:rsidR="00497D21" w:rsidRPr="009D0F9B">
          <w:rPr>
            <w:rStyle w:val="Hyperlink"/>
            <w:noProof/>
          </w:rPr>
          <w:t>Tabela 4</w:t>
        </w:r>
        <w:r w:rsidR="00497D21" w:rsidRPr="009D0F9B">
          <w:rPr>
            <w:rStyle w:val="Hyperlink"/>
            <w:noProof/>
          </w:rPr>
          <w:noBreakHyphen/>
          <w:t>1 comparativo entre ZigBee e Bluetooth</w:t>
        </w:r>
        <w:r w:rsidR="00497D21">
          <w:rPr>
            <w:noProof/>
            <w:webHidden/>
          </w:rPr>
          <w:tab/>
        </w:r>
        <w:r>
          <w:rPr>
            <w:noProof/>
            <w:webHidden/>
          </w:rPr>
          <w:fldChar w:fldCharType="begin"/>
        </w:r>
        <w:r w:rsidR="00497D21">
          <w:rPr>
            <w:noProof/>
            <w:webHidden/>
          </w:rPr>
          <w:instrText xml:space="preserve"> PAGEREF _Toc248644251 \h </w:instrText>
        </w:r>
        <w:r>
          <w:rPr>
            <w:noProof/>
            <w:webHidden/>
          </w:rPr>
        </w:r>
        <w:r>
          <w:rPr>
            <w:noProof/>
            <w:webHidden/>
          </w:rPr>
          <w:fldChar w:fldCharType="separate"/>
        </w:r>
        <w:r w:rsidR="00D75AAA">
          <w:rPr>
            <w:noProof/>
            <w:webHidden/>
          </w:rPr>
          <w:t>68</w:t>
        </w:r>
        <w:r>
          <w:rPr>
            <w:noProof/>
            <w:webHidden/>
          </w:rPr>
          <w:fldChar w:fldCharType="end"/>
        </w:r>
      </w:hyperlink>
    </w:p>
    <w:p w:rsidR="005A049E" w:rsidRPr="006132F3" w:rsidRDefault="001010FE" w:rsidP="00895420">
      <w:pPr>
        <w:rPr>
          <w:rFonts w:cs="Arial"/>
          <w:b/>
        </w:rPr>
      </w:pPr>
      <w:r w:rsidRPr="006132F3">
        <w:rPr>
          <w:rFonts w:cs="Arial"/>
          <w:b/>
        </w:rPr>
        <w:fldChar w:fldCharType="end"/>
      </w:r>
      <w:r w:rsidR="00171B54" w:rsidRPr="006132F3">
        <w:rPr>
          <w:rFonts w:cs="Arial"/>
          <w:b/>
        </w:rPr>
        <w:br w:type="page"/>
      </w:r>
    </w:p>
    <w:sdt>
      <w:sdtPr>
        <w:rPr>
          <w:rFonts w:eastAsia="Times New Roman" w:cs="Arial"/>
          <w:b w:val="0"/>
          <w:bCs w:val="0"/>
          <w:sz w:val="24"/>
          <w:szCs w:val="20"/>
          <w:lang w:val="pt-BR" w:eastAsia="pt-BR"/>
        </w:rPr>
        <w:id w:val="14145969"/>
        <w:docPartObj>
          <w:docPartGallery w:val="Table of Contents"/>
          <w:docPartUnique/>
        </w:docPartObj>
      </w:sdtPr>
      <w:sdtContent>
        <w:p w:rsidR="005A049E" w:rsidRPr="006132F3" w:rsidRDefault="005A049E" w:rsidP="00895420">
          <w:pPr>
            <w:pStyle w:val="CabealhodoSumrio"/>
            <w:spacing w:line="360" w:lineRule="auto"/>
            <w:jc w:val="both"/>
            <w:rPr>
              <w:rFonts w:cs="Arial"/>
            </w:rPr>
          </w:pPr>
          <w:r w:rsidRPr="006132F3">
            <w:rPr>
              <w:rFonts w:cs="Arial"/>
            </w:rPr>
            <w:t>Sumário</w:t>
          </w:r>
        </w:p>
        <w:p w:rsidR="00497D21" w:rsidRDefault="001010FE">
          <w:pPr>
            <w:pStyle w:val="Sumrio1"/>
            <w:rPr>
              <w:rFonts w:asciiTheme="minorHAnsi" w:eastAsiaTheme="minorEastAsia" w:hAnsiTheme="minorHAnsi" w:cstheme="minorBidi"/>
              <w:b w:val="0"/>
              <w:caps w:val="0"/>
              <w:noProof/>
              <w:sz w:val="22"/>
              <w:szCs w:val="22"/>
            </w:rPr>
          </w:pPr>
          <w:r w:rsidRPr="001010FE">
            <w:rPr>
              <w:rFonts w:cs="Arial"/>
            </w:rPr>
            <w:fldChar w:fldCharType="begin"/>
          </w:r>
          <w:r w:rsidR="005A049E" w:rsidRPr="006132F3">
            <w:rPr>
              <w:rFonts w:cs="Arial"/>
            </w:rPr>
            <w:instrText xml:space="preserve"> TOC \o "1-3" \h \z \u </w:instrText>
          </w:r>
          <w:r w:rsidRPr="001010FE">
            <w:rPr>
              <w:rFonts w:cs="Arial"/>
            </w:rPr>
            <w:fldChar w:fldCharType="separate"/>
          </w:r>
          <w:hyperlink w:anchor="_Toc248644252" w:history="1">
            <w:r w:rsidR="00497D21" w:rsidRPr="008F2D6C">
              <w:rPr>
                <w:rStyle w:val="Hyperlink"/>
                <w:noProof/>
              </w:rPr>
              <w:t>1</w:t>
            </w:r>
            <w:r w:rsidR="00497D21">
              <w:rPr>
                <w:rFonts w:asciiTheme="minorHAnsi" w:eastAsiaTheme="minorEastAsia" w:hAnsiTheme="minorHAnsi" w:cstheme="minorBidi"/>
                <w:b w:val="0"/>
                <w:caps w:val="0"/>
                <w:noProof/>
                <w:sz w:val="22"/>
                <w:szCs w:val="22"/>
              </w:rPr>
              <w:tab/>
            </w:r>
            <w:r w:rsidR="00497D21" w:rsidRPr="008F2D6C">
              <w:rPr>
                <w:rStyle w:val="Hyperlink"/>
                <w:noProof/>
              </w:rPr>
              <w:t>INTRODUÇÃO</w:t>
            </w:r>
            <w:r w:rsidR="00497D21">
              <w:rPr>
                <w:noProof/>
                <w:webHidden/>
              </w:rPr>
              <w:tab/>
            </w:r>
            <w:r>
              <w:rPr>
                <w:noProof/>
                <w:webHidden/>
              </w:rPr>
              <w:fldChar w:fldCharType="begin"/>
            </w:r>
            <w:r w:rsidR="00497D21">
              <w:rPr>
                <w:noProof/>
                <w:webHidden/>
              </w:rPr>
              <w:instrText xml:space="preserve"> PAGEREF _Toc248644252 \h </w:instrText>
            </w:r>
            <w:r>
              <w:rPr>
                <w:noProof/>
                <w:webHidden/>
              </w:rPr>
            </w:r>
            <w:r>
              <w:rPr>
                <w:noProof/>
                <w:webHidden/>
              </w:rPr>
              <w:fldChar w:fldCharType="separate"/>
            </w:r>
            <w:r w:rsidR="00D75AAA">
              <w:rPr>
                <w:noProof/>
                <w:webHidden/>
              </w:rPr>
              <w:t>14</w:t>
            </w:r>
            <w:r>
              <w:rPr>
                <w:noProof/>
                <w:webHidden/>
              </w:rPr>
              <w:fldChar w:fldCharType="end"/>
            </w:r>
          </w:hyperlink>
        </w:p>
        <w:p w:rsidR="00497D21" w:rsidRDefault="001010FE">
          <w:pPr>
            <w:pStyle w:val="Sumrio1"/>
            <w:rPr>
              <w:rFonts w:asciiTheme="minorHAnsi" w:eastAsiaTheme="minorEastAsia" w:hAnsiTheme="minorHAnsi" w:cstheme="minorBidi"/>
              <w:b w:val="0"/>
              <w:caps w:val="0"/>
              <w:noProof/>
              <w:sz w:val="22"/>
              <w:szCs w:val="22"/>
            </w:rPr>
          </w:pPr>
          <w:hyperlink w:anchor="_Toc248644253" w:history="1">
            <w:r w:rsidR="00497D21" w:rsidRPr="008F2D6C">
              <w:rPr>
                <w:rStyle w:val="Hyperlink"/>
                <w:rFonts w:cs="Arial"/>
                <w:noProof/>
              </w:rPr>
              <w:t>2</w:t>
            </w:r>
            <w:r w:rsidR="00497D21">
              <w:rPr>
                <w:rFonts w:asciiTheme="minorHAnsi" w:eastAsiaTheme="minorEastAsia" w:hAnsiTheme="minorHAnsi" w:cstheme="minorBidi"/>
                <w:b w:val="0"/>
                <w:caps w:val="0"/>
                <w:noProof/>
                <w:sz w:val="22"/>
                <w:szCs w:val="22"/>
              </w:rPr>
              <w:tab/>
            </w:r>
            <w:r w:rsidR="00497D21" w:rsidRPr="008F2D6C">
              <w:rPr>
                <w:rStyle w:val="Hyperlink"/>
                <w:rFonts w:cs="Arial"/>
                <w:noProof/>
              </w:rPr>
              <w:t>REVISÃO BIBLIOGRÁFICA</w:t>
            </w:r>
            <w:r w:rsidR="00497D21">
              <w:rPr>
                <w:noProof/>
                <w:webHidden/>
              </w:rPr>
              <w:tab/>
            </w:r>
            <w:r>
              <w:rPr>
                <w:noProof/>
                <w:webHidden/>
              </w:rPr>
              <w:fldChar w:fldCharType="begin"/>
            </w:r>
            <w:r w:rsidR="00497D21">
              <w:rPr>
                <w:noProof/>
                <w:webHidden/>
              </w:rPr>
              <w:instrText xml:space="preserve"> PAGEREF _Toc248644253 \h </w:instrText>
            </w:r>
            <w:r>
              <w:rPr>
                <w:noProof/>
                <w:webHidden/>
              </w:rPr>
            </w:r>
            <w:r>
              <w:rPr>
                <w:noProof/>
                <w:webHidden/>
              </w:rPr>
              <w:fldChar w:fldCharType="separate"/>
            </w:r>
            <w:r w:rsidR="00D75AAA">
              <w:rPr>
                <w:noProof/>
                <w:webHidden/>
              </w:rPr>
              <w:t>16</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54" w:history="1">
            <w:r w:rsidR="00497D21" w:rsidRPr="008F2D6C">
              <w:rPr>
                <w:rStyle w:val="Hyperlink"/>
                <w:rFonts w:cs="Arial"/>
                <w:noProof/>
              </w:rPr>
              <w:t>2.1 FORÇAS AERODINÂMICAS</w:t>
            </w:r>
            <w:r w:rsidR="00497D21">
              <w:rPr>
                <w:noProof/>
                <w:webHidden/>
              </w:rPr>
              <w:tab/>
            </w:r>
            <w:r>
              <w:rPr>
                <w:noProof/>
                <w:webHidden/>
              </w:rPr>
              <w:fldChar w:fldCharType="begin"/>
            </w:r>
            <w:r w:rsidR="00497D21">
              <w:rPr>
                <w:noProof/>
                <w:webHidden/>
              </w:rPr>
              <w:instrText xml:space="preserve"> PAGEREF _Toc248644254 \h </w:instrText>
            </w:r>
            <w:r>
              <w:rPr>
                <w:noProof/>
                <w:webHidden/>
              </w:rPr>
            </w:r>
            <w:r>
              <w:rPr>
                <w:noProof/>
                <w:webHidden/>
              </w:rPr>
              <w:fldChar w:fldCharType="separate"/>
            </w:r>
            <w:r w:rsidR="00D75AAA">
              <w:rPr>
                <w:noProof/>
                <w:webHidden/>
              </w:rPr>
              <w:t>16</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55" w:history="1">
            <w:r w:rsidR="00497D21" w:rsidRPr="008F2D6C">
              <w:rPr>
                <w:rStyle w:val="Hyperlink"/>
                <w:rFonts w:cs="Arial"/>
                <w:noProof/>
              </w:rPr>
              <w:t>2.2 COEFICIENTES AERODINÂMICOS</w:t>
            </w:r>
            <w:r w:rsidR="00497D21">
              <w:rPr>
                <w:noProof/>
                <w:webHidden/>
              </w:rPr>
              <w:tab/>
            </w:r>
            <w:r>
              <w:rPr>
                <w:noProof/>
                <w:webHidden/>
              </w:rPr>
              <w:fldChar w:fldCharType="begin"/>
            </w:r>
            <w:r w:rsidR="00497D21">
              <w:rPr>
                <w:noProof/>
                <w:webHidden/>
              </w:rPr>
              <w:instrText xml:space="preserve"> PAGEREF _Toc248644255 \h </w:instrText>
            </w:r>
            <w:r>
              <w:rPr>
                <w:noProof/>
                <w:webHidden/>
              </w:rPr>
            </w:r>
            <w:r>
              <w:rPr>
                <w:noProof/>
                <w:webHidden/>
              </w:rPr>
              <w:fldChar w:fldCharType="separate"/>
            </w:r>
            <w:r w:rsidR="00D75AAA">
              <w:rPr>
                <w:noProof/>
                <w:webHidden/>
              </w:rPr>
              <w:t>17</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56" w:history="1">
            <w:r w:rsidR="00497D21" w:rsidRPr="008F2D6C">
              <w:rPr>
                <w:rStyle w:val="Hyperlink"/>
                <w:rFonts w:cs="Arial"/>
                <w:noProof/>
              </w:rPr>
              <w:t>2.3 ASA</w:t>
            </w:r>
            <w:r w:rsidR="00497D21">
              <w:rPr>
                <w:noProof/>
                <w:webHidden/>
              </w:rPr>
              <w:tab/>
            </w:r>
            <w:r>
              <w:rPr>
                <w:noProof/>
                <w:webHidden/>
              </w:rPr>
              <w:fldChar w:fldCharType="begin"/>
            </w:r>
            <w:r w:rsidR="00497D21">
              <w:rPr>
                <w:noProof/>
                <w:webHidden/>
              </w:rPr>
              <w:instrText xml:space="preserve"> PAGEREF _Toc248644256 \h </w:instrText>
            </w:r>
            <w:r>
              <w:rPr>
                <w:noProof/>
                <w:webHidden/>
              </w:rPr>
            </w:r>
            <w:r>
              <w:rPr>
                <w:noProof/>
                <w:webHidden/>
              </w:rPr>
              <w:fldChar w:fldCharType="separate"/>
            </w:r>
            <w:r w:rsidR="00D75AAA">
              <w:rPr>
                <w:noProof/>
                <w:webHidden/>
              </w:rPr>
              <w:t>20</w:t>
            </w:r>
            <w:r>
              <w:rPr>
                <w:noProof/>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57" w:history="1">
            <w:r w:rsidR="00497D21" w:rsidRPr="008F2D6C">
              <w:rPr>
                <w:rStyle w:val="Hyperlink"/>
                <w:rFonts w:cs="Arial"/>
              </w:rPr>
              <w:t>2.3.1 Escolha e desenvolvimento do perfil da ASA</w:t>
            </w:r>
            <w:r w:rsidR="00497D21">
              <w:rPr>
                <w:webHidden/>
              </w:rPr>
              <w:tab/>
            </w:r>
            <w:r>
              <w:rPr>
                <w:webHidden/>
              </w:rPr>
              <w:fldChar w:fldCharType="begin"/>
            </w:r>
            <w:r w:rsidR="00497D21">
              <w:rPr>
                <w:webHidden/>
              </w:rPr>
              <w:instrText xml:space="preserve"> PAGEREF _Toc248644257 \h </w:instrText>
            </w:r>
            <w:r>
              <w:rPr>
                <w:webHidden/>
              </w:rPr>
            </w:r>
            <w:r>
              <w:rPr>
                <w:webHidden/>
              </w:rPr>
              <w:fldChar w:fldCharType="separate"/>
            </w:r>
            <w:r w:rsidR="00D75AAA">
              <w:rPr>
                <w:webHidden/>
              </w:rPr>
              <w:t>20</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58" w:history="1">
            <w:r w:rsidR="00497D21" w:rsidRPr="008F2D6C">
              <w:rPr>
                <w:rStyle w:val="Hyperlink"/>
                <w:rFonts w:cs="Arial"/>
              </w:rPr>
              <w:t>2.3.2 Geometria da Asa</w:t>
            </w:r>
            <w:r w:rsidR="00497D21">
              <w:rPr>
                <w:webHidden/>
              </w:rPr>
              <w:tab/>
            </w:r>
            <w:r>
              <w:rPr>
                <w:webHidden/>
              </w:rPr>
              <w:fldChar w:fldCharType="begin"/>
            </w:r>
            <w:r w:rsidR="00497D21">
              <w:rPr>
                <w:webHidden/>
              </w:rPr>
              <w:instrText xml:space="preserve"> PAGEREF _Toc248644258 \h </w:instrText>
            </w:r>
            <w:r>
              <w:rPr>
                <w:webHidden/>
              </w:rPr>
            </w:r>
            <w:r>
              <w:rPr>
                <w:webHidden/>
              </w:rPr>
              <w:fldChar w:fldCharType="separate"/>
            </w:r>
            <w:r w:rsidR="00D75AAA">
              <w:rPr>
                <w:webHidden/>
              </w:rPr>
              <w:t>22</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59" w:history="1">
            <w:r w:rsidR="00497D21" w:rsidRPr="008F2D6C">
              <w:rPr>
                <w:rStyle w:val="Hyperlink"/>
                <w:rFonts w:cs="Arial"/>
              </w:rPr>
              <w:t>2.3.3 Características de sustentação para uma asa finita</w:t>
            </w:r>
            <w:r w:rsidR="00497D21">
              <w:rPr>
                <w:webHidden/>
              </w:rPr>
              <w:tab/>
            </w:r>
            <w:r>
              <w:rPr>
                <w:webHidden/>
              </w:rPr>
              <w:fldChar w:fldCharType="begin"/>
            </w:r>
            <w:r w:rsidR="00497D21">
              <w:rPr>
                <w:webHidden/>
              </w:rPr>
              <w:instrText xml:space="preserve"> PAGEREF _Toc248644259 \h </w:instrText>
            </w:r>
            <w:r>
              <w:rPr>
                <w:webHidden/>
              </w:rPr>
            </w:r>
            <w:r>
              <w:rPr>
                <w:webHidden/>
              </w:rPr>
              <w:fldChar w:fldCharType="separate"/>
            </w:r>
            <w:r w:rsidR="00D75AAA">
              <w:rPr>
                <w:webHidden/>
              </w:rPr>
              <w:t>27</w:t>
            </w:r>
            <w:r>
              <w:rPr>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60" w:history="1">
            <w:r w:rsidR="00497D21" w:rsidRPr="008F2D6C">
              <w:rPr>
                <w:rStyle w:val="Hyperlink"/>
                <w:rFonts w:cs="Arial"/>
                <w:noProof/>
              </w:rPr>
              <w:t>2.4 CONJUNTO DE CAUDA</w:t>
            </w:r>
            <w:r w:rsidR="00497D21">
              <w:rPr>
                <w:noProof/>
                <w:webHidden/>
              </w:rPr>
              <w:tab/>
            </w:r>
            <w:r>
              <w:rPr>
                <w:noProof/>
                <w:webHidden/>
              </w:rPr>
              <w:fldChar w:fldCharType="begin"/>
            </w:r>
            <w:r w:rsidR="00497D21">
              <w:rPr>
                <w:noProof/>
                <w:webHidden/>
              </w:rPr>
              <w:instrText xml:space="preserve"> PAGEREF _Toc248644260 \h </w:instrText>
            </w:r>
            <w:r>
              <w:rPr>
                <w:noProof/>
                <w:webHidden/>
              </w:rPr>
            </w:r>
            <w:r>
              <w:rPr>
                <w:noProof/>
                <w:webHidden/>
              </w:rPr>
              <w:fldChar w:fldCharType="separate"/>
            </w:r>
            <w:r w:rsidR="00D75AAA">
              <w:rPr>
                <w:noProof/>
                <w:webHidden/>
              </w:rPr>
              <w:t>28</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61" w:history="1">
            <w:r w:rsidR="00497D21" w:rsidRPr="008F2D6C">
              <w:rPr>
                <w:rStyle w:val="Hyperlink"/>
                <w:rFonts w:cs="Arial"/>
                <w:noProof/>
              </w:rPr>
              <w:t>2.5 DIMENSÕES DAS SUPERFÍCIES DE COMANDO</w:t>
            </w:r>
            <w:r w:rsidR="00497D21">
              <w:rPr>
                <w:noProof/>
                <w:webHidden/>
              </w:rPr>
              <w:tab/>
            </w:r>
            <w:r>
              <w:rPr>
                <w:noProof/>
                <w:webHidden/>
              </w:rPr>
              <w:fldChar w:fldCharType="begin"/>
            </w:r>
            <w:r w:rsidR="00497D21">
              <w:rPr>
                <w:noProof/>
                <w:webHidden/>
              </w:rPr>
              <w:instrText xml:space="preserve"> PAGEREF _Toc248644261 \h </w:instrText>
            </w:r>
            <w:r>
              <w:rPr>
                <w:noProof/>
                <w:webHidden/>
              </w:rPr>
            </w:r>
            <w:r>
              <w:rPr>
                <w:noProof/>
                <w:webHidden/>
              </w:rPr>
              <w:fldChar w:fldCharType="separate"/>
            </w:r>
            <w:r w:rsidR="00D75AAA">
              <w:rPr>
                <w:noProof/>
                <w:webHidden/>
              </w:rPr>
              <w:t>31</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62" w:history="1">
            <w:r w:rsidR="00497D21" w:rsidRPr="008F2D6C">
              <w:rPr>
                <w:rStyle w:val="Hyperlink"/>
                <w:rFonts w:cs="Arial"/>
                <w:noProof/>
              </w:rPr>
              <w:t>2.6 ESTABILIDADE E CONTROLE</w:t>
            </w:r>
            <w:r w:rsidR="00497D21">
              <w:rPr>
                <w:noProof/>
                <w:webHidden/>
              </w:rPr>
              <w:tab/>
            </w:r>
            <w:r>
              <w:rPr>
                <w:noProof/>
                <w:webHidden/>
              </w:rPr>
              <w:fldChar w:fldCharType="begin"/>
            </w:r>
            <w:r w:rsidR="00497D21">
              <w:rPr>
                <w:noProof/>
                <w:webHidden/>
              </w:rPr>
              <w:instrText xml:space="preserve"> PAGEREF _Toc248644262 \h </w:instrText>
            </w:r>
            <w:r>
              <w:rPr>
                <w:noProof/>
                <w:webHidden/>
              </w:rPr>
            </w:r>
            <w:r>
              <w:rPr>
                <w:noProof/>
                <w:webHidden/>
              </w:rPr>
              <w:fldChar w:fldCharType="separate"/>
            </w:r>
            <w:r w:rsidR="00D75AAA">
              <w:rPr>
                <w:noProof/>
                <w:webHidden/>
              </w:rPr>
              <w:t>32</w:t>
            </w:r>
            <w:r>
              <w:rPr>
                <w:noProof/>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63" w:history="1">
            <w:r w:rsidR="00497D21" w:rsidRPr="008F2D6C">
              <w:rPr>
                <w:rStyle w:val="Hyperlink"/>
                <w:rFonts w:cs="Arial"/>
              </w:rPr>
              <w:t>2.6.1 Estabilidade Longitudinal</w:t>
            </w:r>
            <w:r w:rsidR="00497D21">
              <w:rPr>
                <w:webHidden/>
              </w:rPr>
              <w:tab/>
            </w:r>
            <w:r>
              <w:rPr>
                <w:webHidden/>
              </w:rPr>
              <w:fldChar w:fldCharType="begin"/>
            </w:r>
            <w:r w:rsidR="00497D21">
              <w:rPr>
                <w:webHidden/>
              </w:rPr>
              <w:instrText xml:space="preserve"> PAGEREF _Toc248644263 \h </w:instrText>
            </w:r>
            <w:r>
              <w:rPr>
                <w:webHidden/>
              </w:rPr>
            </w:r>
            <w:r>
              <w:rPr>
                <w:webHidden/>
              </w:rPr>
              <w:fldChar w:fldCharType="separate"/>
            </w:r>
            <w:r w:rsidR="00D75AAA">
              <w:rPr>
                <w:webHidden/>
              </w:rPr>
              <w:t>32</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64" w:history="1">
            <w:r w:rsidR="00497D21" w:rsidRPr="008F2D6C">
              <w:rPr>
                <w:rStyle w:val="Hyperlink"/>
                <w:rFonts w:cs="Arial"/>
              </w:rPr>
              <w:t>2.6.2 Estabilidade Direcional</w:t>
            </w:r>
            <w:r w:rsidR="00497D21">
              <w:rPr>
                <w:webHidden/>
              </w:rPr>
              <w:tab/>
            </w:r>
            <w:r>
              <w:rPr>
                <w:webHidden/>
              </w:rPr>
              <w:fldChar w:fldCharType="begin"/>
            </w:r>
            <w:r w:rsidR="00497D21">
              <w:rPr>
                <w:webHidden/>
              </w:rPr>
              <w:instrText xml:space="preserve"> PAGEREF _Toc248644264 \h </w:instrText>
            </w:r>
            <w:r>
              <w:rPr>
                <w:webHidden/>
              </w:rPr>
            </w:r>
            <w:r>
              <w:rPr>
                <w:webHidden/>
              </w:rPr>
              <w:fldChar w:fldCharType="separate"/>
            </w:r>
            <w:r w:rsidR="00D75AAA">
              <w:rPr>
                <w:webHidden/>
              </w:rPr>
              <w:t>38</w:t>
            </w:r>
            <w:r>
              <w:rPr>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65" w:history="1">
            <w:r w:rsidR="00497D21" w:rsidRPr="008F2D6C">
              <w:rPr>
                <w:rStyle w:val="Hyperlink"/>
                <w:rFonts w:cs="Arial"/>
                <w:noProof/>
              </w:rPr>
              <w:t>2.7 POLAR DA AERONAVE</w:t>
            </w:r>
            <w:r w:rsidR="00497D21">
              <w:rPr>
                <w:noProof/>
                <w:webHidden/>
              </w:rPr>
              <w:tab/>
            </w:r>
            <w:r>
              <w:rPr>
                <w:noProof/>
                <w:webHidden/>
              </w:rPr>
              <w:fldChar w:fldCharType="begin"/>
            </w:r>
            <w:r w:rsidR="00497D21">
              <w:rPr>
                <w:noProof/>
                <w:webHidden/>
              </w:rPr>
              <w:instrText xml:space="preserve"> PAGEREF _Toc248644265 \h </w:instrText>
            </w:r>
            <w:r>
              <w:rPr>
                <w:noProof/>
                <w:webHidden/>
              </w:rPr>
            </w:r>
            <w:r>
              <w:rPr>
                <w:noProof/>
                <w:webHidden/>
              </w:rPr>
              <w:fldChar w:fldCharType="separate"/>
            </w:r>
            <w:r w:rsidR="00D75AAA">
              <w:rPr>
                <w:noProof/>
                <w:webHidden/>
              </w:rPr>
              <w:t>39</w:t>
            </w:r>
            <w:r>
              <w:rPr>
                <w:noProof/>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66" w:history="1">
            <w:r w:rsidR="00497D21" w:rsidRPr="008F2D6C">
              <w:rPr>
                <w:rStyle w:val="Hyperlink"/>
                <w:rFonts w:cs="Arial"/>
              </w:rPr>
              <w:t xml:space="preserve">2.7.1 Fator de correção de Oswald </w:t>
            </w:r>
            <m:oMath>
              <m:r>
                <m:rPr>
                  <m:sty m:val="p"/>
                </m:rPr>
                <w:rPr>
                  <w:rStyle w:val="Hyperlink"/>
                  <w:rFonts w:ascii="Cambria Math" w:cs="Arial"/>
                </w:rPr>
                <m:t>(</m:t>
              </m:r>
              <m:r>
                <m:rPr>
                  <m:sty m:val="bi"/>
                </m:rPr>
                <w:rPr>
                  <w:rStyle w:val="Hyperlink"/>
                  <w:rFonts w:ascii="Cambria Math" w:hAnsi="Cambria Math" w:cs="Arial"/>
                </w:rPr>
                <m:t>e</m:t>
              </m:r>
              <m:r>
                <m:rPr>
                  <m:sty m:val="p"/>
                </m:rPr>
                <w:rPr>
                  <w:rStyle w:val="Hyperlink"/>
                  <w:rFonts w:ascii="Cambria Math" w:cs="Arial"/>
                </w:rPr>
                <m:t>)</m:t>
              </m:r>
            </m:oMath>
            <w:r w:rsidR="00497D21">
              <w:rPr>
                <w:webHidden/>
              </w:rPr>
              <w:tab/>
            </w:r>
            <w:r>
              <w:rPr>
                <w:webHidden/>
              </w:rPr>
              <w:fldChar w:fldCharType="begin"/>
            </w:r>
            <w:r w:rsidR="00497D21">
              <w:rPr>
                <w:webHidden/>
              </w:rPr>
              <w:instrText xml:space="preserve"> PAGEREF _Toc248644266 \h </w:instrText>
            </w:r>
            <w:r>
              <w:rPr>
                <w:webHidden/>
              </w:rPr>
            </w:r>
            <w:r>
              <w:rPr>
                <w:webHidden/>
              </w:rPr>
              <w:fldChar w:fldCharType="separate"/>
            </w:r>
            <w:r w:rsidR="00D75AAA">
              <w:rPr>
                <w:webHidden/>
              </w:rPr>
              <w:t>42</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67" w:history="1">
            <w:r w:rsidR="00497D21" w:rsidRPr="008F2D6C">
              <w:rPr>
                <w:rStyle w:val="Hyperlink"/>
                <w:rFonts w:cs="Arial"/>
              </w:rPr>
              <w:t xml:space="preserve">2.7.2 Determinando </w:t>
            </w:r>
            <m:oMath>
              <m:r>
                <m:rPr>
                  <m:sty m:val="bi"/>
                </m:rPr>
                <w:rPr>
                  <w:rStyle w:val="Hyperlink"/>
                  <w:rFonts w:ascii="Cambria Math" w:hAnsi="Cambria Math" w:cs="Arial"/>
                </w:rPr>
                <m:t>CD</m:t>
              </m:r>
              <m:r>
                <m:rPr>
                  <m:sty m:val="b"/>
                </m:rPr>
                <w:rPr>
                  <w:rStyle w:val="Hyperlink"/>
                  <w:rFonts w:ascii="Cambria Math" w:hAnsi="Cambria Math" w:cs="Arial"/>
                </w:rPr>
                <m:t>0</m:t>
              </m:r>
              <m:r>
                <m:rPr>
                  <m:sty m:val="p"/>
                </m:rPr>
                <w:rPr>
                  <w:rStyle w:val="Hyperlink"/>
                  <w:rFonts w:ascii="Cambria Math" w:cs="Arial"/>
                </w:rPr>
                <m:t xml:space="preserve"> </m:t>
              </m:r>
            </m:oMath>
            <w:r w:rsidR="00497D21">
              <w:rPr>
                <w:webHidden/>
              </w:rPr>
              <w:tab/>
            </w:r>
            <w:r>
              <w:rPr>
                <w:webHidden/>
              </w:rPr>
              <w:fldChar w:fldCharType="begin"/>
            </w:r>
            <w:r w:rsidR="00497D21">
              <w:rPr>
                <w:webHidden/>
              </w:rPr>
              <w:instrText xml:space="preserve"> PAGEREF _Toc248644267 \h </w:instrText>
            </w:r>
            <w:r>
              <w:rPr>
                <w:webHidden/>
              </w:rPr>
            </w:r>
            <w:r>
              <w:rPr>
                <w:webHidden/>
              </w:rPr>
              <w:fldChar w:fldCharType="separate"/>
            </w:r>
            <w:r w:rsidR="00D75AAA">
              <w:rPr>
                <w:webHidden/>
              </w:rPr>
              <w:t>42</w:t>
            </w:r>
            <w:r>
              <w:rPr>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68" w:history="1">
            <w:r w:rsidR="00497D21" w:rsidRPr="008F2D6C">
              <w:rPr>
                <w:rStyle w:val="Hyperlink"/>
                <w:rFonts w:cs="Arial"/>
                <w:noProof/>
              </w:rPr>
              <w:t>2.8 DESEMPENHO</w:t>
            </w:r>
            <w:r w:rsidR="00497D21">
              <w:rPr>
                <w:noProof/>
                <w:webHidden/>
              </w:rPr>
              <w:tab/>
            </w:r>
            <w:r>
              <w:rPr>
                <w:noProof/>
                <w:webHidden/>
              </w:rPr>
              <w:fldChar w:fldCharType="begin"/>
            </w:r>
            <w:r w:rsidR="00497D21">
              <w:rPr>
                <w:noProof/>
                <w:webHidden/>
              </w:rPr>
              <w:instrText xml:space="preserve"> PAGEREF _Toc248644268 \h </w:instrText>
            </w:r>
            <w:r>
              <w:rPr>
                <w:noProof/>
                <w:webHidden/>
              </w:rPr>
            </w:r>
            <w:r>
              <w:rPr>
                <w:noProof/>
                <w:webHidden/>
              </w:rPr>
              <w:fldChar w:fldCharType="separate"/>
            </w:r>
            <w:r w:rsidR="00D75AAA">
              <w:rPr>
                <w:noProof/>
                <w:webHidden/>
              </w:rPr>
              <w:t>45</w:t>
            </w:r>
            <w:r>
              <w:rPr>
                <w:noProof/>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69" w:history="1">
            <w:r w:rsidR="00497D21" w:rsidRPr="008F2D6C">
              <w:rPr>
                <w:rStyle w:val="Hyperlink"/>
                <w:rFonts w:cs="Arial"/>
              </w:rPr>
              <w:t>2.8.1 Decolagem</w:t>
            </w:r>
            <w:r w:rsidR="00497D21">
              <w:rPr>
                <w:webHidden/>
              </w:rPr>
              <w:tab/>
            </w:r>
            <w:r>
              <w:rPr>
                <w:webHidden/>
              </w:rPr>
              <w:fldChar w:fldCharType="begin"/>
            </w:r>
            <w:r w:rsidR="00497D21">
              <w:rPr>
                <w:webHidden/>
              </w:rPr>
              <w:instrText xml:space="preserve"> PAGEREF _Toc248644269 \h </w:instrText>
            </w:r>
            <w:r>
              <w:rPr>
                <w:webHidden/>
              </w:rPr>
            </w:r>
            <w:r>
              <w:rPr>
                <w:webHidden/>
              </w:rPr>
              <w:fldChar w:fldCharType="separate"/>
            </w:r>
            <w:r w:rsidR="00D75AAA">
              <w:rPr>
                <w:webHidden/>
              </w:rPr>
              <w:t>45</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70" w:history="1">
            <w:r w:rsidR="00497D21" w:rsidRPr="008F2D6C">
              <w:rPr>
                <w:rStyle w:val="Hyperlink"/>
                <w:rFonts w:cs="Arial"/>
              </w:rPr>
              <w:t>2.8.2 Velocidade de Cruzeiro</w:t>
            </w:r>
            <w:r w:rsidR="00497D21">
              <w:rPr>
                <w:webHidden/>
              </w:rPr>
              <w:tab/>
            </w:r>
            <w:r>
              <w:rPr>
                <w:webHidden/>
              </w:rPr>
              <w:fldChar w:fldCharType="begin"/>
            </w:r>
            <w:r w:rsidR="00497D21">
              <w:rPr>
                <w:webHidden/>
              </w:rPr>
              <w:instrText xml:space="preserve"> PAGEREF _Toc248644270 \h </w:instrText>
            </w:r>
            <w:r>
              <w:rPr>
                <w:webHidden/>
              </w:rPr>
            </w:r>
            <w:r>
              <w:rPr>
                <w:webHidden/>
              </w:rPr>
              <w:fldChar w:fldCharType="separate"/>
            </w:r>
            <w:r w:rsidR="00D75AAA">
              <w:rPr>
                <w:webHidden/>
              </w:rPr>
              <w:t>46</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71" w:history="1">
            <w:r w:rsidR="00497D21" w:rsidRPr="008F2D6C">
              <w:rPr>
                <w:rStyle w:val="Hyperlink"/>
                <w:rFonts w:cs="Arial"/>
              </w:rPr>
              <w:t>2.8.3 Razão De Subida</w:t>
            </w:r>
            <w:r w:rsidR="00497D21">
              <w:rPr>
                <w:webHidden/>
              </w:rPr>
              <w:tab/>
            </w:r>
            <w:r>
              <w:rPr>
                <w:webHidden/>
              </w:rPr>
              <w:fldChar w:fldCharType="begin"/>
            </w:r>
            <w:r w:rsidR="00497D21">
              <w:rPr>
                <w:webHidden/>
              </w:rPr>
              <w:instrText xml:space="preserve"> PAGEREF _Toc248644271 \h </w:instrText>
            </w:r>
            <w:r>
              <w:rPr>
                <w:webHidden/>
              </w:rPr>
            </w:r>
            <w:r>
              <w:rPr>
                <w:webHidden/>
              </w:rPr>
              <w:fldChar w:fldCharType="separate"/>
            </w:r>
            <w:r w:rsidR="00D75AAA">
              <w:rPr>
                <w:webHidden/>
              </w:rPr>
              <w:t>47</w:t>
            </w:r>
            <w:r>
              <w:rPr>
                <w:webHidden/>
              </w:rPr>
              <w:fldChar w:fldCharType="end"/>
            </w:r>
          </w:hyperlink>
        </w:p>
        <w:p w:rsidR="00497D21" w:rsidRDefault="001010FE">
          <w:pPr>
            <w:pStyle w:val="Sumrio1"/>
            <w:rPr>
              <w:rFonts w:asciiTheme="minorHAnsi" w:eastAsiaTheme="minorEastAsia" w:hAnsiTheme="minorHAnsi" w:cstheme="minorBidi"/>
              <w:b w:val="0"/>
              <w:caps w:val="0"/>
              <w:noProof/>
              <w:sz w:val="22"/>
              <w:szCs w:val="22"/>
            </w:rPr>
          </w:pPr>
          <w:hyperlink w:anchor="_Toc248644272" w:history="1">
            <w:r w:rsidR="00497D21" w:rsidRPr="008F2D6C">
              <w:rPr>
                <w:rStyle w:val="Hyperlink"/>
                <w:rFonts w:cs="Arial"/>
                <w:noProof/>
              </w:rPr>
              <w:t>3</w:t>
            </w:r>
            <w:r w:rsidR="00497D21">
              <w:rPr>
                <w:rFonts w:asciiTheme="minorHAnsi" w:eastAsiaTheme="minorEastAsia" w:hAnsiTheme="minorHAnsi" w:cstheme="minorBidi"/>
                <w:b w:val="0"/>
                <w:caps w:val="0"/>
                <w:noProof/>
                <w:sz w:val="22"/>
                <w:szCs w:val="22"/>
              </w:rPr>
              <w:tab/>
            </w:r>
            <w:r w:rsidR="00497D21" w:rsidRPr="008F2D6C">
              <w:rPr>
                <w:rStyle w:val="Hyperlink"/>
                <w:rFonts w:cs="Arial"/>
                <w:noProof/>
              </w:rPr>
              <w:t>METODOLOGIA</w:t>
            </w:r>
            <w:r w:rsidR="00497D21">
              <w:rPr>
                <w:noProof/>
                <w:webHidden/>
              </w:rPr>
              <w:tab/>
            </w:r>
            <w:r>
              <w:rPr>
                <w:noProof/>
                <w:webHidden/>
              </w:rPr>
              <w:fldChar w:fldCharType="begin"/>
            </w:r>
            <w:r w:rsidR="00497D21">
              <w:rPr>
                <w:noProof/>
                <w:webHidden/>
              </w:rPr>
              <w:instrText xml:space="preserve"> PAGEREF _Toc248644272 \h </w:instrText>
            </w:r>
            <w:r>
              <w:rPr>
                <w:noProof/>
                <w:webHidden/>
              </w:rPr>
            </w:r>
            <w:r>
              <w:rPr>
                <w:noProof/>
                <w:webHidden/>
              </w:rPr>
              <w:fldChar w:fldCharType="separate"/>
            </w:r>
            <w:r w:rsidR="00D75AAA">
              <w:rPr>
                <w:noProof/>
                <w:webHidden/>
              </w:rPr>
              <w:t>49</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73" w:history="1">
            <w:r w:rsidR="00497D21" w:rsidRPr="008F2D6C">
              <w:rPr>
                <w:rStyle w:val="Hyperlink"/>
                <w:rFonts w:cs="Arial"/>
                <w:noProof/>
              </w:rPr>
              <w:t>3.1 OBJETIVO</w:t>
            </w:r>
            <w:r w:rsidR="00497D21">
              <w:rPr>
                <w:noProof/>
                <w:webHidden/>
              </w:rPr>
              <w:tab/>
            </w:r>
            <w:r>
              <w:rPr>
                <w:noProof/>
                <w:webHidden/>
              </w:rPr>
              <w:fldChar w:fldCharType="begin"/>
            </w:r>
            <w:r w:rsidR="00497D21">
              <w:rPr>
                <w:noProof/>
                <w:webHidden/>
              </w:rPr>
              <w:instrText xml:space="preserve"> PAGEREF _Toc248644273 \h </w:instrText>
            </w:r>
            <w:r>
              <w:rPr>
                <w:noProof/>
                <w:webHidden/>
              </w:rPr>
            </w:r>
            <w:r>
              <w:rPr>
                <w:noProof/>
                <w:webHidden/>
              </w:rPr>
              <w:fldChar w:fldCharType="separate"/>
            </w:r>
            <w:r w:rsidR="00D75AAA">
              <w:rPr>
                <w:noProof/>
                <w:webHidden/>
              </w:rPr>
              <w:t>49</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74" w:history="1">
            <w:r w:rsidR="00497D21" w:rsidRPr="008F2D6C">
              <w:rPr>
                <w:rStyle w:val="Hyperlink"/>
                <w:rFonts w:cs="Arial"/>
                <w:noProof/>
              </w:rPr>
              <w:t>3.2 LAYOUT INICIAL</w:t>
            </w:r>
            <w:r w:rsidR="00497D21">
              <w:rPr>
                <w:noProof/>
                <w:webHidden/>
              </w:rPr>
              <w:tab/>
            </w:r>
            <w:r>
              <w:rPr>
                <w:noProof/>
                <w:webHidden/>
              </w:rPr>
              <w:fldChar w:fldCharType="begin"/>
            </w:r>
            <w:r w:rsidR="00497D21">
              <w:rPr>
                <w:noProof/>
                <w:webHidden/>
              </w:rPr>
              <w:instrText xml:space="preserve"> PAGEREF _Toc248644274 \h </w:instrText>
            </w:r>
            <w:r>
              <w:rPr>
                <w:noProof/>
                <w:webHidden/>
              </w:rPr>
            </w:r>
            <w:r>
              <w:rPr>
                <w:noProof/>
                <w:webHidden/>
              </w:rPr>
              <w:fldChar w:fldCharType="separate"/>
            </w:r>
            <w:r w:rsidR="00D75AAA">
              <w:rPr>
                <w:noProof/>
                <w:webHidden/>
              </w:rPr>
              <w:t>50</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75" w:history="1">
            <w:r w:rsidR="00497D21" w:rsidRPr="008F2D6C">
              <w:rPr>
                <w:rStyle w:val="Hyperlink"/>
                <w:rFonts w:cs="Arial"/>
                <w:noProof/>
              </w:rPr>
              <w:t>3.3 ASA</w:t>
            </w:r>
            <w:r w:rsidR="00497D21">
              <w:rPr>
                <w:noProof/>
                <w:webHidden/>
              </w:rPr>
              <w:tab/>
            </w:r>
            <w:r>
              <w:rPr>
                <w:noProof/>
                <w:webHidden/>
              </w:rPr>
              <w:fldChar w:fldCharType="begin"/>
            </w:r>
            <w:r w:rsidR="00497D21">
              <w:rPr>
                <w:noProof/>
                <w:webHidden/>
              </w:rPr>
              <w:instrText xml:space="preserve"> PAGEREF _Toc248644275 \h </w:instrText>
            </w:r>
            <w:r>
              <w:rPr>
                <w:noProof/>
                <w:webHidden/>
              </w:rPr>
            </w:r>
            <w:r>
              <w:rPr>
                <w:noProof/>
                <w:webHidden/>
              </w:rPr>
              <w:fldChar w:fldCharType="separate"/>
            </w:r>
            <w:r w:rsidR="00D75AAA">
              <w:rPr>
                <w:noProof/>
                <w:webHidden/>
              </w:rPr>
              <w:t>50</w:t>
            </w:r>
            <w:r>
              <w:rPr>
                <w:noProof/>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76" w:history="1">
            <w:r w:rsidR="00497D21" w:rsidRPr="008F2D6C">
              <w:rPr>
                <w:rStyle w:val="Hyperlink"/>
                <w:rFonts w:cs="Arial"/>
              </w:rPr>
              <w:t>3.3.1 Seleção do Perfil da Asa</w:t>
            </w:r>
            <w:r w:rsidR="00497D21">
              <w:rPr>
                <w:webHidden/>
              </w:rPr>
              <w:tab/>
            </w:r>
            <w:r>
              <w:rPr>
                <w:webHidden/>
              </w:rPr>
              <w:fldChar w:fldCharType="begin"/>
            </w:r>
            <w:r w:rsidR="00497D21">
              <w:rPr>
                <w:webHidden/>
              </w:rPr>
              <w:instrText xml:space="preserve"> PAGEREF _Toc248644276 \h </w:instrText>
            </w:r>
            <w:r>
              <w:rPr>
                <w:webHidden/>
              </w:rPr>
            </w:r>
            <w:r>
              <w:rPr>
                <w:webHidden/>
              </w:rPr>
              <w:fldChar w:fldCharType="separate"/>
            </w:r>
            <w:r w:rsidR="00D75AAA">
              <w:rPr>
                <w:webHidden/>
              </w:rPr>
              <w:t>50</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77" w:history="1">
            <w:r w:rsidR="00497D21" w:rsidRPr="008F2D6C">
              <w:rPr>
                <w:rStyle w:val="Hyperlink"/>
                <w:rFonts w:cs="Arial"/>
              </w:rPr>
              <w:t>3.3.2 Geometria</w:t>
            </w:r>
            <w:r w:rsidR="00497D21">
              <w:rPr>
                <w:webHidden/>
              </w:rPr>
              <w:tab/>
            </w:r>
            <w:r>
              <w:rPr>
                <w:webHidden/>
              </w:rPr>
              <w:fldChar w:fldCharType="begin"/>
            </w:r>
            <w:r w:rsidR="00497D21">
              <w:rPr>
                <w:webHidden/>
              </w:rPr>
              <w:instrText xml:space="preserve"> PAGEREF _Toc248644277 \h </w:instrText>
            </w:r>
            <w:r>
              <w:rPr>
                <w:webHidden/>
              </w:rPr>
            </w:r>
            <w:r>
              <w:rPr>
                <w:webHidden/>
              </w:rPr>
              <w:fldChar w:fldCharType="separate"/>
            </w:r>
            <w:r w:rsidR="00D75AAA">
              <w:rPr>
                <w:webHidden/>
              </w:rPr>
              <w:t>51</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78" w:history="1">
            <w:r w:rsidR="00497D21" w:rsidRPr="008F2D6C">
              <w:rPr>
                <w:rStyle w:val="Hyperlink"/>
                <w:rFonts w:cs="Arial"/>
              </w:rPr>
              <w:t>3.3.3 Sustentação</w:t>
            </w:r>
            <w:r w:rsidR="00497D21">
              <w:rPr>
                <w:webHidden/>
              </w:rPr>
              <w:tab/>
            </w:r>
            <w:r>
              <w:rPr>
                <w:webHidden/>
              </w:rPr>
              <w:fldChar w:fldCharType="begin"/>
            </w:r>
            <w:r w:rsidR="00497D21">
              <w:rPr>
                <w:webHidden/>
              </w:rPr>
              <w:instrText xml:space="preserve"> PAGEREF _Toc248644278 \h </w:instrText>
            </w:r>
            <w:r>
              <w:rPr>
                <w:webHidden/>
              </w:rPr>
            </w:r>
            <w:r>
              <w:rPr>
                <w:webHidden/>
              </w:rPr>
              <w:fldChar w:fldCharType="separate"/>
            </w:r>
            <w:r w:rsidR="00D75AAA">
              <w:rPr>
                <w:webHidden/>
              </w:rPr>
              <w:t>51</w:t>
            </w:r>
            <w:r>
              <w:rPr>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79" w:history="1">
            <w:r w:rsidR="00497D21" w:rsidRPr="008F2D6C">
              <w:rPr>
                <w:rStyle w:val="Hyperlink"/>
                <w:rFonts w:cs="Arial"/>
                <w:noProof/>
              </w:rPr>
              <w:t>3.4 CONJUNTO DE CAUDA</w:t>
            </w:r>
            <w:r w:rsidR="00497D21">
              <w:rPr>
                <w:noProof/>
                <w:webHidden/>
              </w:rPr>
              <w:tab/>
            </w:r>
            <w:r>
              <w:rPr>
                <w:noProof/>
                <w:webHidden/>
              </w:rPr>
              <w:fldChar w:fldCharType="begin"/>
            </w:r>
            <w:r w:rsidR="00497D21">
              <w:rPr>
                <w:noProof/>
                <w:webHidden/>
              </w:rPr>
              <w:instrText xml:space="preserve"> PAGEREF _Toc248644279 \h </w:instrText>
            </w:r>
            <w:r>
              <w:rPr>
                <w:noProof/>
                <w:webHidden/>
              </w:rPr>
            </w:r>
            <w:r>
              <w:rPr>
                <w:noProof/>
                <w:webHidden/>
              </w:rPr>
              <w:fldChar w:fldCharType="separate"/>
            </w:r>
            <w:r w:rsidR="00D75AAA">
              <w:rPr>
                <w:noProof/>
                <w:webHidden/>
              </w:rPr>
              <w:t>52</w:t>
            </w:r>
            <w:r>
              <w:rPr>
                <w:noProof/>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80" w:history="1">
            <w:r w:rsidR="00497D21" w:rsidRPr="008F2D6C">
              <w:rPr>
                <w:rStyle w:val="Hyperlink"/>
                <w:rFonts w:cs="Arial"/>
              </w:rPr>
              <w:t>3.4.1 Eficiência Do Conjunto De Cauda</w:t>
            </w:r>
            <w:r w:rsidR="00497D21">
              <w:rPr>
                <w:webHidden/>
              </w:rPr>
              <w:tab/>
            </w:r>
            <w:r>
              <w:rPr>
                <w:webHidden/>
              </w:rPr>
              <w:fldChar w:fldCharType="begin"/>
            </w:r>
            <w:r w:rsidR="00497D21">
              <w:rPr>
                <w:webHidden/>
              </w:rPr>
              <w:instrText xml:space="preserve"> PAGEREF _Toc248644280 \h </w:instrText>
            </w:r>
            <w:r>
              <w:rPr>
                <w:webHidden/>
              </w:rPr>
            </w:r>
            <w:r>
              <w:rPr>
                <w:webHidden/>
              </w:rPr>
              <w:fldChar w:fldCharType="separate"/>
            </w:r>
            <w:r w:rsidR="00D75AAA">
              <w:rPr>
                <w:webHidden/>
              </w:rPr>
              <w:t>52</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81" w:history="1">
            <w:r w:rsidR="00497D21" w:rsidRPr="008F2D6C">
              <w:rPr>
                <w:rStyle w:val="Hyperlink"/>
                <w:rFonts w:cs="Arial"/>
              </w:rPr>
              <w:t>3.4.2 Estabilizador Horizontal</w:t>
            </w:r>
            <w:r w:rsidR="00497D21">
              <w:rPr>
                <w:webHidden/>
              </w:rPr>
              <w:tab/>
            </w:r>
            <w:r>
              <w:rPr>
                <w:webHidden/>
              </w:rPr>
              <w:fldChar w:fldCharType="begin"/>
            </w:r>
            <w:r w:rsidR="00497D21">
              <w:rPr>
                <w:webHidden/>
              </w:rPr>
              <w:instrText xml:space="preserve"> PAGEREF _Toc248644281 \h </w:instrText>
            </w:r>
            <w:r>
              <w:rPr>
                <w:webHidden/>
              </w:rPr>
            </w:r>
            <w:r>
              <w:rPr>
                <w:webHidden/>
              </w:rPr>
              <w:fldChar w:fldCharType="separate"/>
            </w:r>
            <w:r w:rsidR="00D75AAA">
              <w:rPr>
                <w:webHidden/>
              </w:rPr>
              <w:t>52</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82" w:history="1">
            <w:r w:rsidR="00497D21" w:rsidRPr="008F2D6C">
              <w:rPr>
                <w:rStyle w:val="Hyperlink"/>
                <w:rFonts w:cs="Arial"/>
              </w:rPr>
              <w:t>3.4.3 Estabilizador Vertical</w:t>
            </w:r>
            <w:r w:rsidR="00497D21">
              <w:rPr>
                <w:webHidden/>
              </w:rPr>
              <w:tab/>
            </w:r>
            <w:r>
              <w:rPr>
                <w:webHidden/>
              </w:rPr>
              <w:fldChar w:fldCharType="begin"/>
            </w:r>
            <w:r w:rsidR="00497D21">
              <w:rPr>
                <w:webHidden/>
              </w:rPr>
              <w:instrText xml:space="preserve"> PAGEREF _Toc248644282 \h </w:instrText>
            </w:r>
            <w:r>
              <w:rPr>
                <w:webHidden/>
              </w:rPr>
            </w:r>
            <w:r>
              <w:rPr>
                <w:webHidden/>
              </w:rPr>
              <w:fldChar w:fldCharType="separate"/>
            </w:r>
            <w:r w:rsidR="00D75AAA">
              <w:rPr>
                <w:webHidden/>
              </w:rPr>
              <w:t>54</w:t>
            </w:r>
            <w:r>
              <w:rPr>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83" w:history="1">
            <w:r w:rsidR="00497D21" w:rsidRPr="008F2D6C">
              <w:rPr>
                <w:rStyle w:val="Hyperlink"/>
                <w:rFonts w:cs="Arial"/>
                <w:noProof/>
              </w:rPr>
              <w:t>3.5 SUPERFÍCIES DE COMANDO</w:t>
            </w:r>
            <w:r w:rsidR="00497D21">
              <w:rPr>
                <w:noProof/>
                <w:webHidden/>
              </w:rPr>
              <w:tab/>
            </w:r>
            <w:r>
              <w:rPr>
                <w:noProof/>
                <w:webHidden/>
              </w:rPr>
              <w:fldChar w:fldCharType="begin"/>
            </w:r>
            <w:r w:rsidR="00497D21">
              <w:rPr>
                <w:noProof/>
                <w:webHidden/>
              </w:rPr>
              <w:instrText xml:space="preserve"> PAGEREF _Toc248644283 \h </w:instrText>
            </w:r>
            <w:r>
              <w:rPr>
                <w:noProof/>
                <w:webHidden/>
              </w:rPr>
            </w:r>
            <w:r>
              <w:rPr>
                <w:noProof/>
                <w:webHidden/>
              </w:rPr>
              <w:fldChar w:fldCharType="separate"/>
            </w:r>
            <w:r w:rsidR="00D75AAA">
              <w:rPr>
                <w:noProof/>
                <w:webHidden/>
              </w:rPr>
              <w:t>55</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84" w:history="1">
            <w:r w:rsidR="00497D21" w:rsidRPr="008F2D6C">
              <w:rPr>
                <w:rStyle w:val="Hyperlink"/>
                <w:rFonts w:cs="Arial"/>
                <w:noProof/>
              </w:rPr>
              <w:t>3.6 ESTABILIDADE ESTÁTICA E CONTROLE</w:t>
            </w:r>
            <w:r w:rsidR="00497D21">
              <w:rPr>
                <w:noProof/>
                <w:webHidden/>
              </w:rPr>
              <w:tab/>
            </w:r>
            <w:r>
              <w:rPr>
                <w:noProof/>
                <w:webHidden/>
              </w:rPr>
              <w:fldChar w:fldCharType="begin"/>
            </w:r>
            <w:r w:rsidR="00497D21">
              <w:rPr>
                <w:noProof/>
                <w:webHidden/>
              </w:rPr>
              <w:instrText xml:space="preserve"> PAGEREF _Toc248644284 \h </w:instrText>
            </w:r>
            <w:r>
              <w:rPr>
                <w:noProof/>
                <w:webHidden/>
              </w:rPr>
            </w:r>
            <w:r>
              <w:rPr>
                <w:noProof/>
                <w:webHidden/>
              </w:rPr>
              <w:fldChar w:fldCharType="separate"/>
            </w:r>
            <w:r w:rsidR="00D75AAA">
              <w:rPr>
                <w:noProof/>
                <w:webHidden/>
              </w:rPr>
              <w:t>56</w:t>
            </w:r>
            <w:r>
              <w:rPr>
                <w:noProof/>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85" w:history="1">
            <w:r w:rsidR="00497D21" w:rsidRPr="008F2D6C">
              <w:rPr>
                <w:rStyle w:val="Hyperlink"/>
                <w:rFonts w:cs="Arial"/>
              </w:rPr>
              <w:t>3.6.1 Controle Longitudinal</w:t>
            </w:r>
            <w:r w:rsidR="00497D21">
              <w:rPr>
                <w:webHidden/>
              </w:rPr>
              <w:tab/>
            </w:r>
            <w:r>
              <w:rPr>
                <w:webHidden/>
              </w:rPr>
              <w:fldChar w:fldCharType="begin"/>
            </w:r>
            <w:r w:rsidR="00497D21">
              <w:rPr>
                <w:webHidden/>
              </w:rPr>
              <w:instrText xml:space="preserve"> PAGEREF _Toc248644285 \h </w:instrText>
            </w:r>
            <w:r>
              <w:rPr>
                <w:webHidden/>
              </w:rPr>
            </w:r>
            <w:r>
              <w:rPr>
                <w:webHidden/>
              </w:rPr>
              <w:fldChar w:fldCharType="separate"/>
            </w:r>
            <w:r w:rsidR="00D75AAA">
              <w:rPr>
                <w:webHidden/>
              </w:rPr>
              <w:t>56</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86" w:history="1">
            <w:r w:rsidR="00497D21" w:rsidRPr="008F2D6C">
              <w:rPr>
                <w:rStyle w:val="Hyperlink"/>
                <w:rFonts w:cs="Arial"/>
              </w:rPr>
              <w:t>3.6.2 Estabilidade Direcional</w:t>
            </w:r>
            <w:r w:rsidR="00497D21">
              <w:rPr>
                <w:webHidden/>
              </w:rPr>
              <w:tab/>
            </w:r>
            <w:r>
              <w:rPr>
                <w:webHidden/>
              </w:rPr>
              <w:fldChar w:fldCharType="begin"/>
            </w:r>
            <w:r w:rsidR="00497D21">
              <w:rPr>
                <w:webHidden/>
              </w:rPr>
              <w:instrText xml:space="preserve"> PAGEREF _Toc248644286 \h </w:instrText>
            </w:r>
            <w:r>
              <w:rPr>
                <w:webHidden/>
              </w:rPr>
            </w:r>
            <w:r>
              <w:rPr>
                <w:webHidden/>
              </w:rPr>
              <w:fldChar w:fldCharType="separate"/>
            </w:r>
            <w:r w:rsidR="00D75AAA">
              <w:rPr>
                <w:webHidden/>
              </w:rPr>
              <w:t>58</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87" w:history="1">
            <w:r w:rsidR="00497D21" w:rsidRPr="008F2D6C">
              <w:rPr>
                <w:rStyle w:val="Hyperlink"/>
                <w:rFonts w:cs="Arial"/>
              </w:rPr>
              <w:t>3.6.3 Estabilidade Lateral</w:t>
            </w:r>
            <w:r w:rsidR="00497D21">
              <w:rPr>
                <w:webHidden/>
              </w:rPr>
              <w:tab/>
            </w:r>
            <w:r>
              <w:rPr>
                <w:webHidden/>
              </w:rPr>
              <w:fldChar w:fldCharType="begin"/>
            </w:r>
            <w:r w:rsidR="00497D21">
              <w:rPr>
                <w:webHidden/>
              </w:rPr>
              <w:instrText xml:space="preserve"> PAGEREF _Toc248644287 \h </w:instrText>
            </w:r>
            <w:r>
              <w:rPr>
                <w:webHidden/>
              </w:rPr>
            </w:r>
            <w:r>
              <w:rPr>
                <w:webHidden/>
              </w:rPr>
              <w:fldChar w:fldCharType="separate"/>
            </w:r>
            <w:r w:rsidR="00D75AAA">
              <w:rPr>
                <w:webHidden/>
              </w:rPr>
              <w:t>59</w:t>
            </w:r>
            <w:r>
              <w:rPr>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88" w:history="1">
            <w:r w:rsidR="00497D21" w:rsidRPr="008F2D6C">
              <w:rPr>
                <w:rStyle w:val="Hyperlink"/>
                <w:rFonts w:cs="Arial"/>
                <w:noProof/>
              </w:rPr>
              <w:t>3.7 POLAR DA AERONAVE</w:t>
            </w:r>
            <w:r w:rsidR="00497D21">
              <w:rPr>
                <w:noProof/>
                <w:webHidden/>
              </w:rPr>
              <w:tab/>
            </w:r>
            <w:r>
              <w:rPr>
                <w:noProof/>
                <w:webHidden/>
              </w:rPr>
              <w:fldChar w:fldCharType="begin"/>
            </w:r>
            <w:r w:rsidR="00497D21">
              <w:rPr>
                <w:noProof/>
                <w:webHidden/>
              </w:rPr>
              <w:instrText xml:space="preserve"> PAGEREF _Toc248644288 \h </w:instrText>
            </w:r>
            <w:r>
              <w:rPr>
                <w:noProof/>
                <w:webHidden/>
              </w:rPr>
            </w:r>
            <w:r>
              <w:rPr>
                <w:noProof/>
                <w:webHidden/>
              </w:rPr>
              <w:fldChar w:fldCharType="separate"/>
            </w:r>
            <w:r w:rsidR="00D75AAA">
              <w:rPr>
                <w:noProof/>
                <w:webHidden/>
              </w:rPr>
              <w:t>60</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89" w:history="1">
            <w:r w:rsidR="00497D21" w:rsidRPr="008F2D6C">
              <w:rPr>
                <w:rStyle w:val="Hyperlink"/>
                <w:rFonts w:cs="Arial"/>
                <w:noProof/>
              </w:rPr>
              <w:t>3.8 DESEMPENHO</w:t>
            </w:r>
            <w:r w:rsidR="00497D21">
              <w:rPr>
                <w:noProof/>
                <w:webHidden/>
              </w:rPr>
              <w:tab/>
            </w:r>
            <w:r>
              <w:rPr>
                <w:noProof/>
                <w:webHidden/>
              </w:rPr>
              <w:fldChar w:fldCharType="begin"/>
            </w:r>
            <w:r w:rsidR="00497D21">
              <w:rPr>
                <w:noProof/>
                <w:webHidden/>
              </w:rPr>
              <w:instrText xml:space="preserve"> PAGEREF _Toc248644289 \h </w:instrText>
            </w:r>
            <w:r>
              <w:rPr>
                <w:noProof/>
                <w:webHidden/>
              </w:rPr>
            </w:r>
            <w:r>
              <w:rPr>
                <w:noProof/>
                <w:webHidden/>
              </w:rPr>
              <w:fldChar w:fldCharType="separate"/>
            </w:r>
            <w:r w:rsidR="00D75AAA">
              <w:rPr>
                <w:noProof/>
                <w:webHidden/>
              </w:rPr>
              <w:t>62</w:t>
            </w:r>
            <w:r>
              <w:rPr>
                <w:noProof/>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90" w:history="1">
            <w:r w:rsidR="00497D21" w:rsidRPr="008F2D6C">
              <w:rPr>
                <w:rStyle w:val="Hyperlink"/>
                <w:rFonts w:cs="Arial"/>
              </w:rPr>
              <w:t>3.8.1 Decolagem</w:t>
            </w:r>
            <w:r w:rsidR="00497D21">
              <w:rPr>
                <w:webHidden/>
              </w:rPr>
              <w:tab/>
            </w:r>
            <w:r>
              <w:rPr>
                <w:webHidden/>
              </w:rPr>
              <w:fldChar w:fldCharType="begin"/>
            </w:r>
            <w:r w:rsidR="00497D21">
              <w:rPr>
                <w:webHidden/>
              </w:rPr>
              <w:instrText xml:space="preserve"> PAGEREF _Toc248644290 \h </w:instrText>
            </w:r>
            <w:r>
              <w:rPr>
                <w:webHidden/>
              </w:rPr>
            </w:r>
            <w:r>
              <w:rPr>
                <w:webHidden/>
              </w:rPr>
              <w:fldChar w:fldCharType="separate"/>
            </w:r>
            <w:r w:rsidR="00D75AAA">
              <w:rPr>
                <w:webHidden/>
              </w:rPr>
              <w:t>62</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91" w:history="1">
            <w:r w:rsidR="00497D21" w:rsidRPr="008F2D6C">
              <w:rPr>
                <w:rStyle w:val="Hyperlink"/>
                <w:rFonts w:cs="Arial"/>
              </w:rPr>
              <w:t>3.8.2 Vôo De Cruzeiro</w:t>
            </w:r>
            <w:r w:rsidR="00497D21">
              <w:rPr>
                <w:webHidden/>
              </w:rPr>
              <w:tab/>
            </w:r>
            <w:r>
              <w:rPr>
                <w:webHidden/>
              </w:rPr>
              <w:fldChar w:fldCharType="begin"/>
            </w:r>
            <w:r w:rsidR="00497D21">
              <w:rPr>
                <w:webHidden/>
              </w:rPr>
              <w:instrText xml:space="preserve"> PAGEREF _Toc248644291 \h </w:instrText>
            </w:r>
            <w:r>
              <w:rPr>
                <w:webHidden/>
              </w:rPr>
            </w:r>
            <w:r>
              <w:rPr>
                <w:webHidden/>
              </w:rPr>
              <w:fldChar w:fldCharType="separate"/>
            </w:r>
            <w:r w:rsidR="00D75AAA">
              <w:rPr>
                <w:webHidden/>
              </w:rPr>
              <w:t>63</w:t>
            </w:r>
            <w:r>
              <w:rPr>
                <w:webHidden/>
              </w:rPr>
              <w:fldChar w:fldCharType="end"/>
            </w:r>
          </w:hyperlink>
        </w:p>
        <w:p w:rsidR="00497D21" w:rsidRDefault="001010FE">
          <w:pPr>
            <w:pStyle w:val="Sumrio3"/>
            <w:rPr>
              <w:rFonts w:asciiTheme="minorHAnsi" w:eastAsiaTheme="minorEastAsia" w:hAnsiTheme="minorHAnsi" w:cstheme="minorBidi"/>
              <w:sz w:val="22"/>
              <w:szCs w:val="22"/>
            </w:rPr>
          </w:pPr>
          <w:hyperlink w:anchor="_Toc248644292" w:history="1">
            <w:r w:rsidR="00497D21" w:rsidRPr="008F2D6C">
              <w:rPr>
                <w:rStyle w:val="Hyperlink"/>
                <w:rFonts w:cs="Arial"/>
              </w:rPr>
              <w:t>3.8.3 Razão de Subida</w:t>
            </w:r>
            <w:r w:rsidR="00497D21">
              <w:rPr>
                <w:webHidden/>
              </w:rPr>
              <w:tab/>
            </w:r>
            <w:r>
              <w:rPr>
                <w:webHidden/>
              </w:rPr>
              <w:fldChar w:fldCharType="begin"/>
            </w:r>
            <w:r w:rsidR="00497D21">
              <w:rPr>
                <w:webHidden/>
              </w:rPr>
              <w:instrText xml:space="preserve"> PAGEREF _Toc248644292 \h </w:instrText>
            </w:r>
            <w:r>
              <w:rPr>
                <w:webHidden/>
              </w:rPr>
            </w:r>
            <w:r>
              <w:rPr>
                <w:webHidden/>
              </w:rPr>
              <w:fldChar w:fldCharType="separate"/>
            </w:r>
            <w:r w:rsidR="00D75AAA">
              <w:rPr>
                <w:webHidden/>
              </w:rPr>
              <w:t>63</w:t>
            </w:r>
            <w:r>
              <w:rPr>
                <w:webHidden/>
              </w:rPr>
              <w:fldChar w:fldCharType="end"/>
            </w:r>
          </w:hyperlink>
        </w:p>
        <w:p w:rsidR="00497D21" w:rsidRDefault="001010FE">
          <w:pPr>
            <w:pStyle w:val="Sumrio1"/>
            <w:rPr>
              <w:rFonts w:asciiTheme="minorHAnsi" w:eastAsiaTheme="minorEastAsia" w:hAnsiTheme="minorHAnsi" w:cstheme="minorBidi"/>
              <w:b w:val="0"/>
              <w:caps w:val="0"/>
              <w:noProof/>
              <w:sz w:val="22"/>
              <w:szCs w:val="22"/>
            </w:rPr>
          </w:pPr>
          <w:hyperlink w:anchor="_Toc248644293" w:history="1">
            <w:r w:rsidR="00497D21" w:rsidRPr="008F2D6C">
              <w:rPr>
                <w:rStyle w:val="Hyperlink"/>
                <w:noProof/>
              </w:rPr>
              <w:t>4</w:t>
            </w:r>
            <w:r w:rsidR="00497D21">
              <w:rPr>
                <w:rFonts w:asciiTheme="minorHAnsi" w:eastAsiaTheme="minorEastAsia" w:hAnsiTheme="minorHAnsi" w:cstheme="minorBidi"/>
                <w:b w:val="0"/>
                <w:caps w:val="0"/>
                <w:noProof/>
                <w:sz w:val="22"/>
                <w:szCs w:val="22"/>
              </w:rPr>
              <w:tab/>
            </w:r>
            <w:r w:rsidR="00497D21" w:rsidRPr="008F2D6C">
              <w:rPr>
                <w:rStyle w:val="Hyperlink"/>
                <w:noProof/>
              </w:rPr>
              <w:t>TELEMETRIA</w:t>
            </w:r>
            <w:r w:rsidR="00497D21">
              <w:rPr>
                <w:noProof/>
                <w:webHidden/>
              </w:rPr>
              <w:tab/>
            </w:r>
            <w:r>
              <w:rPr>
                <w:noProof/>
                <w:webHidden/>
              </w:rPr>
              <w:fldChar w:fldCharType="begin"/>
            </w:r>
            <w:r w:rsidR="00497D21">
              <w:rPr>
                <w:noProof/>
                <w:webHidden/>
              </w:rPr>
              <w:instrText xml:space="preserve"> PAGEREF _Toc248644293 \h </w:instrText>
            </w:r>
            <w:r>
              <w:rPr>
                <w:noProof/>
                <w:webHidden/>
              </w:rPr>
            </w:r>
            <w:r>
              <w:rPr>
                <w:noProof/>
                <w:webHidden/>
              </w:rPr>
              <w:fldChar w:fldCharType="separate"/>
            </w:r>
            <w:r w:rsidR="00D75AAA">
              <w:rPr>
                <w:noProof/>
                <w:webHidden/>
              </w:rPr>
              <w:t>66</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94" w:history="1">
            <w:r w:rsidR="00497D21" w:rsidRPr="008F2D6C">
              <w:rPr>
                <w:rStyle w:val="Hyperlink"/>
                <w:noProof/>
              </w:rPr>
              <w:t>4.1</w:t>
            </w:r>
            <w:r w:rsidR="00497D21" w:rsidRPr="008F2D6C">
              <w:rPr>
                <w:rStyle w:val="Hyperlink"/>
                <w:rFonts w:cs="Arial"/>
                <w:noProof/>
              </w:rPr>
              <w:t xml:space="preserve"> TELEMETRIA VIA ZIGBEE</w:t>
            </w:r>
            <w:r w:rsidR="00497D21">
              <w:rPr>
                <w:noProof/>
                <w:webHidden/>
              </w:rPr>
              <w:tab/>
            </w:r>
            <w:r>
              <w:rPr>
                <w:noProof/>
                <w:webHidden/>
              </w:rPr>
              <w:fldChar w:fldCharType="begin"/>
            </w:r>
            <w:r w:rsidR="00497D21">
              <w:rPr>
                <w:noProof/>
                <w:webHidden/>
              </w:rPr>
              <w:instrText xml:space="preserve"> PAGEREF _Toc248644294 \h </w:instrText>
            </w:r>
            <w:r>
              <w:rPr>
                <w:noProof/>
                <w:webHidden/>
              </w:rPr>
            </w:r>
            <w:r>
              <w:rPr>
                <w:noProof/>
                <w:webHidden/>
              </w:rPr>
              <w:fldChar w:fldCharType="separate"/>
            </w:r>
            <w:r w:rsidR="00D75AAA">
              <w:rPr>
                <w:noProof/>
                <w:webHidden/>
              </w:rPr>
              <w:t>66</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95" w:history="1">
            <w:r w:rsidR="00497D21" w:rsidRPr="008F2D6C">
              <w:rPr>
                <w:rStyle w:val="Hyperlink"/>
                <w:noProof/>
              </w:rPr>
              <w:t>4.2 TRATAMENTO DE SINAIS DIGITAIS</w:t>
            </w:r>
            <w:r w:rsidR="00497D21">
              <w:rPr>
                <w:noProof/>
                <w:webHidden/>
              </w:rPr>
              <w:tab/>
            </w:r>
            <w:r>
              <w:rPr>
                <w:noProof/>
                <w:webHidden/>
              </w:rPr>
              <w:fldChar w:fldCharType="begin"/>
            </w:r>
            <w:r w:rsidR="00497D21">
              <w:rPr>
                <w:noProof/>
                <w:webHidden/>
              </w:rPr>
              <w:instrText xml:space="preserve"> PAGEREF _Toc248644295 \h </w:instrText>
            </w:r>
            <w:r>
              <w:rPr>
                <w:noProof/>
                <w:webHidden/>
              </w:rPr>
            </w:r>
            <w:r>
              <w:rPr>
                <w:noProof/>
                <w:webHidden/>
              </w:rPr>
              <w:fldChar w:fldCharType="separate"/>
            </w:r>
            <w:r w:rsidR="00D75AAA">
              <w:rPr>
                <w:noProof/>
                <w:webHidden/>
              </w:rPr>
              <w:t>74</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96" w:history="1">
            <w:r w:rsidR="00497D21" w:rsidRPr="008F2D6C">
              <w:rPr>
                <w:rStyle w:val="Hyperlink"/>
                <w:noProof/>
              </w:rPr>
              <w:t>4.3 Matrizes de transformação homogênea</w:t>
            </w:r>
            <w:r w:rsidR="00497D21">
              <w:rPr>
                <w:noProof/>
                <w:webHidden/>
              </w:rPr>
              <w:tab/>
            </w:r>
            <w:r>
              <w:rPr>
                <w:noProof/>
                <w:webHidden/>
              </w:rPr>
              <w:fldChar w:fldCharType="begin"/>
            </w:r>
            <w:r w:rsidR="00497D21">
              <w:rPr>
                <w:noProof/>
                <w:webHidden/>
              </w:rPr>
              <w:instrText xml:space="preserve"> PAGEREF _Toc248644296 \h </w:instrText>
            </w:r>
            <w:r>
              <w:rPr>
                <w:noProof/>
                <w:webHidden/>
              </w:rPr>
            </w:r>
            <w:r>
              <w:rPr>
                <w:noProof/>
                <w:webHidden/>
              </w:rPr>
              <w:fldChar w:fldCharType="separate"/>
            </w:r>
            <w:r w:rsidR="00D75AAA">
              <w:rPr>
                <w:noProof/>
                <w:webHidden/>
              </w:rPr>
              <w:t>75</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97" w:history="1">
            <w:r w:rsidR="00497D21" w:rsidRPr="008F2D6C">
              <w:rPr>
                <w:rStyle w:val="Hyperlink"/>
                <w:noProof/>
              </w:rPr>
              <w:t>4.4 METODOLOGIA DA TELEMETRIA</w:t>
            </w:r>
            <w:r w:rsidR="00497D21">
              <w:rPr>
                <w:noProof/>
                <w:webHidden/>
              </w:rPr>
              <w:tab/>
            </w:r>
            <w:r>
              <w:rPr>
                <w:noProof/>
                <w:webHidden/>
              </w:rPr>
              <w:fldChar w:fldCharType="begin"/>
            </w:r>
            <w:r w:rsidR="00497D21">
              <w:rPr>
                <w:noProof/>
                <w:webHidden/>
              </w:rPr>
              <w:instrText xml:space="preserve"> PAGEREF _Toc248644297 \h </w:instrText>
            </w:r>
            <w:r>
              <w:rPr>
                <w:noProof/>
                <w:webHidden/>
              </w:rPr>
            </w:r>
            <w:r>
              <w:rPr>
                <w:noProof/>
                <w:webHidden/>
              </w:rPr>
              <w:fldChar w:fldCharType="separate"/>
            </w:r>
            <w:r w:rsidR="00D75AAA">
              <w:rPr>
                <w:noProof/>
                <w:webHidden/>
              </w:rPr>
              <w:t>79</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98" w:history="1">
            <w:r w:rsidR="00497D21" w:rsidRPr="008F2D6C">
              <w:rPr>
                <w:rStyle w:val="Hyperlink"/>
                <w:noProof/>
              </w:rPr>
              <w:t>4.5 CALIBRAÇão do IMU – 6 DOF</w:t>
            </w:r>
            <w:r w:rsidR="00497D21">
              <w:rPr>
                <w:noProof/>
                <w:webHidden/>
              </w:rPr>
              <w:tab/>
            </w:r>
            <w:r>
              <w:rPr>
                <w:noProof/>
                <w:webHidden/>
              </w:rPr>
              <w:fldChar w:fldCharType="begin"/>
            </w:r>
            <w:r w:rsidR="00497D21">
              <w:rPr>
                <w:noProof/>
                <w:webHidden/>
              </w:rPr>
              <w:instrText xml:space="preserve"> PAGEREF _Toc248644298 \h </w:instrText>
            </w:r>
            <w:r>
              <w:rPr>
                <w:noProof/>
                <w:webHidden/>
              </w:rPr>
            </w:r>
            <w:r>
              <w:rPr>
                <w:noProof/>
                <w:webHidden/>
              </w:rPr>
              <w:fldChar w:fldCharType="separate"/>
            </w:r>
            <w:r w:rsidR="00D75AAA">
              <w:rPr>
                <w:noProof/>
                <w:webHidden/>
              </w:rPr>
              <w:t>79</w:t>
            </w:r>
            <w:r>
              <w:rPr>
                <w:noProof/>
                <w:webHidden/>
              </w:rPr>
              <w:fldChar w:fldCharType="end"/>
            </w:r>
          </w:hyperlink>
        </w:p>
        <w:p w:rsidR="00497D21" w:rsidRDefault="001010FE">
          <w:pPr>
            <w:pStyle w:val="Sumrio2"/>
            <w:rPr>
              <w:rFonts w:asciiTheme="minorHAnsi" w:eastAsiaTheme="minorEastAsia" w:hAnsiTheme="minorHAnsi" w:cstheme="minorBidi"/>
              <w:noProof/>
              <w:sz w:val="22"/>
              <w:szCs w:val="22"/>
            </w:rPr>
          </w:pPr>
          <w:hyperlink w:anchor="_Toc248644299" w:history="1">
            <w:r w:rsidR="00497D21" w:rsidRPr="008F2D6C">
              <w:rPr>
                <w:rStyle w:val="Hyperlink"/>
                <w:noProof/>
              </w:rPr>
              <w:t>4.6 ENSAIOS EMBARCADOS</w:t>
            </w:r>
            <w:r w:rsidR="00497D21">
              <w:rPr>
                <w:noProof/>
                <w:webHidden/>
              </w:rPr>
              <w:tab/>
            </w:r>
            <w:r>
              <w:rPr>
                <w:noProof/>
                <w:webHidden/>
              </w:rPr>
              <w:fldChar w:fldCharType="begin"/>
            </w:r>
            <w:r w:rsidR="00497D21">
              <w:rPr>
                <w:noProof/>
                <w:webHidden/>
              </w:rPr>
              <w:instrText xml:space="preserve"> PAGEREF _Toc248644299 \h </w:instrText>
            </w:r>
            <w:r>
              <w:rPr>
                <w:noProof/>
                <w:webHidden/>
              </w:rPr>
            </w:r>
            <w:r>
              <w:rPr>
                <w:noProof/>
                <w:webHidden/>
              </w:rPr>
              <w:fldChar w:fldCharType="separate"/>
            </w:r>
            <w:r w:rsidR="00D75AAA">
              <w:rPr>
                <w:noProof/>
                <w:webHidden/>
              </w:rPr>
              <w:t>82</w:t>
            </w:r>
            <w:r>
              <w:rPr>
                <w:noProof/>
                <w:webHidden/>
              </w:rPr>
              <w:fldChar w:fldCharType="end"/>
            </w:r>
          </w:hyperlink>
        </w:p>
        <w:p w:rsidR="00497D21" w:rsidRDefault="001010FE">
          <w:pPr>
            <w:pStyle w:val="Sumrio1"/>
            <w:rPr>
              <w:rFonts w:asciiTheme="minorHAnsi" w:eastAsiaTheme="minorEastAsia" w:hAnsiTheme="minorHAnsi" w:cstheme="minorBidi"/>
              <w:b w:val="0"/>
              <w:caps w:val="0"/>
              <w:noProof/>
              <w:sz w:val="22"/>
              <w:szCs w:val="22"/>
            </w:rPr>
          </w:pPr>
          <w:hyperlink w:anchor="_Toc248644300" w:history="1">
            <w:r w:rsidR="00497D21" w:rsidRPr="008F2D6C">
              <w:rPr>
                <w:rStyle w:val="Hyperlink"/>
                <w:rFonts w:cs="Arial"/>
                <w:noProof/>
              </w:rPr>
              <w:t>5</w:t>
            </w:r>
            <w:r w:rsidR="00497D21">
              <w:rPr>
                <w:rFonts w:asciiTheme="minorHAnsi" w:eastAsiaTheme="minorEastAsia" w:hAnsiTheme="minorHAnsi" w:cstheme="minorBidi"/>
                <w:b w:val="0"/>
                <w:caps w:val="0"/>
                <w:noProof/>
                <w:sz w:val="22"/>
                <w:szCs w:val="22"/>
              </w:rPr>
              <w:tab/>
            </w:r>
            <w:r w:rsidR="00497D21" w:rsidRPr="008F2D6C">
              <w:rPr>
                <w:rStyle w:val="Hyperlink"/>
                <w:rFonts w:cs="Arial"/>
                <w:noProof/>
              </w:rPr>
              <w:t>CONCLUSÃO e CONSIDERAÇÕES FINAIS</w:t>
            </w:r>
            <w:r w:rsidR="00497D21">
              <w:rPr>
                <w:noProof/>
                <w:webHidden/>
              </w:rPr>
              <w:tab/>
            </w:r>
            <w:r>
              <w:rPr>
                <w:noProof/>
                <w:webHidden/>
              </w:rPr>
              <w:fldChar w:fldCharType="begin"/>
            </w:r>
            <w:r w:rsidR="00497D21">
              <w:rPr>
                <w:noProof/>
                <w:webHidden/>
              </w:rPr>
              <w:instrText xml:space="preserve"> PAGEREF _Toc248644300 \h </w:instrText>
            </w:r>
            <w:r>
              <w:rPr>
                <w:noProof/>
                <w:webHidden/>
              </w:rPr>
            </w:r>
            <w:r>
              <w:rPr>
                <w:noProof/>
                <w:webHidden/>
              </w:rPr>
              <w:fldChar w:fldCharType="separate"/>
            </w:r>
            <w:r w:rsidR="00D75AAA">
              <w:rPr>
                <w:noProof/>
                <w:webHidden/>
              </w:rPr>
              <w:t>85</w:t>
            </w:r>
            <w:r>
              <w:rPr>
                <w:noProof/>
                <w:webHidden/>
              </w:rPr>
              <w:fldChar w:fldCharType="end"/>
            </w:r>
          </w:hyperlink>
        </w:p>
        <w:p w:rsidR="00497D21" w:rsidRDefault="001010FE">
          <w:pPr>
            <w:pStyle w:val="Sumrio1"/>
            <w:rPr>
              <w:rFonts w:asciiTheme="minorHAnsi" w:eastAsiaTheme="minorEastAsia" w:hAnsiTheme="minorHAnsi" w:cstheme="minorBidi"/>
              <w:b w:val="0"/>
              <w:caps w:val="0"/>
              <w:noProof/>
              <w:sz w:val="22"/>
              <w:szCs w:val="22"/>
            </w:rPr>
          </w:pPr>
          <w:hyperlink w:anchor="_Toc248644301" w:history="1">
            <w:r w:rsidR="00497D21" w:rsidRPr="008F2D6C">
              <w:rPr>
                <w:rStyle w:val="Hyperlink"/>
                <w:rFonts w:cs="Arial"/>
                <w:noProof/>
              </w:rPr>
              <w:t>6</w:t>
            </w:r>
            <w:r w:rsidR="00497D21">
              <w:rPr>
                <w:rFonts w:asciiTheme="minorHAnsi" w:eastAsiaTheme="minorEastAsia" w:hAnsiTheme="minorHAnsi" w:cstheme="minorBidi"/>
                <w:b w:val="0"/>
                <w:caps w:val="0"/>
                <w:noProof/>
                <w:sz w:val="22"/>
                <w:szCs w:val="22"/>
              </w:rPr>
              <w:tab/>
            </w:r>
            <w:r w:rsidR="00497D21" w:rsidRPr="008F2D6C">
              <w:rPr>
                <w:rStyle w:val="Hyperlink"/>
                <w:rFonts w:cs="Arial"/>
                <w:noProof/>
              </w:rPr>
              <w:t>referências</w:t>
            </w:r>
            <w:r w:rsidR="00497D21">
              <w:rPr>
                <w:noProof/>
                <w:webHidden/>
              </w:rPr>
              <w:tab/>
            </w:r>
            <w:r>
              <w:rPr>
                <w:noProof/>
                <w:webHidden/>
              </w:rPr>
              <w:fldChar w:fldCharType="begin"/>
            </w:r>
            <w:r w:rsidR="00497D21">
              <w:rPr>
                <w:noProof/>
                <w:webHidden/>
              </w:rPr>
              <w:instrText xml:space="preserve"> PAGEREF _Toc248644301 \h </w:instrText>
            </w:r>
            <w:r>
              <w:rPr>
                <w:noProof/>
                <w:webHidden/>
              </w:rPr>
            </w:r>
            <w:r>
              <w:rPr>
                <w:noProof/>
                <w:webHidden/>
              </w:rPr>
              <w:fldChar w:fldCharType="separate"/>
            </w:r>
            <w:r w:rsidR="00D75AAA">
              <w:rPr>
                <w:noProof/>
                <w:webHidden/>
              </w:rPr>
              <w:t>86</w:t>
            </w:r>
            <w:r>
              <w:rPr>
                <w:noProof/>
                <w:webHidden/>
              </w:rPr>
              <w:fldChar w:fldCharType="end"/>
            </w:r>
          </w:hyperlink>
        </w:p>
        <w:p w:rsidR="005A049E" w:rsidRPr="006132F3" w:rsidRDefault="001010FE" w:rsidP="00895420">
          <w:pPr>
            <w:rPr>
              <w:rFonts w:cs="Arial"/>
            </w:rPr>
          </w:pPr>
          <w:r w:rsidRPr="006132F3">
            <w:rPr>
              <w:rFonts w:cs="Arial"/>
            </w:rPr>
            <w:fldChar w:fldCharType="end"/>
          </w:r>
        </w:p>
      </w:sdtContent>
    </w:sdt>
    <w:p w:rsidR="005A049E" w:rsidRPr="006132F3" w:rsidRDefault="005A049E" w:rsidP="00895420">
      <w:pPr>
        <w:rPr>
          <w:rFonts w:cs="Arial"/>
          <w:lang w:val="en-US"/>
        </w:rPr>
      </w:pPr>
    </w:p>
    <w:p w:rsidR="00E94D25" w:rsidRPr="006132F3" w:rsidRDefault="00E94D25" w:rsidP="00D47CFF">
      <w:pPr>
        <w:pStyle w:val="Ttulo1"/>
      </w:pPr>
      <w:bookmarkStart w:id="7" w:name="_Toc232686495"/>
      <w:bookmarkStart w:id="8" w:name="_Toc246838856"/>
      <w:bookmarkStart w:id="9" w:name="_Toc248644252"/>
      <w:r w:rsidRPr="006132F3">
        <w:lastRenderedPageBreak/>
        <w:t>INTRODUÇÃO</w:t>
      </w:r>
      <w:bookmarkEnd w:id="7"/>
      <w:bookmarkEnd w:id="8"/>
      <w:bookmarkEnd w:id="9"/>
    </w:p>
    <w:p w:rsidR="003867D7" w:rsidRPr="006132F3" w:rsidRDefault="003867D7" w:rsidP="003867D7">
      <w:pPr>
        <w:rPr>
          <w:rFonts w:cs="Arial"/>
        </w:rPr>
      </w:pPr>
      <w:r w:rsidRPr="006132F3">
        <w:rPr>
          <w:rFonts w:cs="Arial"/>
        </w:rPr>
        <w:t>Atualmente na Universidade Federal do Espírito Santo, no curso de Engenharia Mecânica, alunos integrantes do projeto SAE AeroDesign de categoria internacional visam desenvolver métodos capazes de projetar e construir uma aeronave não tripulada</w:t>
      </w:r>
      <w:r w:rsidR="001E6184" w:rsidRPr="006132F3">
        <w:rPr>
          <w:rFonts w:cs="Arial"/>
        </w:rPr>
        <w:t>,</w:t>
      </w:r>
      <w:r w:rsidRPr="006132F3">
        <w:rPr>
          <w:rFonts w:cs="Arial"/>
        </w:rPr>
        <w:t xml:space="preserve"> a qual possa sustentar a maior carga útil possível dentro dessa aeronave. Para isso o trabalho foi desenvolvido focado no desenvolvimento das aeronaves dessa competição</w:t>
      </w:r>
      <w:r w:rsidR="001E6184" w:rsidRPr="006132F3">
        <w:rPr>
          <w:rFonts w:cs="Arial"/>
        </w:rPr>
        <w:t>.</w:t>
      </w:r>
    </w:p>
    <w:p w:rsidR="003867D7" w:rsidRPr="006132F3" w:rsidRDefault="003867D7" w:rsidP="003867D7">
      <w:pPr>
        <w:rPr>
          <w:rFonts w:cs="Arial"/>
        </w:rPr>
      </w:pPr>
      <w:r w:rsidRPr="006132F3">
        <w:rPr>
          <w:rFonts w:cs="Arial"/>
        </w:rPr>
        <w:t xml:space="preserve">Os métodos de projetos atuais no AeroDesign UFES, estão nos dias atuais baseados somente em conceitos teóricos obtidos através de literaturas especializadas e com análises computacionais básicas, </w:t>
      </w:r>
      <w:r w:rsidR="00177016" w:rsidRPr="006132F3">
        <w:rPr>
          <w:rFonts w:cs="Arial"/>
        </w:rPr>
        <w:t>o presente</w:t>
      </w:r>
      <w:r w:rsidRPr="006132F3">
        <w:rPr>
          <w:rFonts w:cs="Arial"/>
        </w:rPr>
        <w:t xml:space="preserve"> </w:t>
      </w:r>
      <w:r w:rsidR="00177016" w:rsidRPr="006132F3">
        <w:rPr>
          <w:rFonts w:cs="Arial"/>
        </w:rPr>
        <w:t xml:space="preserve">trabalho </w:t>
      </w:r>
      <w:r w:rsidRPr="006132F3">
        <w:rPr>
          <w:rFonts w:cs="Arial"/>
        </w:rPr>
        <w:t>mostra os métodos mais atuais encontrados nas literaturas e os passos que hoje são seguidos para o desenvolvimento conceitual básico de aeronaves</w:t>
      </w:r>
      <w:r w:rsidR="00BC336F" w:rsidRPr="006132F3">
        <w:rPr>
          <w:rFonts w:cs="Arial"/>
        </w:rPr>
        <w:t>,</w:t>
      </w:r>
      <w:r w:rsidRPr="006132F3">
        <w:rPr>
          <w:rFonts w:cs="Arial"/>
        </w:rPr>
        <w:t xml:space="preserve"> sejam elas tripu</w:t>
      </w:r>
      <w:r w:rsidR="00177016" w:rsidRPr="006132F3">
        <w:rPr>
          <w:rFonts w:cs="Arial"/>
        </w:rPr>
        <w:t>ladas ou não.</w:t>
      </w:r>
      <w:r w:rsidRPr="006132F3">
        <w:rPr>
          <w:rFonts w:cs="Arial"/>
        </w:rPr>
        <w:t xml:space="preserve"> </w:t>
      </w:r>
    </w:p>
    <w:p w:rsidR="003867D7" w:rsidRPr="006132F3" w:rsidRDefault="003867D7" w:rsidP="003867D7">
      <w:pPr>
        <w:rPr>
          <w:rFonts w:cs="Arial"/>
        </w:rPr>
      </w:pPr>
      <w:r w:rsidRPr="006132F3">
        <w:rPr>
          <w:rFonts w:cs="Arial"/>
        </w:rPr>
        <w:t xml:space="preserve">Devido o projeto da aeronave </w:t>
      </w:r>
      <w:r w:rsidR="00BC336F" w:rsidRPr="006132F3">
        <w:rPr>
          <w:rFonts w:cs="Arial"/>
        </w:rPr>
        <w:t>ser</w:t>
      </w:r>
      <w:r w:rsidRPr="006132F3">
        <w:rPr>
          <w:rFonts w:cs="Arial"/>
        </w:rPr>
        <w:t xml:space="preserve"> baseado somente em teorias encontradas em literaturas, após a construção final da aeronave faz-se necessária a análise comparativa entre o desempenho esperado da aeronave com o desempenho real da mesma encontrando os erros</w:t>
      </w:r>
      <w:r w:rsidR="00BC336F" w:rsidRPr="006132F3">
        <w:rPr>
          <w:rFonts w:cs="Arial"/>
        </w:rPr>
        <w:t xml:space="preserve"> que </w:t>
      </w:r>
      <w:r w:rsidRPr="006132F3">
        <w:rPr>
          <w:rFonts w:cs="Arial"/>
        </w:rPr>
        <w:t xml:space="preserve">possam e </w:t>
      </w:r>
      <w:r w:rsidR="00BC336F" w:rsidRPr="006132F3">
        <w:rPr>
          <w:rFonts w:cs="Arial"/>
        </w:rPr>
        <w:t xml:space="preserve">que </w:t>
      </w:r>
      <w:r w:rsidRPr="006132F3">
        <w:rPr>
          <w:rFonts w:cs="Arial"/>
        </w:rPr>
        <w:t>provavelmente irão existir.</w:t>
      </w:r>
    </w:p>
    <w:p w:rsidR="003867D7" w:rsidRPr="006132F3" w:rsidRDefault="000A0CF6" w:rsidP="00727048">
      <w:pPr>
        <w:rPr>
          <w:rFonts w:cs="Arial"/>
        </w:rPr>
      </w:pPr>
      <w:r w:rsidRPr="006132F3">
        <w:rPr>
          <w:rFonts w:cs="Arial"/>
        </w:rPr>
        <w:t>O desempenho da aeronave poderá ser</w:t>
      </w:r>
      <w:r w:rsidR="003867D7" w:rsidRPr="006132F3">
        <w:rPr>
          <w:rFonts w:cs="Arial"/>
        </w:rPr>
        <w:t xml:space="preserve"> medido utilizando tecnologia </w:t>
      </w:r>
      <w:r w:rsidR="003867D7" w:rsidRPr="006132F3">
        <w:rPr>
          <w:rFonts w:cs="Arial"/>
          <w:i/>
        </w:rPr>
        <w:t>wireless</w:t>
      </w:r>
      <w:r w:rsidR="003867D7" w:rsidRPr="006132F3">
        <w:rPr>
          <w:rFonts w:cs="Arial"/>
        </w:rPr>
        <w:t xml:space="preserve"> (Z</w:t>
      </w:r>
      <w:r w:rsidRPr="006132F3">
        <w:rPr>
          <w:rFonts w:cs="Arial"/>
        </w:rPr>
        <w:t>igBee</w:t>
      </w:r>
      <w:r w:rsidR="003867D7" w:rsidRPr="006132F3">
        <w:rPr>
          <w:rFonts w:cs="Arial"/>
        </w:rPr>
        <w:t xml:space="preserve">) que possibilita aquisição dos dados do vôo da aeronave e com um sistema de sensoriamento </w:t>
      </w:r>
      <w:r w:rsidR="003867D7" w:rsidRPr="006132F3">
        <w:rPr>
          <w:rFonts w:cs="Arial"/>
          <w:i/>
        </w:rPr>
        <w:t>on-board</w:t>
      </w:r>
      <w:r w:rsidR="00BC336F" w:rsidRPr="006132F3">
        <w:rPr>
          <w:rFonts w:cs="Arial"/>
          <w:i/>
        </w:rPr>
        <w:t>,</w:t>
      </w:r>
      <w:r w:rsidR="003867D7" w:rsidRPr="006132F3">
        <w:rPr>
          <w:rFonts w:cs="Arial"/>
        </w:rPr>
        <w:t xml:space="preserve"> o qual é capaz de adquirir dados da aceleração e rotação da aeronave em seus seis graus de liberdade dominantes</w:t>
      </w:r>
      <w:r w:rsidR="00BC336F" w:rsidRPr="006132F3">
        <w:rPr>
          <w:rFonts w:cs="Arial"/>
        </w:rPr>
        <w:t>, p</w:t>
      </w:r>
      <w:r w:rsidR="003867D7" w:rsidRPr="006132F3">
        <w:rPr>
          <w:rFonts w:cs="Arial"/>
        </w:rPr>
        <w:t>ossibilitando</w:t>
      </w:r>
      <w:r w:rsidR="00BC336F" w:rsidRPr="006132F3">
        <w:rPr>
          <w:rFonts w:cs="Arial"/>
        </w:rPr>
        <w:t>,</w:t>
      </w:r>
      <w:r w:rsidR="003867D7" w:rsidRPr="006132F3">
        <w:rPr>
          <w:rFonts w:cs="Arial"/>
        </w:rPr>
        <w:t xml:space="preserve"> assim</w:t>
      </w:r>
      <w:r w:rsidR="00BC336F" w:rsidRPr="006132F3">
        <w:rPr>
          <w:rFonts w:cs="Arial"/>
        </w:rPr>
        <w:t>,</w:t>
      </w:r>
      <w:r w:rsidR="003867D7" w:rsidRPr="006132F3">
        <w:rPr>
          <w:rFonts w:cs="Arial"/>
        </w:rPr>
        <w:t xml:space="preserve"> a verificação dos erros existentes entre o projeto conceitual e o final.</w:t>
      </w:r>
    </w:p>
    <w:p w:rsidR="00727048" w:rsidRPr="006132F3" w:rsidRDefault="00BC336F" w:rsidP="00727048">
      <w:pPr>
        <w:rPr>
          <w:rFonts w:cs="Arial"/>
        </w:rPr>
      </w:pPr>
      <w:r w:rsidRPr="006132F3">
        <w:rPr>
          <w:rFonts w:cs="Arial"/>
        </w:rPr>
        <w:t>Desta forma,</w:t>
      </w:r>
      <w:r w:rsidR="00727048" w:rsidRPr="006132F3">
        <w:rPr>
          <w:rFonts w:cs="Arial"/>
        </w:rPr>
        <w:t xml:space="preserve"> os objetivos deste trabalho são:</w:t>
      </w:r>
    </w:p>
    <w:p w:rsidR="003867D7" w:rsidRPr="006132F3" w:rsidRDefault="003867D7" w:rsidP="00942855">
      <w:pPr>
        <w:pStyle w:val="PargrafodaLista"/>
        <w:numPr>
          <w:ilvl w:val="0"/>
          <w:numId w:val="12"/>
        </w:numPr>
        <w:spacing w:after="0" w:line="360" w:lineRule="auto"/>
        <w:ind w:left="714" w:hanging="357"/>
        <w:jc w:val="both"/>
        <w:rPr>
          <w:rFonts w:ascii="Arial" w:hAnsi="Arial" w:cs="Arial"/>
          <w:sz w:val="24"/>
          <w:szCs w:val="24"/>
        </w:rPr>
      </w:pPr>
      <w:r w:rsidRPr="006132F3">
        <w:rPr>
          <w:rFonts w:ascii="Arial" w:hAnsi="Arial" w:cs="Arial"/>
          <w:sz w:val="24"/>
          <w:szCs w:val="24"/>
        </w:rPr>
        <w:t>Construir métodos de cálculo conceitual de aeronaves</w:t>
      </w:r>
      <w:r w:rsidR="00BC336F" w:rsidRPr="006132F3">
        <w:rPr>
          <w:rFonts w:ascii="Arial" w:hAnsi="Arial" w:cs="Arial"/>
          <w:sz w:val="24"/>
          <w:szCs w:val="24"/>
        </w:rPr>
        <w:t>.</w:t>
      </w:r>
    </w:p>
    <w:p w:rsidR="00BC336F" w:rsidRPr="006132F3" w:rsidRDefault="003867D7" w:rsidP="00942855">
      <w:pPr>
        <w:pStyle w:val="PargrafodaLista"/>
        <w:numPr>
          <w:ilvl w:val="0"/>
          <w:numId w:val="12"/>
        </w:numPr>
        <w:spacing w:after="0" w:line="360" w:lineRule="auto"/>
        <w:ind w:left="714" w:hanging="357"/>
        <w:jc w:val="both"/>
        <w:rPr>
          <w:rFonts w:ascii="Arial" w:hAnsi="Arial" w:cs="Arial"/>
          <w:sz w:val="24"/>
          <w:szCs w:val="24"/>
        </w:rPr>
      </w:pPr>
      <w:r w:rsidRPr="006132F3">
        <w:rPr>
          <w:rFonts w:ascii="Arial" w:hAnsi="Arial" w:cs="Arial"/>
          <w:sz w:val="24"/>
          <w:szCs w:val="24"/>
        </w:rPr>
        <w:t xml:space="preserve">Demonstrar </w:t>
      </w:r>
      <w:r w:rsidR="00BC336F" w:rsidRPr="006132F3">
        <w:rPr>
          <w:rFonts w:ascii="Arial" w:hAnsi="Arial" w:cs="Arial"/>
          <w:sz w:val="24"/>
          <w:szCs w:val="24"/>
        </w:rPr>
        <w:t>a</w:t>
      </w:r>
      <w:r w:rsidRPr="006132F3">
        <w:rPr>
          <w:rFonts w:ascii="Arial" w:hAnsi="Arial" w:cs="Arial"/>
          <w:sz w:val="24"/>
          <w:szCs w:val="24"/>
        </w:rPr>
        <w:t xml:space="preserve"> necessidade da utilização de ferramentas computacionais </w:t>
      </w:r>
    </w:p>
    <w:p w:rsidR="003867D7" w:rsidRPr="006132F3" w:rsidRDefault="003867D7" w:rsidP="00942855">
      <w:pPr>
        <w:pStyle w:val="PargrafodaLista"/>
        <w:spacing w:after="0" w:line="360" w:lineRule="auto"/>
        <w:ind w:left="714"/>
        <w:jc w:val="both"/>
        <w:rPr>
          <w:rFonts w:ascii="Arial" w:hAnsi="Arial" w:cs="Arial"/>
          <w:sz w:val="24"/>
          <w:szCs w:val="24"/>
        </w:rPr>
      </w:pPr>
      <w:r w:rsidRPr="006132F3">
        <w:rPr>
          <w:rFonts w:ascii="Arial" w:hAnsi="Arial" w:cs="Arial"/>
          <w:sz w:val="24"/>
          <w:szCs w:val="24"/>
        </w:rPr>
        <w:t>mais avançadas</w:t>
      </w:r>
      <w:r w:rsidR="00BC336F" w:rsidRPr="006132F3">
        <w:rPr>
          <w:rFonts w:ascii="Arial" w:hAnsi="Arial" w:cs="Arial"/>
          <w:sz w:val="24"/>
          <w:szCs w:val="24"/>
        </w:rPr>
        <w:t>.</w:t>
      </w:r>
    </w:p>
    <w:p w:rsidR="003867D7" w:rsidRPr="006132F3" w:rsidRDefault="003867D7" w:rsidP="00942855">
      <w:pPr>
        <w:pStyle w:val="PargrafodaLista"/>
        <w:numPr>
          <w:ilvl w:val="0"/>
          <w:numId w:val="12"/>
        </w:numPr>
        <w:spacing w:after="0" w:line="360" w:lineRule="auto"/>
        <w:ind w:left="737" w:hanging="357"/>
        <w:jc w:val="both"/>
        <w:rPr>
          <w:rFonts w:ascii="Arial" w:hAnsi="Arial" w:cs="Arial"/>
          <w:sz w:val="24"/>
          <w:szCs w:val="24"/>
        </w:rPr>
      </w:pPr>
      <w:r w:rsidRPr="006132F3">
        <w:rPr>
          <w:rFonts w:ascii="Arial" w:hAnsi="Arial" w:cs="Arial"/>
          <w:sz w:val="24"/>
          <w:szCs w:val="24"/>
        </w:rPr>
        <w:t>Introduzir ferramentas experimentais na equipe de AeroDesign da Universidade Federal do Espírito Santo, como sendo um diferencial da equipe.</w:t>
      </w:r>
    </w:p>
    <w:p w:rsidR="003867D7" w:rsidRPr="006132F3" w:rsidRDefault="003867D7" w:rsidP="00942855">
      <w:pPr>
        <w:pStyle w:val="PargrafodaLista"/>
        <w:numPr>
          <w:ilvl w:val="0"/>
          <w:numId w:val="11"/>
        </w:numPr>
        <w:spacing w:after="0" w:line="360" w:lineRule="auto"/>
        <w:ind w:left="714" w:hanging="357"/>
        <w:jc w:val="both"/>
        <w:rPr>
          <w:rFonts w:ascii="Arial" w:hAnsi="Arial" w:cs="Arial"/>
          <w:sz w:val="24"/>
          <w:szCs w:val="24"/>
        </w:rPr>
      </w:pPr>
      <w:r w:rsidRPr="006132F3">
        <w:rPr>
          <w:rFonts w:ascii="Arial" w:hAnsi="Arial" w:cs="Arial"/>
          <w:sz w:val="24"/>
          <w:szCs w:val="24"/>
        </w:rPr>
        <w:lastRenderedPageBreak/>
        <w:t>Entender como a telemetria pode ser usada no desenvolvimento de um projeto aeronáutico</w:t>
      </w:r>
      <w:r w:rsidR="00942855" w:rsidRPr="006132F3">
        <w:rPr>
          <w:rFonts w:ascii="Arial" w:hAnsi="Arial" w:cs="Arial"/>
          <w:sz w:val="24"/>
          <w:szCs w:val="24"/>
        </w:rPr>
        <w:t>.</w:t>
      </w:r>
    </w:p>
    <w:p w:rsidR="003867D7" w:rsidRPr="006132F3" w:rsidRDefault="003867D7" w:rsidP="00942855">
      <w:pPr>
        <w:pStyle w:val="PargrafodaLista"/>
        <w:numPr>
          <w:ilvl w:val="0"/>
          <w:numId w:val="11"/>
        </w:numPr>
        <w:jc w:val="both"/>
        <w:rPr>
          <w:rFonts w:ascii="Arial" w:hAnsi="Arial" w:cs="Arial"/>
          <w:sz w:val="24"/>
          <w:szCs w:val="24"/>
        </w:rPr>
      </w:pPr>
      <w:r w:rsidRPr="006132F3">
        <w:rPr>
          <w:rFonts w:ascii="Arial" w:hAnsi="Arial" w:cs="Arial"/>
          <w:sz w:val="24"/>
          <w:szCs w:val="24"/>
        </w:rPr>
        <w:t>Contribuir para a competição AeroDesign</w:t>
      </w:r>
      <w:r w:rsidR="00942855" w:rsidRPr="006132F3">
        <w:rPr>
          <w:rFonts w:ascii="Arial" w:hAnsi="Arial" w:cs="Arial"/>
          <w:sz w:val="24"/>
          <w:szCs w:val="24"/>
        </w:rPr>
        <w:t>.</w:t>
      </w:r>
    </w:p>
    <w:p w:rsidR="003867D7" w:rsidRPr="006132F3" w:rsidRDefault="003867D7" w:rsidP="00942855"/>
    <w:p w:rsidR="00302BF5" w:rsidRPr="006132F3" w:rsidRDefault="00A5784A" w:rsidP="00895420">
      <w:pPr>
        <w:pStyle w:val="Ttulo1"/>
        <w:rPr>
          <w:rFonts w:cs="Arial"/>
        </w:rPr>
      </w:pPr>
      <w:bookmarkStart w:id="10" w:name="_Toc246842346"/>
      <w:bookmarkStart w:id="11" w:name="_Toc246842454"/>
      <w:bookmarkStart w:id="12" w:name="_Toc248644253"/>
      <w:bookmarkStart w:id="13" w:name="_Toc246838889"/>
      <w:bookmarkStart w:id="14" w:name="_Ref232610989"/>
      <w:r w:rsidRPr="006132F3">
        <w:rPr>
          <w:rFonts w:cs="Arial"/>
        </w:rPr>
        <w:lastRenderedPageBreak/>
        <w:t>R</w:t>
      </w:r>
      <w:r w:rsidR="00302BF5" w:rsidRPr="006132F3">
        <w:rPr>
          <w:rFonts w:cs="Arial"/>
        </w:rPr>
        <w:t>EVISÃO BIBLIOGRÁFICA</w:t>
      </w:r>
      <w:bookmarkEnd w:id="10"/>
      <w:bookmarkEnd w:id="11"/>
      <w:bookmarkEnd w:id="12"/>
    </w:p>
    <w:p w:rsidR="00302BF5" w:rsidRPr="006132F3" w:rsidRDefault="00094437" w:rsidP="00895420">
      <w:pPr>
        <w:pStyle w:val="Ttulo2"/>
        <w:rPr>
          <w:rFonts w:cs="Arial"/>
        </w:rPr>
      </w:pPr>
      <w:bookmarkStart w:id="15" w:name="_Toc246842347"/>
      <w:bookmarkStart w:id="16" w:name="_Toc246842455"/>
      <w:bookmarkStart w:id="17" w:name="_Toc248644254"/>
      <w:r w:rsidRPr="006132F3">
        <w:rPr>
          <w:rFonts w:cs="Arial"/>
          <w:caps w:val="0"/>
        </w:rPr>
        <w:t>FORÇAS AERODINÂMICAS</w:t>
      </w:r>
      <w:bookmarkEnd w:id="15"/>
      <w:bookmarkEnd w:id="16"/>
      <w:bookmarkEnd w:id="17"/>
    </w:p>
    <w:p w:rsidR="007B50EA"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Considerando o corpo da Figura </w:t>
      </w:r>
      <w:r w:rsidR="00D9393F" w:rsidRPr="006132F3">
        <w:rPr>
          <w:rFonts w:eastAsiaTheme="minorEastAsia" w:cs="Arial"/>
          <w:szCs w:val="24"/>
        </w:rPr>
        <w:t>2-</w:t>
      </w:r>
      <w:r w:rsidR="00502131" w:rsidRPr="006132F3">
        <w:rPr>
          <w:rFonts w:eastAsiaTheme="minorEastAsia" w:cs="Arial"/>
          <w:szCs w:val="24"/>
        </w:rPr>
        <w:t xml:space="preserve">1 </w:t>
      </w:r>
      <w:r w:rsidRPr="006132F3">
        <w:rPr>
          <w:rFonts w:eastAsiaTheme="minorEastAsia" w:cs="Arial"/>
          <w:szCs w:val="24"/>
        </w:rPr>
        <w:t xml:space="preserve">com </w:t>
      </w:r>
      <w:r w:rsidR="003927F0" w:rsidRPr="006132F3">
        <w:rPr>
          <w:rFonts w:eastAsiaTheme="minorEastAsia" w:cs="Arial"/>
          <w:szCs w:val="24"/>
        </w:rPr>
        <w:t>certo</w:t>
      </w:r>
      <w:r w:rsidRPr="006132F3">
        <w:rPr>
          <w:rFonts w:eastAsiaTheme="minorEastAsia" w:cs="Arial"/>
          <w:szCs w:val="24"/>
        </w:rPr>
        <w:t xml:space="preserve"> ângulo de ataque (α) em relação </w:t>
      </w:r>
      <w:r w:rsidR="003927F0" w:rsidRPr="006132F3">
        <w:rPr>
          <w:rFonts w:eastAsiaTheme="minorEastAsia" w:cs="Arial"/>
          <w:szCs w:val="24"/>
        </w:rPr>
        <w:t>à</w:t>
      </w:r>
      <w:r w:rsidRPr="006132F3">
        <w:rPr>
          <w:rFonts w:eastAsiaTheme="minorEastAsia" w:cs="Arial"/>
          <w:szCs w:val="24"/>
        </w:rPr>
        <w:t xml:space="preserve"> direção da corrente livre.</w:t>
      </w:r>
    </w:p>
    <w:p w:rsidR="003927F0" w:rsidRPr="006132F3" w:rsidRDefault="007B50EA" w:rsidP="00A575C1">
      <w:pPr>
        <w:keepNext/>
        <w:spacing w:before="100" w:beforeAutospacing="1" w:after="100" w:afterAutospacing="1"/>
        <w:jc w:val="center"/>
      </w:pPr>
      <w:r w:rsidRPr="006132F3">
        <w:rPr>
          <w:rFonts w:eastAsiaTheme="minorEastAsia" w:cs="Arial"/>
          <w:noProof/>
          <w:szCs w:val="24"/>
        </w:rPr>
        <w:drawing>
          <wp:inline distT="0" distB="0" distL="0" distR="0">
            <wp:extent cx="2390775" cy="1495425"/>
            <wp:effectExtent l="19050" t="0" r="9525" b="0"/>
            <wp:docPr id="560" name="Imagem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5" cstate="print"/>
                    <a:srcRect/>
                    <a:stretch>
                      <a:fillRect/>
                    </a:stretch>
                  </pic:blipFill>
                  <pic:spPr bwMode="auto">
                    <a:xfrm>
                      <a:off x="0" y="0"/>
                      <a:ext cx="2390775" cy="1495425"/>
                    </a:xfrm>
                    <a:prstGeom prst="rect">
                      <a:avLst/>
                    </a:prstGeom>
                    <a:noFill/>
                    <a:ln w="9525">
                      <a:noFill/>
                      <a:miter lim="800000"/>
                      <a:headEnd/>
                      <a:tailEnd/>
                    </a:ln>
                  </pic:spPr>
                </pic:pic>
              </a:graphicData>
            </a:graphic>
          </wp:inline>
        </w:drawing>
      </w:r>
    </w:p>
    <w:p w:rsidR="00402CDF" w:rsidRPr="006132F3" w:rsidRDefault="003927F0" w:rsidP="00A575C1">
      <w:pPr>
        <w:pStyle w:val="Legenda"/>
        <w:jc w:val="center"/>
        <w:rPr>
          <w:rFonts w:cs="Arial"/>
          <w:b/>
        </w:rPr>
      </w:pPr>
      <w:bookmarkStart w:id="18" w:name="_Toc248644202"/>
      <w:r w:rsidRPr="006132F3">
        <w:t xml:space="preserve">Figura </w:t>
      </w:r>
      <w:fldSimple w:instr=" STYLEREF 1 \s ">
        <w:r w:rsidR="00D75AAA">
          <w:rPr>
            <w:noProof/>
          </w:rPr>
          <w:t>2</w:t>
        </w:r>
      </w:fldSimple>
      <w:r w:rsidR="00CA45FD" w:rsidRPr="006132F3">
        <w:noBreakHyphen/>
      </w:r>
      <w:fldSimple w:instr=" SEQ Figura \* ARABIC \s 1 ">
        <w:r w:rsidR="00D75AAA">
          <w:rPr>
            <w:noProof/>
          </w:rPr>
          <w:t>1</w:t>
        </w:r>
      </w:fldSimple>
      <w:r w:rsidRPr="006132F3">
        <w:t xml:space="preserve"> Componentes de forças</w:t>
      </w:r>
      <w:r w:rsidR="00281343">
        <w:t xml:space="preserve"> (Fonte: ANDERSON[1])</w:t>
      </w:r>
      <w:bookmarkEnd w:id="18"/>
    </w:p>
    <w:p w:rsidR="00302BF5" w:rsidRPr="006132F3" w:rsidRDefault="00302BF5" w:rsidP="00942855">
      <w:pPr>
        <w:spacing w:before="100" w:beforeAutospacing="1" w:after="100" w:afterAutospacing="1"/>
        <w:rPr>
          <w:rFonts w:eastAsiaTheme="minorEastAsia" w:cs="Arial"/>
          <w:szCs w:val="24"/>
        </w:rPr>
      </w:pPr>
      <w:r w:rsidRPr="006132F3">
        <w:rPr>
          <w:rFonts w:eastAsiaTheme="minorEastAsia" w:cs="Arial"/>
          <w:szCs w:val="24"/>
        </w:rPr>
        <w:t xml:space="preserve">A corrente livre é denotada por </w:t>
      </w:r>
      <m:oMath>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ascii="Cambria Math" w:eastAsiaTheme="minorEastAsia" w:hAnsi="Cambria Math" w:cs="Arial"/>
                <w:szCs w:val="24"/>
              </w:rPr>
              <m:t>∞</m:t>
            </m:r>
          </m:sub>
        </m:sSub>
      </m:oMath>
      <w:r w:rsidRPr="006132F3">
        <w:rPr>
          <w:rFonts w:eastAsiaTheme="minorEastAsia" w:cs="Arial"/>
          <w:szCs w:val="24"/>
        </w:rPr>
        <w:t xml:space="preserve"> e é frequentemente chamado de vento relativo. A força resultante </w:t>
      </w:r>
      <w:r w:rsidRPr="006132F3">
        <w:rPr>
          <w:rFonts w:eastAsiaTheme="minorEastAsia" w:cs="Arial"/>
          <w:b/>
          <w:szCs w:val="24"/>
        </w:rPr>
        <w:t xml:space="preserve">R, </w:t>
      </w:r>
      <w:r w:rsidRPr="006132F3">
        <w:rPr>
          <w:rFonts w:eastAsiaTheme="minorEastAsia" w:cs="Arial"/>
          <w:szCs w:val="24"/>
        </w:rPr>
        <w:t>tem um ângulo no sentido horário em relaç</w:t>
      </w:r>
      <w:r w:rsidR="00D9393F" w:rsidRPr="006132F3">
        <w:rPr>
          <w:rFonts w:eastAsiaTheme="minorEastAsia" w:cs="Arial"/>
          <w:szCs w:val="24"/>
        </w:rPr>
        <w:t>ão a vertical, como mostrado na figura 2-1</w:t>
      </w:r>
      <w:r w:rsidRPr="006132F3">
        <w:rPr>
          <w:rFonts w:eastAsiaTheme="minorEastAsia" w:cs="Arial"/>
          <w:szCs w:val="24"/>
        </w:rPr>
        <w:t xml:space="preserve">. E </w:t>
      </w:r>
      <w:r w:rsidRPr="006132F3">
        <w:rPr>
          <w:rFonts w:eastAsiaTheme="minorEastAsia" w:cs="Arial"/>
          <w:b/>
          <w:szCs w:val="24"/>
        </w:rPr>
        <w:t xml:space="preserve">R </w:t>
      </w:r>
      <w:r w:rsidRPr="006132F3">
        <w:rPr>
          <w:rFonts w:eastAsiaTheme="minorEastAsia" w:cs="Arial"/>
          <w:szCs w:val="24"/>
        </w:rPr>
        <w:t>não é perpendicular a corda do corpo</w:t>
      </w:r>
      <w:r w:rsidR="00D9393F" w:rsidRPr="006132F3">
        <w:rPr>
          <w:rFonts w:eastAsiaTheme="minorEastAsia" w:cs="Arial"/>
          <w:szCs w:val="24"/>
        </w:rPr>
        <w:t>, onde a corda é</w:t>
      </w:r>
      <w:r w:rsidR="00D9393F" w:rsidRPr="006132F3">
        <w:rPr>
          <w:rFonts w:eastAsiaTheme="minorEastAsia" w:cs="Arial"/>
          <w:b/>
          <w:szCs w:val="24"/>
        </w:rPr>
        <w:t xml:space="preserve"> </w:t>
      </w:r>
      <w:r w:rsidR="00D9393F" w:rsidRPr="006132F3">
        <w:rPr>
          <w:rFonts w:eastAsiaTheme="minorEastAsia" w:cs="Arial"/>
          <w:szCs w:val="24"/>
        </w:rPr>
        <w:t>a distância das extremidades do bordo de ataque e o bordo de fuga de um determinado perfil</w:t>
      </w:r>
      <w:r w:rsidRPr="006132F3">
        <w:rPr>
          <w:rFonts w:eastAsiaTheme="minorEastAsia" w:cs="Arial"/>
          <w:szCs w:val="24"/>
        </w:rPr>
        <w:t xml:space="preserve">. Houve várias investigações no século XIX, pois assumiam erroneamente que a resultante </w:t>
      </w:r>
      <w:r w:rsidRPr="006132F3">
        <w:rPr>
          <w:rFonts w:eastAsiaTheme="minorEastAsia" w:cs="Arial"/>
          <w:b/>
          <w:szCs w:val="24"/>
        </w:rPr>
        <w:t xml:space="preserve">R </w:t>
      </w:r>
      <w:r w:rsidRPr="006132F3">
        <w:rPr>
          <w:rFonts w:eastAsiaTheme="minorEastAsia" w:cs="Arial"/>
          <w:szCs w:val="24"/>
        </w:rPr>
        <w:t>era perpendicular a corda do corpo, mas a publicação sobre as medições feitas por Otto Lilienthal em 1890 provou que tal consideração era err</w:t>
      </w:r>
      <w:r w:rsidR="00942855" w:rsidRPr="006132F3">
        <w:rPr>
          <w:rFonts w:eastAsiaTheme="minorEastAsia" w:cs="Arial"/>
          <w:szCs w:val="24"/>
        </w:rPr>
        <w:t>ônea.</w:t>
      </w:r>
      <w:r w:rsidRPr="006132F3">
        <w:rPr>
          <w:rFonts w:eastAsiaTheme="minorEastAsia" w:cs="Arial"/>
          <w:szCs w:val="24"/>
        </w:rPr>
        <w:t xml:space="preserve"> Por definição a componente da força resultante </w:t>
      </w:r>
      <w:r w:rsidRPr="006132F3">
        <w:rPr>
          <w:rFonts w:eastAsiaTheme="minorEastAsia" w:cs="Arial"/>
          <w:b/>
          <w:szCs w:val="24"/>
        </w:rPr>
        <w:t xml:space="preserve">R </w:t>
      </w:r>
      <w:r w:rsidRPr="006132F3">
        <w:rPr>
          <w:rFonts w:eastAsiaTheme="minorEastAsia" w:cs="Arial"/>
          <w:szCs w:val="24"/>
        </w:rPr>
        <w:t>perpendicular à direção da corrente livre é a sustentação L, e a componente paralela a direção da corrente livre é denominada Arrasto.</w:t>
      </w:r>
    </w:p>
    <w:p w:rsidR="00302BF5" w:rsidRPr="006132F3" w:rsidRDefault="009C110E" w:rsidP="00942855">
      <w:pPr>
        <w:spacing w:before="100" w:beforeAutospacing="1" w:after="100" w:afterAutospacing="1"/>
        <w:rPr>
          <w:rFonts w:eastAsiaTheme="minorEastAsia" w:cs="Arial"/>
          <w:szCs w:val="24"/>
        </w:rPr>
      </w:pPr>
      <w:r w:rsidRPr="006132F3">
        <w:rPr>
          <w:rFonts w:eastAsiaTheme="minorEastAsia" w:cs="Arial"/>
          <w:szCs w:val="24"/>
        </w:rPr>
        <w:t xml:space="preserve">Para o corpo mostrado na </w:t>
      </w:r>
      <w:r w:rsidR="00302BF5" w:rsidRPr="006132F3">
        <w:rPr>
          <w:rFonts w:eastAsiaTheme="minorEastAsia" w:cs="Arial"/>
          <w:szCs w:val="24"/>
        </w:rPr>
        <w:t>figura</w:t>
      </w:r>
      <w:r w:rsidRPr="006132F3">
        <w:rPr>
          <w:rFonts w:eastAsiaTheme="minorEastAsia" w:cs="Arial"/>
          <w:szCs w:val="24"/>
        </w:rPr>
        <w:t xml:space="preserve"> 2-1</w:t>
      </w:r>
      <w:r w:rsidR="00302BF5" w:rsidRPr="006132F3">
        <w:rPr>
          <w:rFonts w:eastAsiaTheme="minorEastAsia" w:cs="Arial"/>
          <w:szCs w:val="24"/>
        </w:rPr>
        <w:t>, considerando um eixo perpendicular ao plano da página localizado aproximadamente a um quarto da cor</w:t>
      </w:r>
      <w:r w:rsidRPr="006132F3">
        <w:rPr>
          <w:rFonts w:eastAsiaTheme="minorEastAsia" w:cs="Arial"/>
          <w:szCs w:val="24"/>
        </w:rPr>
        <w:t>da do corpo considerando o bordo</w:t>
      </w:r>
      <w:r w:rsidR="00302BF5" w:rsidRPr="006132F3">
        <w:rPr>
          <w:rFonts w:eastAsiaTheme="minorEastAsia" w:cs="Arial"/>
          <w:szCs w:val="24"/>
        </w:rPr>
        <w:t xml:space="preserve"> de ataque desse corpo</w:t>
      </w:r>
      <w:r w:rsidRPr="006132F3">
        <w:rPr>
          <w:rFonts w:eastAsiaTheme="minorEastAsia" w:cs="Arial"/>
          <w:szCs w:val="24"/>
        </w:rPr>
        <w:t xml:space="preserve"> chega-se a um ponto</w:t>
      </w:r>
      <w:r w:rsidR="00302BF5" w:rsidRPr="006132F3">
        <w:rPr>
          <w:rFonts w:eastAsiaTheme="minorEastAsia" w:cs="Arial"/>
          <w:szCs w:val="24"/>
        </w:rPr>
        <w:t xml:space="preserve">. Este ponto é chamado de ponto de um quarto da corda, não há nada de mágico sobre esse ponto afirma </w:t>
      </w:r>
      <w:r w:rsidR="00F82997" w:rsidRPr="006132F3">
        <w:rPr>
          <w:rFonts w:eastAsiaTheme="minorEastAsia" w:cs="Arial"/>
          <w:szCs w:val="24"/>
        </w:rPr>
        <w:t>ANDERSON[1]</w:t>
      </w:r>
      <w:r w:rsidR="00302BF5" w:rsidRPr="006132F3">
        <w:rPr>
          <w:rFonts w:eastAsiaTheme="minorEastAsia" w:cs="Arial"/>
          <w:szCs w:val="24"/>
        </w:rPr>
        <w:t xml:space="preserve">, </w:t>
      </w:r>
      <w:r w:rsidRPr="006132F3">
        <w:rPr>
          <w:rFonts w:eastAsiaTheme="minorEastAsia" w:cs="Arial"/>
          <w:szCs w:val="24"/>
        </w:rPr>
        <w:t>que diz que se pode</w:t>
      </w:r>
      <w:r w:rsidR="00302BF5" w:rsidRPr="006132F3">
        <w:rPr>
          <w:rFonts w:eastAsiaTheme="minorEastAsia" w:cs="Arial"/>
          <w:szCs w:val="24"/>
        </w:rPr>
        <w:t xml:space="preserve"> considerar qualquer ponto da corda. Agora imagine </w:t>
      </w:r>
      <w:r w:rsidRPr="006132F3">
        <w:rPr>
          <w:rFonts w:eastAsiaTheme="minorEastAsia" w:cs="Arial"/>
          <w:szCs w:val="24"/>
        </w:rPr>
        <w:t>suspender</w:t>
      </w:r>
      <w:r w:rsidR="00302BF5" w:rsidRPr="006132F3">
        <w:rPr>
          <w:rFonts w:eastAsiaTheme="minorEastAsia" w:cs="Arial"/>
          <w:szCs w:val="24"/>
        </w:rPr>
        <w:t xml:space="preserve"> esse corpo por esse eixo na corrente livre, devido </w:t>
      </w:r>
      <w:r w:rsidRPr="006132F3">
        <w:rPr>
          <w:rFonts w:eastAsiaTheme="minorEastAsia" w:cs="Arial"/>
          <w:szCs w:val="24"/>
        </w:rPr>
        <w:t>à</w:t>
      </w:r>
      <w:r w:rsidR="00302BF5" w:rsidRPr="006132F3">
        <w:rPr>
          <w:rFonts w:eastAsiaTheme="minorEastAsia" w:cs="Arial"/>
          <w:szCs w:val="24"/>
        </w:rPr>
        <w:t xml:space="preserve"> pressão e as forças de cisalhamento causadas entre fluido</w:t>
      </w:r>
      <w:r w:rsidRPr="006132F3">
        <w:rPr>
          <w:rFonts w:eastAsiaTheme="minorEastAsia" w:cs="Arial"/>
          <w:szCs w:val="24"/>
        </w:rPr>
        <w:t xml:space="preserve"> e</w:t>
      </w:r>
      <w:r w:rsidR="00302BF5" w:rsidRPr="006132F3">
        <w:rPr>
          <w:rFonts w:eastAsiaTheme="minorEastAsia" w:cs="Arial"/>
          <w:szCs w:val="24"/>
        </w:rPr>
        <w:t xml:space="preserve"> estrutura sobre esse corpo, este tenderá a </w:t>
      </w:r>
      <w:r w:rsidR="00502131" w:rsidRPr="006132F3">
        <w:rPr>
          <w:rFonts w:eastAsiaTheme="minorEastAsia" w:cs="Arial"/>
          <w:szCs w:val="24"/>
        </w:rPr>
        <w:t>rotacionar</w:t>
      </w:r>
      <w:r w:rsidRPr="006132F3">
        <w:rPr>
          <w:rFonts w:eastAsiaTheme="minorEastAsia" w:cs="Arial"/>
          <w:szCs w:val="24"/>
        </w:rPr>
        <w:t>,</w:t>
      </w:r>
      <w:r w:rsidR="00302BF5" w:rsidRPr="006132F3">
        <w:rPr>
          <w:rFonts w:eastAsiaTheme="minorEastAsia" w:cs="Arial"/>
          <w:szCs w:val="24"/>
        </w:rPr>
        <w:t xml:space="preserve"> ocasionando o momento </w:t>
      </w:r>
      <w:r w:rsidR="00302BF5" w:rsidRPr="006132F3">
        <w:rPr>
          <w:rFonts w:eastAsiaTheme="minorEastAsia" w:cs="Arial"/>
          <w:szCs w:val="24"/>
        </w:rPr>
        <w:lastRenderedPageBreak/>
        <w:t>sobre esse eixo. Neste caso como o eixo está situado no ponto de um quarto de corda, esse momento é conhecido como momento de um quarto de corda</w:t>
      </w:r>
      <w:r w:rsidR="00247D49" w:rsidRPr="006132F3">
        <w:rPr>
          <w:rFonts w:eastAsiaTheme="minorEastAsia" w:cs="Arial"/>
          <w:szCs w:val="24"/>
        </w:rPr>
        <w:t xml:space="preserve"> conforme figura 2-2</w:t>
      </w:r>
      <w:r w:rsidR="00302BF5" w:rsidRPr="006132F3">
        <w:rPr>
          <w:rFonts w:eastAsiaTheme="minorEastAsia" w:cs="Arial"/>
          <w:szCs w:val="24"/>
        </w:rPr>
        <w:t>.  Escolhendo qualquer outr</w:t>
      </w:r>
      <w:r w:rsidR="00247D49" w:rsidRPr="006132F3">
        <w:rPr>
          <w:rFonts w:eastAsiaTheme="minorEastAsia" w:cs="Arial"/>
          <w:szCs w:val="24"/>
        </w:rPr>
        <w:t>o ponto podemos notar esse momento,</w:t>
      </w:r>
      <w:r w:rsidR="00302BF5" w:rsidRPr="006132F3">
        <w:rPr>
          <w:rFonts w:eastAsiaTheme="minorEastAsia" w:cs="Arial"/>
          <w:szCs w:val="24"/>
        </w:rPr>
        <w:t xml:space="preserve"> mas com magnitudes diferentes. Por convenção esse momento é considerado positivo quando esse tende a aumentar o ângulo de ataque, mas momentos positivos e negativos podem ser encontrados, isso ir</w:t>
      </w:r>
      <w:r w:rsidR="009B6940" w:rsidRPr="006132F3">
        <w:rPr>
          <w:rFonts w:eastAsiaTheme="minorEastAsia" w:cs="Arial"/>
          <w:szCs w:val="24"/>
        </w:rPr>
        <w:t>á</w:t>
      </w:r>
      <w:r w:rsidR="00302BF5" w:rsidRPr="006132F3">
        <w:rPr>
          <w:rFonts w:eastAsiaTheme="minorEastAsia" w:cs="Arial"/>
          <w:szCs w:val="24"/>
        </w:rPr>
        <w:t xml:space="preserve"> depender da forma de cada corpo. Geralmente perfis com o arqueamento positivo tendem a criar momentos negativos.</w:t>
      </w:r>
    </w:p>
    <w:p w:rsidR="00BC3E3A" w:rsidRPr="006132F3" w:rsidRDefault="00BC3E3A" w:rsidP="00BC3E3A">
      <w:pPr>
        <w:spacing w:before="100" w:beforeAutospacing="1" w:after="100" w:afterAutospacing="1"/>
        <w:jc w:val="center"/>
      </w:pPr>
      <w:r w:rsidRPr="006132F3">
        <w:rPr>
          <w:rFonts w:eastAsiaTheme="minorEastAsia" w:cs="Arial"/>
          <w:noProof/>
          <w:szCs w:val="24"/>
        </w:rPr>
        <w:drawing>
          <wp:inline distT="0" distB="0" distL="0" distR="0">
            <wp:extent cx="4048125" cy="1246609"/>
            <wp:effectExtent l="19050" t="0" r="9525" b="0"/>
            <wp:docPr id="795" name="Imagem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6" cstate="print"/>
                    <a:srcRect/>
                    <a:stretch>
                      <a:fillRect/>
                    </a:stretch>
                  </pic:blipFill>
                  <pic:spPr bwMode="auto">
                    <a:xfrm>
                      <a:off x="0" y="0"/>
                      <a:ext cx="4051477" cy="1247641"/>
                    </a:xfrm>
                    <a:prstGeom prst="rect">
                      <a:avLst/>
                    </a:prstGeom>
                    <a:noFill/>
                    <a:ln w="9525">
                      <a:noFill/>
                      <a:miter lim="800000"/>
                      <a:headEnd/>
                      <a:tailEnd/>
                    </a:ln>
                  </pic:spPr>
                </pic:pic>
              </a:graphicData>
            </a:graphic>
          </wp:inline>
        </w:drawing>
      </w:r>
    </w:p>
    <w:p w:rsidR="007B50EA" w:rsidRPr="00281343" w:rsidRDefault="00402CDF" w:rsidP="00BC3E3A">
      <w:pPr>
        <w:spacing w:before="100" w:beforeAutospacing="1" w:after="100" w:afterAutospacing="1"/>
        <w:jc w:val="center"/>
        <w:rPr>
          <w:sz w:val="20"/>
        </w:rPr>
      </w:pPr>
      <w:bookmarkStart w:id="19" w:name="_Toc248644203"/>
      <w:r w:rsidRPr="00281343">
        <w:rPr>
          <w:sz w:val="20"/>
        </w:rPr>
        <w:t xml:space="preserve">Figura </w:t>
      </w:r>
      <w:r w:rsidR="001010FE" w:rsidRPr="00281343">
        <w:rPr>
          <w:sz w:val="20"/>
        </w:rPr>
        <w:fldChar w:fldCharType="begin"/>
      </w:r>
      <w:r w:rsidR="00062790" w:rsidRPr="00281343">
        <w:rPr>
          <w:sz w:val="20"/>
        </w:rPr>
        <w:instrText xml:space="preserve"> STYLEREF 1 \s </w:instrText>
      </w:r>
      <w:r w:rsidR="001010FE" w:rsidRPr="00281343">
        <w:rPr>
          <w:sz w:val="20"/>
        </w:rPr>
        <w:fldChar w:fldCharType="separate"/>
      </w:r>
      <w:r w:rsidR="00D75AAA">
        <w:rPr>
          <w:noProof/>
          <w:sz w:val="20"/>
        </w:rPr>
        <w:t>2</w:t>
      </w:r>
      <w:r w:rsidR="001010FE" w:rsidRPr="00281343">
        <w:rPr>
          <w:sz w:val="20"/>
        </w:rPr>
        <w:fldChar w:fldCharType="end"/>
      </w:r>
      <w:r w:rsidR="00CA45FD" w:rsidRPr="00281343">
        <w:rPr>
          <w:sz w:val="20"/>
        </w:rPr>
        <w:noBreakHyphen/>
      </w:r>
      <w:r w:rsidR="001010FE" w:rsidRPr="00281343">
        <w:rPr>
          <w:sz w:val="20"/>
        </w:rPr>
        <w:fldChar w:fldCharType="begin"/>
      </w:r>
      <w:r w:rsidR="00062790" w:rsidRPr="00281343">
        <w:rPr>
          <w:sz w:val="20"/>
        </w:rPr>
        <w:instrText xml:space="preserve"> SEQ Figura \* ARABIC \s 1 </w:instrText>
      </w:r>
      <w:r w:rsidR="001010FE" w:rsidRPr="00281343">
        <w:rPr>
          <w:sz w:val="20"/>
        </w:rPr>
        <w:fldChar w:fldCharType="separate"/>
      </w:r>
      <w:r w:rsidR="00D75AAA">
        <w:rPr>
          <w:noProof/>
          <w:sz w:val="20"/>
        </w:rPr>
        <w:t>2</w:t>
      </w:r>
      <w:r w:rsidR="001010FE" w:rsidRPr="00281343">
        <w:rPr>
          <w:sz w:val="20"/>
        </w:rPr>
        <w:fldChar w:fldCharType="end"/>
      </w:r>
      <w:r w:rsidRPr="00281343">
        <w:rPr>
          <w:sz w:val="20"/>
        </w:rPr>
        <w:t xml:space="preserve"> - Momento exercido no perfil</w:t>
      </w:r>
      <w:r w:rsidR="00281343" w:rsidRPr="00281343">
        <w:rPr>
          <w:sz w:val="20"/>
        </w:rPr>
        <w:t xml:space="preserve"> (Fonte: Desconhecida)</w:t>
      </w:r>
      <w:bookmarkEnd w:id="19"/>
    </w:p>
    <w:p w:rsidR="00133C4A" w:rsidRPr="006132F3" w:rsidRDefault="00133C4A" w:rsidP="00BC3E3A">
      <w:pPr>
        <w:spacing w:before="100" w:beforeAutospacing="1" w:after="100" w:afterAutospacing="1"/>
        <w:jc w:val="center"/>
        <w:rPr>
          <w:rFonts w:eastAsiaTheme="minorEastAsia" w:cs="Arial"/>
          <w:szCs w:val="24"/>
        </w:rPr>
      </w:pPr>
    </w:p>
    <w:p w:rsidR="00302BF5" w:rsidRPr="006132F3" w:rsidRDefault="00094437" w:rsidP="00895420">
      <w:pPr>
        <w:pStyle w:val="Ttulo2"/>
        <w:rPr>
          <w:rFonts w:cs="Arial"/>
        </w:rPr>
      </w:pPr>
      <w:bookmarkStart w:id="20" w:name="_Toc248644255"/>
      <w:r w:rsidRPr="006132F3">
        <w:rPr>
          <w:rFonts w:cs="Arial"/>
          <w:caps w:val="0"/>
        </w:rPr>
        <w:t>COEFICIENTES AERODINÂMICOS</w:t>
      </w:r>
      <w:bookmarkEnd w:id="20"/>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As características aerodinâmicas de um corpo </w:t>
      </w:r>
      <w:r w:rsidR="00133C4A" w:rsidRPr="006132F3">
        <w:rPr>
          <w:rFonts w:eastAsiaTheme="minorEastAsia" w:cs="Arial"/>
          <w:szCs w:val="24"/>
        </w:rPr>
        <w:t xml:space="preserve">são </w:t>
      </w:r>
      <w:r w:rsidRPr="006132F3">
        <w:rPr>
          <w:rFonts w:eastAsiaTheme="minorEastAsia" w:cs="Arial"/>
          <w:szCs w:val="24"/>
        </w:rPr>
        <w:t>fundamentalmente descritas através de coeficientes de forças e de momentos, do que pela própria força em si.Por intuição, as forças aerodinâmicas que atuam sobre um corpo imerso em uma corrente livre irá depender diretamente da velocidade dessa corrente</w:t>
      </w:r>
      <w:r w:rsidR="00D9393F" w:rsidRPr="006132F3">
        <w:rPr>
          <w:rFonts w:eastAsiaTheme="minorEastAsia" w:cs="Arial"/>
          <w:szCs w:val="24"/>
        </w:rPr>
        <w:t xml:space="preserve"> (</w:t>
      </w:r>
      <m:oMath>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eastAsiaTheme="minorEastAsia" w:cs="Arial"/>
                <w:szCs w:val="24"/>
              </w:rPr>
              <m:t>∞</m:t>
            </m:r>
          </m:sub>
        </m:sSub>
      </m:oMath>
      <w:r w:rsidR="00D9393F" w:rsidRPr="006132F3">
        <w:rPr>
          <w:rFonts w:eastAsiaTheme="minorEastAsia" w:cs="Arial"/>
          <w:szCs w:val="24"/>
        </w:rPr>
        <w:t>)</w:t>
      </w:r>
      <w:r w:rsidRPr="006132F3">
        <w:rPr>
          <w:rFonts w:eastAsiaTheme="minorEastAsia" w:cs="Arial"/>
          <w:szCs w:val="24"/>
        </w:rPr>
        <w:t xml:space="preserve"> , da densidade do ar</w:t>
      </w:r>
      <w:r w:rsidR="00D9393F" w:rsidRPr="006132F3">
        <w:rPr>
          <w:rFonts w:eastAsiaTheme="minorEastAsia" w:cs="Arial"/>
          <w:szCs w:val="24"/>
        </w:rPr>
        <w:t>(</w:t>
      </w:r>
      <w:r w:rsidRPr="006132F3">
        <w:rPr>
          <w:rFonts w:eastAsiaTheme="minorEastAsia" w:cs="Arial"/>
          <w:szCs w:val="24"/>
        </w:rPr>
        <w:t xml:space="preserve"> </w:t>
      </w:r>
      <m:oMath>
        <m:sSub>
          <m:sSubPr>
            <m:ctrlPr>
              <w:rPr>
                <w:rFonts w:ascii="Cambria Math" w:eastAsiaTheme="minorEastAsia" w:hAnsi="Cambria Math" w:cs="Arial"/>
                <w:i/>
                <w:szCs w:val="24"/>
              </w:rPr>
            </m:ctrlPr>
          </m:sSubPr>
          <m:e>
            <m:r>
              <w:rPr>
                <w:rFonts w:ascii="Cambria Math" w:eastAsiaTheme="minorEastAsia" w:hAnsi="Cambria Math" w:cs="Arial"/>
                <w:szCs w:val="24"/>
              </w:rPr>
              <m:t>ρ</m:t>
            </m:r>
          </m:e>
          <m:sub>
            <m:r>
              <w:rPr>
                <w:rFonts w:eastAsiaTheme="minorEastAsia" w:hAnsi="Cambria Math" w:cs="Arial"/>
                <w:szCs w:val="24"/>
              </w:rPr>
              <m:t>∾</m:t>
            </m:r>
          </m:sub>
        </m:sSub>
      </m:oMath>
      <w:r w:rsidR="00D9393F" w:rsidRPr="006132F3">
        <w:rPr>
          <w:rFonts w:eastAsiaTheme="minorEastAsia" w:cs="Arial"/>
          <w:szCs w:val="24"/>
        </w:rPr>
        <w:t>)</w:t>
      </w:r>
      <w:r w:rsidRPr="006132F3">
        <w:rPr>
          <w:rFonts w:eastAsiaTheme="minorEastAsia" w:cs="Arial"/>
          <w:szCs w:val="24"/>
        </w:rPr>
        <w:t>, da viscosidade do fluido(</w:t>
      </w:r>
      <m:oMath>
        <m:sSub>
          <m:sSubPr>
            <m:ctrlPr>
              <w:rPr>
                <w:rFonts w:ascii="Cambria Math" w:eastAsiaTheme="minorEastAsia" w:hAnsi="Cambria Math" w:cs="Arial"/>
                <w:i/>
                <w:szCs w:val="24"/>
              </w:rPr>
            </m:ctrlPr>
          </m:sSubPr>
          <m:e>
            <m:r>
              <w:rPr>
                <w:rFonts w:eastAsiaTheme="minorEastAsia" w:cs="Arial"/>
                <w:szCs w:val="24"/>
              </w:rPr>
              <m:t>µ</m:t>
            </m:r>
          </m:e>
          <m:sub>
            <m:r>
              <w:rPr>
                <w:rFonts w:eastAsiaTheme="minorEastAsia" w:cs="Arial"/>
                <w:szCs w:val="24"/>
              </w:rPr>
              <m:t>∞</m:t>
            </m:r>
          </m:sub>
        </m:sSub>
      </m:oMath>
      <w:r w:rsidRPr="006132F3">
        <w:rPr>
          <w:rFonts w:eastAsiaTheme="minorEastAsia" w:cs="Arial"/>
          <w:szCs w:val="24"/>
        </w:rPr>
        <w:t xml:space="preserve">), do tamanho do corpo, que será denotado pela sua área </w:t>
      </w:r>
      <w:r w:rsidR="00D9393F" w:rsidRPr="006132F3">
        <w:rPr>
          <w:rFonts w:eastAsiaTheme="minorEastAsia" w:cs="Arial"/>
          <w:szCs w:val="24"/>
        </w:rPr>
        <w:t>(</w:t>
      </w:r>
      <w:r w:rsidRPr="006132F3">
        <w:rPr>
          <w:rFonts w:eastAsiaTheme="minorEastAsia" w:cs="Arial"/>
          <w:i/>
          <w:szCs w:val="24"/>
        </w:rPr>
        <w:t>S</w:t>
      </w:r>
      <w:r w:rsidR="00D9393F" w:rsidRPr="006132F3">
        <w:rPr>
          <w:rFonts w:eastAsiaTheme="minorEastAsia" w:cs="Arial"/>
          <w:i/>
          <w:szCs w:val="24"/>
        </w:rPr>
        <w:t>)</w:t>
      </w:r>
      <w:r w:rsidRPr="006132F3">
        <w:rPr>
          <w:rFonts w:eastAsiaTheme="minorEastAsia" w:cs="Arial"/>
          <w:szCs w:val="24"/>
        </w:rPr>
        <w:t xml:space="preserve"> e pela orientação desse corpo em relação a corrente livre como por exemplo o ângulo de ataque (α). Algo não tão intuitivo, mas que deve ser importante notar é a compressibilidade do meio por onde o corpo se move. Uma medida da compressibilidade do meio é a velocidade do som em um fluido, </w:t>
      </w:r>
      <m:oMath>
        <m:r>
          <w:rPr>
            <w:rFonts w:ascii="Cambria Math" w:eastAsiaTheme="minorEastAsia" w:hAnsi="Cambria Math"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eastAsiaTheme="minorEastAsia" w:cs="Arial"/>
                <w:szCs w:val="24"/>
              </w:rPr>
              <m:t>∞</m:t>
            </m:r>
          </m:sub>
        </m:sSub>
        <m:r>
          <w:rPr>
            <w:rFonts w:ascii="Cambria Math" w:eastAsiaTheme="minorEastAsia" w:hAnsi="Cambria Math" w:cs="Arial"/>
            <w:szCs w:val="24"/>
          </w:rPr>
          <m:t>)</m:t>
        </m:r>
      </m:oMath>
      <w:r w:rsidRPr="006132F3">
        <w:rPr>
          <w:rFonts w:eastAsiaTheme="minorEastAsia" w:cs="Arial"/>
          <w:szCs w:val="24"/>
        </w:rPr>
        <w:t>, quanto maior a compressibilidade, menor a velocidade do som. Com isso podemos observar as relações existentes para a sustentação(</w:t>
      </w:r>
      <m:oMath>
        <m:r>
          <w:rPr>
            <w:rFonts w:ascii="Cambria Math" w:eastAsiaTheme="minorEastAsia" w:hAnsi="Cambria Math" w:cs="Arial"/>
            <w:szCs w:val="24"/>
          </w:rPr>
          <m:t>L</m:t>
        </m:r>
        <m:r>
          <w:rPr>
            <w:rFonts w:ascii="Cambria Math" w:eastAsiaTheme="minorEastAsia" w:cs="Arial"/>
            <w:szCs w:val="24"/>
          </w:rPr>
          <m:t>)</m:t>
        </m:r>
      </m:oMath>
      <w:r w:rsidRPr="006132F3">
        <w:rPr>
          <w:rFonts w:eastAsiaTheme="minorEastAsia" w:cs="Arial"/>
          <w:szCs w:val="24"/>
        </w:rPr>
        <w:t>, arrasto(D) e momentos(M) atuantes sobre o corpo que possui tal formar podem ser escritas como:</w:t>
      </w:r>
    </w:p>
    <w:p w:rsidR="003A7E31" w:rsidRPr="006132F3" w:rsidRDefault="00900A74" w:rsidP="00900A74">
      <w:pPr>
        <w:pStyle w:val="Legenda"/>
      </w:pPr>
      <w:r>
        <w:lastRenderedPageBreak/>
        <w:t xml:space="preserve">Eq. </w:t>
      </w:r>
      <w:fldSimple w:instr=" STYLEREF 1 \s ">
        <w:r w:rsidR="00D75AAA">
          <w:rPr>
            <w:noProof/>
          </w:rPr>
          <w:t>2</w:t>
        </w:r>
      </w:fldSimple>
      <w:r>
        <w:noBreakHyphen/>
      </w:r>
      <w:fldSimple w:instr=" SEQ Eq. \* ARABIC \s 1 ">
        <w:r w:rsidR="00D75AAA">
          <w:rPr>
            <w:noProof/>
          </w:rPr>
          <w:t>1</w:t>
        </w:r>
      </w:fldSimple>
    </w:p>
    <w:p w:rsidR="00302BF5" w:rsidRPr="006132F3" w:rsidRDefault="00302BF5" w:rsidP="00895420">
      <w:pPr>
        <w:spacing w:before="100" w:beforeAutospacing="1" w:after="100" w:afterAutospacing="1"/>
        <w:rPr>
          <w:rFonts w:eastAsiaTheme="minorEastAsia" w:cs="Arial"/>
          <w:szCs w:val="24"/>
        </w:rPr>
      </w:pPr>
      <m:oMathPara>
        <m:oMath>
          <m:r>
            <w:rPr>
              <w:rFonts w:ascii="Cambria Math" w:eastAsiaTheme="minorEastAsia" w:hAnsi="Cambria Math" w:cs="Arial"/>
              <w:szCs w:val="24"/>
            </w:rPr>
            <m:t>L</m:t>
          </m:r>
          <m:r>
            <w:rPr>
              <w:rFonts w:ascii="Cambria Math" w:eastAsiaTheme="minorEastAsia" w:cs="Arial"/>
              <w:szCs w:val="24"/>
            </w:rPr>
            <m:t>=</m:t>
          </m:r>
          <m:r>
            <w:rPr>
              <w:rFonts w:ascii="Cambria Math" w:eastAsiaTheme="minorEastAsia" w:hAnsi="Cambria Math" w:cs="Arial"/>
              <w:szCs w:val="24"/>
            </w:rPr>
            <m:t>L</m:t>
          </m:r>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ρ</m:t>
              </m:r>
            </m:e>
            <m:sub>
              <m:r>
                <w:rPr>
                  <w:rFonts w:eastAsiaTheme="minorEastAsia" w:cs="Arial"/>
                  <w:szCs w:val="24"/>
                </w:rPr>
                <m:t>∞</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eastAsiaTheme="minorEastAsia" w:cs="Arial"/>
                  <w:szCs w:val="24"/>
                </w:rPr>
                <m:t>∞</m:t>
              </m:r>
            </m:sub>
          </m:sSub>
          <m:r>
            <w:rPr>
              <w:rFonts w:ascii="Cambria Math" w:eastAsiaTheme="minorEastAsia" w:cs="Arial"/>
              <w:szCs w:val="24"/>
            </w:rPr>
            <m:t>,</m:t>
          </m:r>
          <m:r>
            <w:rPr>
              <w:rFonts w:ascii="Cambria Math" w:eastAsiaTheme="minorEastAsia" w:hAnsi="Cambria Math" w:cs="Arial"/>
              <w:szCs w:val="24"/>
            </w:rPr>
            <m:t>S</m:t>
          </m:r>
          <m:r>
            <w:rPr>
              <w:rFonts w:ascii="Cambria Math" w:eastAsiaTheme="minorEastAsia" w:cs="Arial"/>
              <w:szCs w:val="24"/>
            </w:rPr>
            <m:t>,</m:t>
          </m:r>
          <m:r>
            <w:rPr>
              <w:rFonts w:ascii="Cambria Math" w:eastAsiaTheme="minorEastAsia" w:hAnsi="Cambria Math" w:cs="Arial"/>
              <w:szCs w:val="24"/>
            </w:rPr>
            <m:t>α</m:t>
          </m:r>
          <m:r>
            <w:rPr>
              <w:rFonts w:ascii="Cambria Math" w:eastAsiaTheme="minorEastAsia" w:cs="Arial"/>
              <w:szCs w:val="24"/>
            </w:rPr>
            <m:t>,</m:t>
          </m:r>
          <m:sSub>
            <m:sSubPr>
              <m:ctrlPr>
                <w:rPr>
                  <w:rFonts w:ascii="Cambria Math" w:eastAsiaTheme="minorEastAsia" w:hAnsi="Cambria Math" w:cs="Arial"/>
                  <w:i/>
                  <w:szCs w:val="24"/>
                </w:rPr>
              </m:ctrlPr>
            </m:sSubPr>
            <m:e>
              <m:r>
                <w:rPr>
                  <w:rFonts w:eastAsiaTheme="minorEastAsia" w:cs="Arial"/>
                  <w:szCs w:val="24"/>
                </w:rPr>
                <m:t>µ</m:t>
              </m:r>
            </m:e>
            <m:sub>
              <m:r>
                <w:rPr>
                  <w:rFonts w:eastAsiaTheme="minorEastAsia" w:cs="Arial"/>
                  <w:szCs w:val="24"/>
                </w:rPr>
                <m:t>∞</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eastAsiaTheme="minorEastAsia" w:cs="Arial"/>
                  <w:szCs w:val="24"/>
                </w:rPr>
                <m:t>∞</m:t>
              </m:r>
            </m:sub>
          </m:sSub>
          <m:r>
            <w:rPr>
              <w:rFonts w:ascii="Cambria Math" w:eastAsiaTheme="minorEastAsia" w:cs="Arial"/>
              <w:szCs w:val="24"/>
            </w:rPr>
            <m:t>)</m:t>
          </m:r>
        </m:oMath>
      </m:oMathPara>
    </w:p>
    <w:p w:rsidR="003A7E31"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2</w:t>
        </w:r>
      </w:fldSimple>
    </w:p>
    <w:p w:rsidR="00302BF5" w:rsidRPr="006132F3" w:rsidRDefault="00302BF5" w:rsidP="00895420">
      <w:pPr>
        <w:spacing w:before="100" w:beforeAutospacing="1" w:after="100" w:afterAutospacing="1"/>
        <w:rPr>
          <w:rFonts w:eastAsiaTheme="minorEastAsia" w:cs="Arial"/>
          <w:szCs w:val="24"/>
        </w:rPr>
      </w:pPr>
      <m:oMathPara>
        <m:oMath>
          <m:r>
            <w:rPr>
              <w:rFonts w:ascii="Cambria Math" w:eastAsiaTheme="minorEastAsia" w:hAnsi="Cambria Math" w:cs="Arial"/>
              <w:szCs w:val="24"/>
            </w:rPr>
            <m:t>D</m:t>
          </m:r>
          <m:r>
            <w:rPr>
              <w:rFonts w:ascii="Cambria Math" w:eastAsiaTheme="minorEastAsia" w:cs="Arial"/>
              <w:szCs w:val="24"/>
            </w:rPr>
            <m:t>=</m:t>
          </m:r>
          <m:r>
            <w:rPr>
              <w:rFonts w:ascii="Cambria Math" w:eastAsiaTheme="minorEastAsia" w:hAnsi="Cambria Math" w:cs="Arial"/>
              <w:szCs w:val="24"/>
            </w:rPr>
            <m:t>D</m:t>
          </m:r>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ρ</m:t>
              </m:r>
            </m:e>
            <m:sub>
              <m:r>
                <w:rPr>
                  <w:rFonts w:eastAsiaTheme="minorEastAsia" w:cs="Arial"/>
                  <w:szCs w:val="24"/>
                </w:rPr>
                <m:t>∞</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eastAsiaTheme="minorEastAsia" w:cs="Arial"/>
                  <w:szCs w:val="24"/>
                </w:rPr>
                <m:t>∞</m:t>
              </m:r>
            </m:sub>
          </m:sSub>
          <m:r>
            <w:rPr>
              <w:rFonts w:ascii="Cambria Math" w:eastAsiaTheme="minorEastAsia" w:cs="Arial"/>
              <w:szCs w:val="24"/>
            </w:rPr>
            <m:t>,</m:t>
          </m:r>
          <m:r>
            <w:rPr>
              <w:rFonts w:ascii="Cambria Math" w:eastAsiaTheme="minorEastAsia" w:hAnsi="Cambria Math" w:cs="Arial"/>
              <w:szCs w:val="24"/>
            </w:rPr>
            <m:t>S</m:t>
          </m:r>
          <m:r>
            <w:rPr>
              <w:rFonts w:ascii="Cambria Math" w:eastAsiaTheme="minorEastAsia" w:cs="Arial"/>
              <w:szCs w:val="24"/>
            </w:rPr>
            <m:t>,</m:t>
          </m:r>
          <m:r>
            <w:rPr>
              <w:rFonts w:ascii="Cambria Math" w:eastAsiaTheme="minorEastAsia" w:hAnsi="Cambria Math" w:cs="Arial"/>
              <w:szCs w:val="24"/>
            </w:rPr>
            <m:t>α</m:t>
          </m:r>
          <m:r>
            <w:rPr>
              <w:rFonts w:ascii="Cambria Math" w:eastAsiaTheme="minorEastAsia" w:cs="Arial"/>
              <w:szCs w:val="24"/>
            </w:rPr>
            <m:t>,</m:t>
          </m:r>
          <m:sSub>
            <m:sSubPr>
              <m:ctrlPr>
                <w:rPr>
                  <w:rFonts w:ascii="Cambria Math" w:eastAsiaTheme="minorEastAsia" w:hAnsi="Cambria Math" w:cs="Arial"/>
                  <w:i/>
                  <w:szCs w:val="24"/>
                </w:rPr>
              </m:ctrlPr>
            </m:sSubPr>
            <m:e>
              <m:r>
                <w:rPr>
                  <w:rFonts w:eastAsiaTheme="minorEastAsia" w:cs="Arial"/>
                  <w:szCs w:val="24"/>
                </w:rPr>
                <m:t>µ</m:t>
              </m:r>
            </m:e>
            <m:sub>
              <m:r>
                <w:rPr>
                  <w:rFonts w:eastAsiaTheme="minorEastAsia" w:cs="Arial"/>
                  <w:szCs w:val="24"/>
                </w:rPr>
                <m:t>∞</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eastAsiaTheme="minorEastAsia" w:cs="Arial"/>
                  <w:szCs w:val="24"/>
                </w:rPr>
                <m:t>∞</m:t>
              </m:r>
            </m:sub>
          </m:sSub>
          <m:r>
            <w:rPr>
              <w:rFonts w:ascii="Cambria Math" w:eastAsiaTheme="minorEastAsia" w:cs="Arial"/>
              <w:szCs w:val="24"/>
            </w:rPr>
            <m:t>)</m:t>
          </m:r>
        </m:oMath>
      </m:oMathPara>
    </w:p>
    <w:p w:rsidR="003A7E31"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3</w:t>
        </w:r>
      </w:fldSimple>
    </w:p>
    <w:p w:rsidR="00302BF5" w:rsidRPr="006132F3" w:rsidRDefault="00302BF5" w:rsidP="00895420">
      <w:pPr>
        <w:spacing w:before="100" w:beforeAutospacing="1" w:after="100" w:afterAutospacing="1"/>
        <w:rPr>
          <w:rFonts w:eastAsiaTheme="minorEastAsia" w:cs="Arial"/>
          <w:szCs w:val="24"/>
        </w:rPr>
      </w:pPr>
      <m:oMathPara>
        <m:oMath>
          <m:r>
            <w:rPr>
              <w:rFonts w:ascii="Cambria Math" w:eastAsiaTheme="minorEastAsia" w:hAnsi="Cambria Math" w:cs="Arial"/>
              <w:szCs w:val="24"/>
            </w:rPr>
            <m:t>M</m:t>
          </m:r>
          <m:r>
            <w:rPr>
              <w:rFonts w:ascii="Cambria Math" w:eastAsiaTheme="minorEastAsia" w:cs="Arial"/>
              <w:szCs w:val="24"/>
            </w:rPr>
            <m:t>=</m:t>
          </m:r>
          <m:r>
            <w:rPr>
              <w:rFonts w:ascii="Cambria Math" w:eastAsiaTheme="minorEastAsia" w:hAnsi="Cambria Math" w:cs="Arial"/>
              <w:szCs w:val="24"/>
            </w:rPr>
            <m:t>M</m:t>
          </m:r>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ρ</m:t>
              </m:r>
            </m:e>
            <m:sub>
              <m:r>
                <w:rPr>
                  <w:rFonts w:eastAsiaTheme="minorEastAsia" w:cs="Arial"/>
                  <w:szCs w:val="24"/>
                </w:rPr>
                <m:t>∞</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eastAsiaTheme="minorEastAsia" w:cs="Arial"/>
                  <w:szCs w:val="24"/>
                </w:rPr>
                <m:t>∞</m:t>
              </m:r>
            </m:sub>
          </m:sSub>
          <m:r>
            <w:rPr>
              <w:rFonts w:ascii="Cambria Math" w:eastAsiaTheme="minorEastAsia" w:cs="Arial"/>
              <w:szCs w:val="24"/>
            </w:rPr>
            <m:t>,</m:t>
          </m:r>
          <m:r>
            <w:rPr>
              <w:rFonts w:ascii="Cambria Math" w:eastAsiaTheme="minorEastAsia" w:hAnsi="Cambria Math" w:cs="Arial"/>
              <w:szCs w:val="24"/>
            </w:rPr>
            <m:t>S</m:t>
          </m:r>
          <m:r>
            <w:rPr>
              <w:rFonts w:ascii="Cambria Math" w:eastAsiaTheme="minorEastAsia" w:cs="Arial"/>
              <w:szCs w:val="24"/>
            </w:rPr>
            <m:t>,</m:t>
          </m:r>
          <m:r>
            <w:rPr>
              <w:rFonts w:ascii="Cambria Math" w:eastAsiaTheme="minorEastAsia" w:hAnsi="Cambria Math" w:cs="Arial"/>
              <w:szCs w:val="24"/>
            </w:rPr>
            <m:t>α</m:t>
          </m:r>
          <m:r>
            <w:rPr>
              <w:rFonts w:ascii="Cambria Math" w:eastAsiaTheme="minorEastAsia" w:cs="Arial"/>
              <w:szCs w:val="24"/>
            </w:rPr>
            <m:t>,</m:t>
          </m:r>
          <m:sSub>
            <m:sSubPr>
              <m:ctrlPr>
                <w:rPr>
                  <w:rFonts w:ascii="Cambria Math" w:eastAsiaTheme="minorEastAsia" w:hAnsi="Cambria Math" w:cs="Arial"/>
                  <w:i/>
                  <w:szCs w:val="24"/>
                </w:rPr>
              </m:ctrlPr>
            </m:sSubPr>
            <m:e>
              <m:r>
                <w:rPr>
                  <w:rFonts w:eastAsiaTheme="minorEastAsia" w:cs="Arial"/>
                  <w:szCs w:val="24"/>
                </w:rPr>
                <m:t>µ</m:t>
              </m:r>
            </m:e>
            <m:sub>
              <m:r>
                <w:rPr>
                  <w:rFonts w:eastAsiaTheme="minorEastAsia" w:cs="Arial"/>
                  <w:szCs w:val="24"/>
                </w:rPr>
                <m:t>∞</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eastAsiaTheme="minorEastAsia" w:cs="Arial"/>
                  <w:szCs w:val="24"/>
                </w:rPr>
                <m:t>∞</m:t>
              </m:r>
            </m:sub>
          </m:sSub>
          <m:r>
            <w:rPr>
              <w:rFonts w:ascii="Cambria Math" w:eastAsiaTheme="minorEastAsia" w:cs="Arial"/>
              <w:szCs w:val="24"/>
            </w:rPr>
            <m:t>)</m:t>
          </m:r>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As</w:t>
      </w:r>
      <w:r w:rsidR="003A7E31" w:rsidRPr="006132F3">
        <w:rPr>
          <w:rFonts w:eastAsiaTheme="minorEastAsia" w:cs="Arial"/>
          <w:szCs w:val="24"/>
        </w:rPr>
        <w:t>sumindo esses parâmetros pode-se</w:t>
      </w:r>
      <w:r w:rsidRPr="006132F3">
        <w:rPr>
          <w:rFonts w:eastAsiaTheme="minorEastAsia" w:cs="Arial"/>
          <w:szCs w:val="24"/>
        </w:rPr>
        <w:t xml:space="preserve"> encontrar como esses parâmetros influenciarão na sustentação, arrast</w:t>
      </w:r>
      <w:r w:rsidR="003A7E31" w:rsidRPr="006132F3">
        <w:rPr>
          <w:rFonts w:eastAsiaTheme="minorEastAsia" w:cs="Arial"/>
          <w:szCs w:val="24"/>
        </w:rPr>
        <w:t>o e momento de um corpo. Pode-se</w:t>
      </w:r>
      <w:r w:rsidRPr="006132F3">
        <w:rPr>
          <w:rFonts w:eastAsiaTheme="minorEastAsia" w:cs="Arial"/>
          <w:szCs w:val="24"/>
        </w:rPr>
        <w:t xml:space="preserve"> fazer vários testes em um túnel de vento no qual a velocidade varia e todo o resto é mantido o mesmo. Através d</w:t>
      </w:r>
      <w:r w:rsidR="003A7E31" w:rsidRPr="006132F3">
        <w:rPr>
          <w:rFonts w:eastAsiaTheme="minorEastAsia" w:cs="Arial"/>
          <w:szCs w:val="24"/>
        </w:rPr>
        <w:t>isso podem-se</w:t>
      </w:r>
      <w:r w:rsidRPr="006132F3">
        <w:rPr>
          <w:rFonts w:eastAsiaTheme="minorEastAsia" w:cs="Arial"/>
          <w:szCs w:val="24"/>
        </w:rPr>
        <w:t xml:space="preserve"> extrair todos os dados de como o corpo e suas forças e momentos se comportam com a variação da corrente livre </w:t>
      </w:r>
      <m:oMath>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eastAsiaTheme="minorEastAsia" w:cs="Arial"/>
                <w:szCs w:val="24"/>
              </w:rPr>
              <m:t>∞</m:t>
            </m:r>
          </m:sub>
        </m:sSub>
        <m:r>
          <w:rPr>
            <w:rFonts w:ascii="Cambria Math" w:eastAsiaTheme="minorEastAsia" w:cs="Arial"/>
            <w:szCs w:val="24"/>
          </w:rPr>
          <m:t>)</m:t>
        </m:r>
      </m:oMath>
      <w:r w:rsidR="003A7E31" w:rsidRPr="006132F3">
        <w:rPr>
          <w:rFonts w:eastAsiaTheme="minorEastAsia" w:cs="Arial"/>
          <w:szCs w:val="24"/>
        </w:rPr>
        <w:t>. Da mesma forma é testad</w:t>
      </w:r>
      <w:r w:rsidRPr="006132F3">
        <w:rPr>
          <w:rFonts w:eastAsiaTheme="minorEastAsia" w:cs="Arial"/>
          <w:szCs w:val="24"/>
        </w:rPr>
        <w:t>o parâmetro por parâmetro deixando todos os outros se</w:t>
      </w:r>
      <w:r w:rsidR="003A7E31" w:rsidRPr="006132F3">
        <w:rPr>
          <w:rFonts w:eastAsiaTheme="minorEastAsia" w:cs="Arial"/>
          <w:szCs w:val="24"/>
        </w:rPr>
        <w:t>m modificação. Com isso têm-se</w:t>
      </w:r>
      <w:r w:rsidRPr="006132F3">
        <w:rPr>
          <w:rFonts w:eastAsiaTheme="minorEastAsia" w:cs="Arial"/>
          <w:szCs w:val="24"/>
        </w:rPr>
        <w:t xml:space="preserve"> seis dados diferentes para definir como a sustentação, arrasto e momento se comportam para cada corpo. Mas através dos anos de experimentos e </w:t>
      </w:r>
      <w:r w:rsidR="007B7758" w:rsidRPr="006132F3">
        <w:rPr>
          <w:rFonts w:eastAsiaTheme="minorEastAsia" w:cs="Arial"/>
          <w:szCs w:val="24"/>
        </w:rPr>
        <w:t>por meio</w:t>
      </w:r>
      <w:r w:rsidRPr="006132F3">
        <w:rPr>
          <w:rFonts w:eastAsiaTheme="minorEastAsia" w:cs="Arial"/>
          <w:szCs w:val="24"/>
        </w:rPr>
        <w:t xml:space="preserve"> de vários testes verificou-se que cada corpo poderia ser descrito por seus respectivos coeficientes de sustentação, arrasto e de momento, denotados como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oMath>
      <w:r w:rsidRPr="006132F3">
        <w:rPr>
          <w:rFonts w:eastAsiaTheme="minorEastAsia" w:cs="Arial"/>
          <w:szCs w:val="24"/>
        </w:rPr>
        <w:t>,</w:t>
      </w:r>
      <m:oMath>
        <m:r>
          <w:rPr>
            <w:rFonts w:ascii="Cambria Math" w:cs="Arial"/>
            <w:szCs w:val="24"/>
          </w:rPr>
          <m:t xml:space="preserve"> </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sub>
        </m:sSub>
      </m:oMath>
      <w:r w:rsidRPr="006132F3">
        <w:rPr>
          <w:rFonts w:eastAsiaTheme="minorEastAsia" w:cs="Arial"/>
          <w:szCs w:val="24"/>
        </w:rPr>
        <w:t xml:space="preserve">e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M</m:t>
            </m:r>
          </m:sub>
        </m:sSub>
      </m:oMath>
      <w:r w:rsidRPr="006132F3">
        <w:rPr>
          <w:rFonts w:eastAsiaTheme="minorEastAsia" w:cs="Arial"/>
          <w:szCs w:val="24"/>
        </w:rPr>
        <w:t xml:space="preserve"> respectivamente como segue:</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4</w:t>
        </w:r>
      </w:fldSimple>
    </w:p>
    <w:p w:rsidR="00302BF5" w:rsidRPr="006132F3" w:rsidRDefault="001010FE" w:rsidP="00716938">
      <w:pPr>
        <w:spacing w:before="100" w:beforeAutospacing="1" w:after="100" w:afterAutospacing="1"/>
        <w:jc w:val="center"/>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r>
            <w:rPr>
              <w:rFonts w:asci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L</m:t>
              </m:r>
            </m:num>
            <m:den>
              <m:sSub>
                <m:sSubPr>
                  <m:ctrlPr>
                    <w:rPr>
                      <w:rFonts w:ascii="Cambria Math" w:eastAsiaTheme="minorEastAsia" w:hAnsi="Cambria Math" w:cs="Arial"/>
                      <w:i/>
                      <w:szCs w:val="24"/>
                    </w:rPr>
                  </m:ctrlPr>
                </m:sSubPr>
                <m:e>
                  <m:r>
                    <w:rPr>
                      <w:rFonts w:ascii="Cambria Math" w:eastAsiaTheme="minorEastAsia" w:hAnsi="Cambria Math" w:cs="Arial"/>
                      <w:szCs w:val="24"/>
                    </w:rPr>
                    <m:t>q</m:t>
                  </m:r>
                </m:e>
                <m:sub>
                  <m:r>
                    <w:rPr>
                      <w:rFonts w:eastAsiaTheme="minorEastAsia" w:cs="Arial"/>
                      <w:szCs w:val="24"/>
                    </w:rPr>
                    <m:t>∞</m:t>
                  </m:r>
                </m:sub>
              </m:sSub>
              <m:r>
                <w:rPr>
                  <w:rFonts w:ascii="Cambria Math" w:eastAsiaTheme="minorEastAsia" w:hAnsi="Cambria Math" w:cs="Arial"/>
                  <w:szCs w:val="24"/>
                </w:rPr>
                <m:t>S</m:t>
              </m:r>
            </m:den>
          </m:f>
        </m:oMath>
      </m:oMathPara>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sub>
          </m:sSub>
          <m:r>
            <w:rPr>
              <w:rFonts w:asci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D</m:t>
              </m:r>
            </m:num>
            <m:den>
              <m:sSub>
                <m:sSubPr>
                  <m:ctrlPr>
                    <w:rPr>
                      <w:rFonts w:ascii="Cambria Math" w:eastAsiaTheme="minorEastAsia" w:hAnsi="Cambria Math" w:cs="Arial"/>
                      <w:i/>
                      <w:szCs w:val="24"/>
                    </w:rPr>
                  </m:ctrlPr>
                </m:sSubPr>
                <m:e>
                  <m:r>
                    <w:rPr>
                      <w:rFonts w:ascii="Cambria Math" w:eastAsiaTheme="minorEastAsia" w:hAnsi="Cambria Math" w:cs="Arial"/>
                      <w:szCs w:val="24"/>
                    </w:rPr>
                    <m:t>q</m:t>
                  </m:r>
                </m:e>
                <m:sub>
                  <m:r>
                    <w:rPr>
                      <w:rFonts w:eastAsiaTheme="minorEastAsia" w:cs="Arial"/>
                      <w:szCs w:val="24"/>
                    </w:rPr>
                    <m:t>∞</m:t>
                  </m:r>
                </m:sub>
              </m:sSub>
              <m:r>
                <w:rPr>
                  <w:rFonts w:ascii="Cambria Math" w:eastAsiaTheme="minorEastAsia" w:hAnsi="Cambria Math" w:cs="Arial"/>
                  <w:szCs w:val="24"/>
                </w:rPr>
                <m:t>S</m:t>
              </m:r>
            </m:den>
          </m:f>
        </m:oMath>
      </m:oMathPara>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6</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M</m:t>
              </m:r>
            </m:sub>
          </m:sSub>
          <m:r>
            <w:rPr>
              <w:rFonts w:ascii="Cambria Math"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M</m:t>
              </m:r>
            </m:num>
            <m:den>
              <m:sSub>
                <m:sSubPr>
                  <m:ctrlPr>
                    <w:rPr>
                      <w:rFonts w:ascii="Cambria Math" w:eastAsiaTheme="minorEastAsia" w:hAnsi="Cambria Math" w:cs="Arial"/>
                      <w:i/>
                      <w:szCs w:val="24"/>
                    </w:rPr>
                  </m:ctrlPr>
                </m:sSubPr>
                <m:e>
                  <m:r>
                    <w:rPr>
                      <w:rFonts w:ascii="Cambria Math" w:eastAsiaTheme="minorEastAsia" w:hAnsi="Cambria Math" w:cs="Arial"/>
                      <w:szCs w:val="24"/>
                    </w:rPr>
                    <m:t>q</m:t>
                  </m:r>
                </m:e>
                <m:sub>
                  <m:r>
                    <w:rPr>
                      <w:rFonts w:eastAsiaTheme="minorEastAsia" w:cs="Arial"/>
                      <w:szCs w:val="24"/>
                    </w:rPr>
                    <m:t>∞</m:t>
                  </m:r>
                </m:sub>
              </m:sSub>
              <m:r>
                <w:rPr>
                  <w:rFonts w:ascii="Cambria Math" w:eastAsiaTheme="minorEastAsia" w:hAnsi="Cambria Math" w:cs="Arial"/>
                  <w:szCs w:val="24"/>
                </w:rPr>
                <m:t>Sc</m:t>
              </m:r>
            </m:den>
          </m:f>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Onde </w:t>
      </w:r>
      <m:oMath>
        <m:sSub>
          <m:sSubPr>
            <m:ctrlPr>
              <w:rPr>
                <w:rFonts w:ascii="Cambria Math" w:eastAsiaTheme="minorEastAsia" w:hAnsi="Cambria Math" w:cs="Arial"/>
                <w:i/>
                <w:szCs w:val="24"/>
              </w:rPr>
            </m:ctrlPr>
          </m:sSubPr>
          <m:e>
            <m:r>
              <w:rPr>
                <w:rFonts w:ascii="Cambria Math" w:eastAsiaTheme="minorEastAsia" w:hAnsi="Cambria Math" w:cs="Arial"/>
                <w:szCs w:val="24"/>
              </w:rPr>
              <m:t>q</m:t>
            </m:r>
          </m:e>
          <m:sub>
            <m:r>
              <w:rPr>
                <w:rFonts w:eastAsiaTheme="minorEastAsia" w:cs="Arial"/>
                <w:szCs w:val="24"/>
              </w:rPr>
              <m:t>∞</m:t>
            </m:r>
          </m:sub>
        </m:sSub>
      </m:oMath>
      <w:r w:rsidRPr="006132F3">
        <w:rPr>
          <w:rFonts w:eastAsiaTheme="minorEastAsia" w:cs="Arial"/>
          <w:szCs w:val="24"/>
        </w:rPr>
        <w:t xml:space="preserve"> é a pressão dinâmica que é definida por</w:t>
      </w:r>
    </w:p>
    <w:p w:rsidR="00C57176" w:rsidRPr="006132F3" w:rsidRDefault="00900A74" w:rsidP="00900A74">
      <w:pPr>
        <w:pStyle w:val="Legenda"/>
      </w:pPr>
      <w:r>
        <w:lastRenderedPageBreak/>
        <w:t>Eq.</w:t>
      </w:r>
      <w:fldSimple w:instr=" STYLEREF 1 \s ">
        <w:r w:rsidR="00D75AAA">
          <w:rPr>
            <w:noProof/>
          </w:rPr>
          <w:t>2</w:t>
        </w:r>
      </w:fldSimple>
      <w:r>
        <w:noBreakHyphen/>
      </w:r>
      <w:fldSimple w:instr=" SEQ Eq. \* ARABIC \s 1 ">
        <w:r w:rsidR="00D75AAA">
          <w:rPr>
            <w:noProof/>
          </w:rPr>
          <w:t>7</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q</m:t>
              </m:r>
            </m:e>
            <m:sub>
              <m:r>
                <w:rPr>
                  <w:rFonts w:eastAsiaTheme="minorEastAsia" w:cs="Arial"/>
                  <w:szCs w:val="24"/>
                </w:rPr>
                <m:t>∞</m:t>
              </m:r>
            </m:sub>
          </m:sSub>
          <m:r>
            <w:rPr>
              <w:rFonts w:ascii="Cambria Math" w:eastAsiaTheme="minorEastAsia" w:cs="Arial"/>
              <w:szCs w:val="24"/>
            </w:rPr>
            <m:t>=</m:t>
          </m:r>
          <m:f>
            <m:fPr>
              <m:ctrlPr>
                <w:rPr>
                  <w:rFonts w:ascii="Cambria Math" w:eastAsiaTheme="minorEastAsia" w:hAnsi="Cambria Math" w:cs="Arial"/>
                  <w:i/>
                  <w:szCs w:val="24"/>
                </w:rPr>
              </m:ctrlPr>
            </m:fPr>
            <m:num>
              <m:r>
                <w:rPr>
                  <w:rFonts w:ascii="Cambria Math" w:eastAsiaTheme="minorEastAsia" w:cs="Arial"/>
                  <w:szCs w:val="24"/>
                </w:rPr>
                <m:t>1</m:t>
              </m:r>
            </m:num>
            <m:den>
              <m:r>
                <w:rPr>
                  <w:rFonts w:ascii="Cambria Math" w:eastAsiaTheme="minorEastAsia" w:cs="Arial"/>
                  <w:szCs w:val="24"/>
                </w:rPr>
                <m:t>2</m:t>
              </m:r>
            </m:den>
          </m:f>
          <m:sSub>
            <m:sSubPr>
              <m:ctrlPr>
                <w:rPr>
                  <w:rFonts w:ascii="Cambria Math" w:eastAsiaTheme="minorEastAsia" w:hAnsi="Cambria Math" w:cs="Arial"/>
                  <w:i/>
                  <w:szCs w:val="24"/>
                </w:rPr>
              </m:ctrlPr>
            </m:sSubPr>
            <m:e>
              <m:r>
                <w:rPr>
                  <w:rFonts w:ascii="Cambria Math" w:eastAsiaTheme="minorEastAsia" w:hAnsi="Cambria Math" w:cs="Arial"/>
                  <w:szCs w:val="24"/>
                </w:rPr>
                <m:t>ρ</m:t>
              </m:r>
            </m:e>
            <m:sub>
              <m:r>
                <w:rPr>
                  <w:rFonts w:eastAsiaTheme="minorEastAsia" w:cs="Arial"/>
                  <w:szCs w:val="24"/>
                </w:rPr>
                <m:t>∞</m:t>
              </m:r>
            </m:sub>
          </m:sSub>
          <m:sSup>
            <m:sSupPr>
              <m:ctrlPr>
                <w:rPr>
                  <w:rFonts w:ascii="Cambria Math" w:eastAsiaTheme="minorEastAsia" w:hAnsi="Cambria Math" w:cs="Arial"/>
                  <w:i/>
                  <w:szCs w:val="24"/>
                </w:rPr>
              </m:ctrlPr>
            </m:sSupPr>
            <m:e>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eastAsiaTheme="minorEastAsia" w:cs="Arial"/>
                      <w:szCs w:val="24"/>
                    </w:rPr>
                    <m:t>∞</m:t>
                  </m:r>
                </m:sub>
              </m:sSub>
            </m:e>
            <m:sup>
              <m:r>
                <w:rPr>
                  <w:rFonts w:ascii="Cambria Math" w:eastAsiaTheme="minorEastAsia" w:cs="Arial"/>
                  <w:szCs w:val="24"/>
                </w:rPr>
                <m:t>2</m:t>
              </m:r>
            </m:sup>
          </m:sSup>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E </w:t>
      </w:r>
      <m:oMath>
        <m:r>
          <w:rPr>
            <w:rFonts w:ascii="Cambria Math" w:eastAsiaTheme="minorEastAsia" w:hAnsi="Cambria Math" w:cs="Arial"/>
            <w:szCs w:val="24"/>
          </w:rPr>
          <m:t>c</m:t>
        </m:r>
      </m:oMath>
      <w:r w:rsidRPr="006132F3">
        <w:rPr>
          <w:rFonts w:eastAsiaTheme="minorEastAsia" w:cs="Arial"/>
          <w:szCs w:val="24"/>
        </w:rPr>
        <w:t xml:space="preserve"> é </w:t>
      </w:r>
      <w:r w:rsidR="00083F52" w:rsidRPr="006132F3">
        <w:rPr>
          <w:rFonts w:eastAsiaTheme="minorEastAsia" w:cs="Arial"/>
          <w:szCs w:val="24"/>
        </w:rPr>
        <w:t>a corda característica do corpo que</w:t>
      </w:r>
      <w:r w:rsidRPr="006132F3">
        <w:rPr>
          <w:rFonts w:eastAsiaTheme="minorEastAsia" w:cs="Arial"/>
          <w:szCs w:val="24"/>
        </w:rPr>
        <w:t xml:space="preserve"> para um aerofólio </w:t>
      </w:r>
      <m:oMath>
        <m:r>
          <w:rPr>
            <w:rFonts w:ascii="Cambria Math" w:eastAsiaTheme="minorEastAsia" w:hAnsi="Cambria Math" w:cs="Arial"/>
            <w:szCs w:val="24"/>
          </w:rPr>
          <m:t>c</m:t>
        </m:r>
      </m:oMath>
      <w:r w:rsidRPr="006132F3">
        <w:rPr>
          <w:rFonts w:eastAsiaTheme="minorEastAsia" w:cs="Arial"/>
          <w:szCs w:val="24"/>
        </w:rPr>
        <w:t xml:space="preserve"> é o comprimento da corda.</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Para análise dimensional e de similaridade</w:t>
      </w:r>
      <w:r w:rsidR="00083F52" w:rsidRPr="006132F3">
        <w:rPr>
          <w:rFonts w:eastAsiaTheme="minorEastAsia" w:cs="Arial"/>
          <w:szCs w:val="24"/>
        </w:rPr>
        <w:t xml:space="preserve"> usamos os seguintes parâmetros:</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-Número de Reynolds (baseados no tamanho da corda é para um escoamento externo);</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8</w:t>
        </w:r>
      </w:fldSimple>
    </w:p>
    <w:p w:rsidR="00302BF5" w:rsidRPr="006132F3" w:rsidRDefault="00302BF5" w:rsidP="00895420">
      <w:pPr>
        <w:spacing w:before="100" w:beforeAutospacing="1" w:after="100" w:afterAutospacing="1"/>
        <w:rPr>
          <w:rFonts w:eastAsiaTheme="minorEastAsia" w:cs="Arial"/>
          <w:szCs w:val="24"/>
        </w:rPr>
      </w:pPr>
      <m:oMathPara>
        <m:oMath>
          <m:r>
            <w:rPr>
              <w:rFonts w:ascii="Cambria Math" w:eastAsiaTheme="minorEastAsia" w:hAnsi="Cambria Math" w:cs="Arial"/>
              <w:szCs w:val="24"/>
            </w:rPr>
            <m:t>Re</m:t>
          </m:r>
          <m:r>
            <w:rPr>
              <w:rFonts w:ascii="Cambria Math" w:eastAsiaTheme="minorEastAsia" w:cs="Arial"/>
              <w:szCs w:val="24"/>
            </w:rPr>
            <m:t>=</m:t>
          </m:r>
          <m:f>
            <m:fPr>
              <m:ctrlPr>
                <w:rPr>
                  <w:rFonts w:ascii="Cambria Math" w:eastAsiaTheme="minorEastAsia" w:hAnsi="Cambria Math" w:cs="Arial"/>
                  <w:i/>
                  <w:szCs w:val="24"/>
                </w:rPr>
              </m:ctrlPr>
            </m:fPr>
            <m:num>
              <m:sSub>
                <m:sSubPr>
                  <m:ctrlPr>
                    <w:rPr>
                      <w:rFonts w:ascii="Cambria Math" w:eastAsiaTheme="minorEastAsia" w:hAnsi="Cambria Math" w:cs="Arial"/>
                      <w:i/>
                      <w:szCs w:val="24"/>
                    </w:rPr>
                  </m:ctrlPr>
                </m:sSubPr>
                <m:e>
                  <m:r>
                    <w:rPr>
                      <w:rFonts w:ascii="Cambria Math" w:eastAsiaTheme="minorEastAsia" w:hAnsi="Cambria Math" w:cs="Arial"/>
                      <w:szCs w:val="24"/>
                    </w:rPr>
                    <m:t>ρ</m:t>
                  </m:r>
                </m:e>
                <m:sub>
                  <m:r>
                    <w:rPr>
                      <w:rFonts w:eastAsiaTheme="minorEastAsia" w:cs="Arial"/>
                      <w:szCs w:val="24"/>
                    </w:rPr>
                    <m:t>∞</m:t>
                  </m:r>
                </m:sub>
              </m:sSub>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eastAsiaTheme="minorEastAsia" w:cs="Arial"/>
                      <w:szCs w:val="24"/>
                    </w:rPr>
                    <m:t>∞</m:t>
                  </m:r>
                </m:sub>
              </m:sSub>
              <m:r>
                <w:rPr>
                  <w:rFonts w:ascii="Cambria Math" w:eastAsiaTheme="minorEastAsia" w:hAnsi="Cambria Math" w:cs="Arial"/>
                  <w:szCs w:val="24"/>
                </w:rPr>
                <m:t>c</m:t>
              </m:r>
            </m:num>
            <m:den>
              <m:sSub>
                <m:sSubPr>
                  <m:ctrlPr>
                    <w:rPr>
                      <w:rFonts w:ascii="Cambria Math" w:eastAsiaTheme="minorEastAsia" w:hAnsi="Cambria Math" w:cs="Arial"/>
                      <w:i/>
                      <w:szCs w:val="24"/>
                    </w:rPr>
                  </m:ctrlPr>
                </m:sSubPr>
                <m:e>
                  <m:r>
                    <w:rPr>
                      <w:rFonts w:eastAsiaTheme="minorEastAsia" w:cs="Arial"/>
                      <w:szCs w:val="24"/>
                    </w:rPr>
                    <m:t>µ</m:t>
                  </m:r>
                </m:e>
                <m:sub>
                  <m:r>
                    <w:rPr>
                      <w:rFonts w:eastAsiaTheme="minorEastAsia" w:cs="Arial"/>
                      <w:szCs w:val="24"/>
                    </w:rPr>
                    <m:t>∞</m:t>
                  </m:r>
                </m:sub>
              </m:sSub>
            </m:den>
          </m:f>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-Número de Mach;</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9</w:t>
        </w:r>
      </w:fldSimple>
    </w:p>
    <w:p w:rsidR="00302BF5" w:rsidRPr="006132F3" w:rsidRDefault="00302BF5" w:rsidP="00895420">
      <w:pPr>
        <w:spacing w:before="100" w:beforeAutospacing="1" w:after="100" w:afterAutospacing="1"/>
        <w:rPr>
          <w:rFonts w:eastAsiaTheme="minorEastAsia" w:cs="Arial"/>
          <w:b/>
          <w:szCs w:val="24"/>
        </w:rPr>
      </w:pPr>
      <m:oMathPara>
        <m:oMath>
          <m:r>
            <m:rPr>
              <m:sty m:val="b"/>
            </m:rPr>
            <w:rPr>
              <w:rFonts w:ascii="Cambria Math" w:eastAsiaTheme="minorEastAsia" w:hAnsi="Cambria Math" w:cs="Arial"/>
              <w:szCs w:val="24"/>
            </w:rPr>
            <m:t>M</m:t>
          </m:r>
          <m:r>
            <m:rPr>
              <m:sty m:val="b"/>
            </m:rPr>
            <w:rPr>
              <w:rFonts w:ascii="Cambria Math" w:eastAsiaTheme="minorEastAsia" w:cs="Arial"/>
              <w:szCs w:val="24"/>
            </w:rPr>
            <m:t>=</m:t>
          </m:r>
          <m:f>
            <m:fPr>
              <m:ctrlPr>
                <w:rPr>
                  <w:rFonts w:ascii="Cambria Math" w:eastAsiaTheme="minorEastAsia" w:hAnsi="Cambria Math" w:cs="Arial"/>
                  <w:i/>
                  <w:szCs w:val="24"/>
                </w:rPr>
              </m:ctrlPr>
            </m:fPr>
            <m:num>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eastAsiaTheme="minorEastAsia" w:cs="Arial"/>
                      <w:szCs w:val="24"/>
                    </w:rPr>
                    <m:t>∞</m:t>
                  </m:r>
                </m:sub>
              </m:sSub>
            </m:num>
            <m:den>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eastAsiaTheme="minorEastAsia" w:cs="Arial"/>
                      <w:szCs w:val="24"/>
                    </w:rPr>
                    <m:t>∞</m:t>
                  </m:r>
                </m:sub>
              </m:sSub>
            </m:den>
          </m:f>
        </m:oMath>
      </m:oMathPara>
    </w:p>
    <w:p w:rsidR="00302BF5" w:rsidRPr="006132F3" w:rsidRDefault="00302BF5" w:rsidP="00895420">
      <w:pPr>
        <w:spacing w:before="100" w:beforeAutospacing="1" w:after="100" w:afterAutospacing="1"/>
        <w:rPr>
          <w:rFonts w:eastAsiaTheme="minorEastAsia" w:cs="Arial"/>
          <w:szCs w:val="24"/>
        </w:rPr>
      </w:pP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O método de análise dimensional é uma aproximação elegante e poderosa usada para identificar o que está governando parâmetros não-dimensionais em um problema físico. Essa análise </w:t>
      </w:r>
      <w:r w:rsidR="008A3387" w:rsidRPr="006132F3">
        <w:rPr>
          <w:rFonts w:eastAsiaTheme="minorEastAsia" w:cs="Arial"/>
          <w:szCs w:val="24"/>
        </w:rPr>
        <w:t>resulta que para um dado corpo tem-se</w:t>
      </w:r>
      <w:r w:rsidRPr="006132F3">
        <w:rPr>
          <w:rFonts w:eastAsiaTheme="minorEastAsia"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10</w:t>
        </w:r>
      </w:fldSimple>
    </w:p>
    <w:p w:rsidR="00302BF5" w:rsidRPr="006132F3" w:rsidRDefault="001010FE" w:rsidP="00895420">
      <w:pPr>
        <w:spacing w:before="100" w:beforeAutospacing="1" w:after="100" w:afterAutospacing="1"/>
        <w:rPr>
          <w:rFonts w:eastAsiaTheme="minorEastAsia" w:cs="Arial"/>
          <w:szCs w:val="24"/>
          <w:lang w:val="en-US"/>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sub>
          </m:sSub>
          <m:r>
            <w:rPr>
              <w:rFonts w:ascii="Cambria Math" w:eastAsiaTheme="minorEastAsia" w:cs="Arial"/>
              <w:szCs w:val="24"/>
              <w:lang w:val="en-US"/>
            </w:rPr>
            <m:t>=</m:t>
          </m:r>
          <m:sSub>
            <m:sSubPr>
              <m:ctrlPr>
                <w:rPr>
                  <w:rFonts w:ascii="Cambria Math" w:eastAsiaTheme="minorEastAsia" w:hAnsi="Cambria Math" w:cs="Arial"/>
                  <w:i/>
                  <w:szCs w:val="24"/>
                </w:rPr>
              </m:ctrlPr>
            </m:sSubPr>
            <m:e>
              <m:r>
                <w:rPr>
                  <w:rFonts w:ascii="Cambria Math" w:eastAsiaTheme="minorEastAsia" w:hAnsi="Cambria Math" w:cs="Arial"/>
                  <w:szCs w:val="24"/>
                </w:rPr>
                <m:t>f</m:t>
              </m:r>
            </m:e>
            <m:sub>
              <m:r>
                <w:rPr>
                  <w:rFonts w:ascii="Cambria Math" w:eastAsiaTheme="minorEastAsia" w:cs="Arial"/>
                  <w:szCs w:val="24"/>
                  <w:lang w:val="en-US"/>
                </w:rPr>
                <m:t>1</m:t>
              </m:r>
            </m:sub>
          </m:sSub>
          <m:r>
            <w:rPr>
              <w:rFonts w:ascii="Cambria Math" w:eastAsiaTheme="minorEastAsia" w:cs="Arial"/>
              <w:szCs w:val="24"/>
              <w:lang w:val="en-US"/>
            </w:rPr>
            <m:t>(</m:t>
          </m:r>
          <m:r>
            <w:rPr>
              <w:rFonts w:ascii="Cambria Math" w:eastAsiaTheme="minorEastAsia" w:hAnsi="Cambria Math" w:cs="Arial"/>
              <w:szCs w:val="24"/>
            </w:rPr>
            <m:t>α</m:t>
          </m:r>
          <m:r>
            <w:rPr>
              <w:rFonts w:ascii="Cambria Math" w:eastAsiaTheme="minorEastAsia" w:cs="Arial"/>
              <w:szCs w:val="24"/>
              <w:lang w:val="en-US"/>
            </w:rPr>
            <m:t>,</m:t>
          </m:r>
          <m:r>
            <w:rPr>
              <w:rFonts w:ascii="Cambria Math" w:eastAsiaTheme="minorEastAsia" w:hAnsi="Cambria Math" w:cs="Arial"/>
              <w:szCs w:val="24"/>
            </w:rPr>
            <m:t>Re</m:t>
          </m:r>
          <m:r>
            <w:rPr>
              <w:rFonts w:ascii="Cambria Math" w:eastAsiaTheme="minorEastAsia" w:cs="Arial"/>
              <w:szCs w:val="24"/>
              <w:lang w:val="en-US"/>
            </w:rPr>
            <m:t>,</m:t>
          </m:r>
          <m:sSub>
            <m:sSubPr>
              <m:ctrlPr>
                <w:rPr>
                  <w:rFonts w:ascii="Cambria Math" w:eastAsiaTheme="minorEastAsia" w:hAnsi="Cambria Math" w:cs="Arial"/>
                  <w:i/>
                  <w:szCs w:val="24"/>
                </w:rPr>
              </m:ctrlPr>
            </m:sSubPr>
            <m:e>
              <m:r>
                <m:rPr>
                  <m:sty m:val="b"/>
                </m:rPr>
                <w:rPr>
                  <w:rFonts w:ascii="Cambria Math" w:eastAsiaTheme="minorEastAsia" w:hAnsi="Cambria Math" w:cs="Arial"/>
                  <w:szCs w:val="24"/>
                </w:rPr>
                <m:t>M</m:t>
              </m:r>
            </m:e>
            <m:sub>
              <m:r>
                <w:rPr>
                  <w:rFonts w:eastAsiaTheme="minorEastAsia" w:cs="Arial"/>
                  <w:szCs w:val="24"/>
                </w:rPr>
                <m:t>∞</m:t>
              </m:r>
            </m:sub>
          </m:sSub>
          <m:r>
            <w:rPr>
              <w:rFonts w:ascii="Cambria Math" w:eastAsiaTheme="minorEastAsia" w:cs="Arial"/>
              <w:szCs w:val="24"/>
              <w:lang w:val="en-US"/>
            </w:rPr>
            <m:t>)</m:t>
          </m:r>
        </m:oMath>
      </m:oMathPara>
    </w:p>
    <w:p w:rsidR="008A3387"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11</w:t>
        </w:r>
      </w:fldSimple>
    </w:p>
    <w:p w:rsidR="00302BF5" w:rsidRPr="006132F3" w:rsidRDefault="001010FE" w:rsidP="00900A74">
      <w:pPr>
        <w:pStyle w:val="Legenda"/>
      </w:pPr>
      <m:oMathPara>
        <m:oMath>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D</m:t>
              </m:r>
            </m:sub>
          </m:sSub>
          <m:r>
            <m:rPr>
              <m:sty m:val="p"/>
            </m:rPr>
            <w:rPr>
              <w:rFonts w:ascii="Cambria Math" w:eastAsiaTheme="minorEastAsia" w:hAnsi="Cambria Math"/>
              <w:lang w:val="en-US"/>
            </w:rPr>
            <m:t>=</m:t>
          </m:r>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lang w:val="en-US"/>
                </w:rPr>
                <m:t>2</m:t>
              </m:r>
            </m:sub>
          </m:sSub>
          <m:r>
            <m:rPr>
              <m:sty m:val="p"/>
            </m:rPr>
            <w:rPr>
              <w:rFonts w:ascii="Cambria Math" w:eastAsiaTheme="minorEastAsia" w:hAnsi="Cambria Math"/>
              <w:lang w:val="en-US"/>
            </w:rPr>
            <m:t>(</m:t>
          </m:r>
          <m:r>
            <w:rPr>
              <w:rFonts w:ascii="Cambria Math" w:eastAsiaTheme="minorEastAsia" w:hAnsi="Cambria Math"/>
            </w:rPr>
            <m:t>α</m:t>
          </m:r>
          <m:r>
            <m:rPr>
              <m:sty m:val="p"/>
            </m:rPr>
            <w:rPr>
              <w:rFonts w:ascii="Cambria Math" w:eastAsiaTheme="minorEastAsia" w:hAnsi="Cambria Math"/>
              <w:lang w:val="en-US"/>
            </w:rPr>
            <m:t>,</m:t>
          </m:r>
          <m:r>
            <w:rPr>
              <w:rFonts w:ascii="Cambria Math" w:eastAsiaTheme="minorEastAsia" w:hAnsi="Cambria Math"/>
            </w:rPr>
            <m:t>Re</m:t>
          </m:r>
          <m:r>
            <m:rPr>
              <m:sty m:val="p"/>
            </m:rPr>
            <w:rPr>
              <w:rFonts w:ascii="Cambria Math" w:eastAsiaTheme="minorEastAsia" w:hAnsi="Cambria Math"/>
              <w:lang w:val="en-US"/>
            </w:rPr>
            <m:t>,</m:t>
          </m:r>
          <m:sSub>
            <m:sSubPr>
              <m:ctrlPr>
                <w:rPr>
                  <w:rFonts w:ascii="Cambria Math" w:eastAsiaTheme="minorEastAsia" w:hAnsi="Cambria Math"/>
                </w:rPr>
              </m:ctrlPr>
            </m:sSubPr>
            <m:e>
              <m:r>
                <m:rPr>
                  <m:sty m:val="b"/>
                </m:rPr>
                <w:rPr>
                  <w:rFonts w:ascii="Cambria Math" w:eastAsiaTheme="minorEastAsia" w:hAnsi="Cambria Math"/>
                </w:rPr>
                <m:t>M</m:t>
              </m:r>
            </m:e>
            <m:sub>
              <m:r>
                <m:rPr>
                  <m:sty m:val="p"/>
                </m:rPr>
                <w:rPr>
                  <w:rFonts w:ascii="Cambria Math" w:eastAsiaTheme="minorEastAsia" w:hAnsi="Cambria Math"/>
                </w:rPr>
                <m:t>∞</m:t>
              </m:r>
            </m:sub>
          </m:sSub>
          <m:r>
            <m:rPr>
              <m:sty m:val="p"/>
            </m:rPr>
            <w:rPr>
              <w:rFonts w:ascii="Cambria Math" w:eastAsiaTheme="minorEastAsia" w:hAnsi="Cambria Math"/>
              <w:lang w:val="en-US"/>
            </w:rPr>
            <m:t>)</m:t>
          </m:r>
        </m:oMath>
      </m:oMathPara>
    </w:p>
    <w:p w:rsidR="008A3387"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12</w:t>
        </w:r>
      </w:fldSimple>
    </w:p>
    <w:p w:rsidR="00302BF5" w:rsidRPr="006132F3" w:rsidRDefault="001010FE" w:rsidP="00895420">
      <w:pPr>
        <w:spacing w:before="100" w:beforeAutospacing="1" w:after="100" w:afterAutospacing="1"/>
        <w:rPr>
          <w:rFonts w:eastAsiaTheme="minorEastAsia" w:cs="Arial"/>
          <w:szCs w:val="24"/>
          <w:lang w:val="en-US"/>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M</m:t>
              </m:r>
            </m:sub>
          </m:sSub>
          <m:r>
            <w:rPr>
              <w:rFonts w:ascii="Cambria Math" w:eastAsiaTheme="minorEastAsia" w:cs="Arial"/>
              <w:szCs w:val="24"/>
              <w:lang w:val="en-US"/>
            </w:rPr>
            <m:t>=</m:t>
          </m:r>
          <m:sSub>
            <m:sSubPr>
              <m:ctrlPr>
                <w:rPr>
                  <w:rFonts w:ascii="Cambria Math" w:eastAsiaTheme="minorEastAsia" w:hAnsi="Cambria Math" w:cs="Arial"/>
                  <w:i/>
                  <w:szCs w:val="24"/>
                </w:rPr>
              </m:ctrlPr>
            </m:sSubPr>
            <m:e>
              <m:r>
                <w:rPr>
                  <w:rFonts w:ascii="Cambria Math" w:eastAsiaTheme="minorEastAsia" w:hAnsi="Cambria Math" w:cs="Arial"/>
                  <w:szCs w:val="24"/>
                </w:rPr>
                <m:t>f</m:t>
              </m:r>
            </m:e>
            <m:sub>
              <m:r>
                <w:rPr>
                  <w:rFonts w:ascii="Cambria Math" w:eastAsiaTheme="minorEastAsia" w:cs="Arial"/>
                  <w:szCs w:val="24"/>
                  <w:lang w:val="en-US"/>
                </w:rPr>
                <m:t>3</m:t>
              </m:r>
            </m:sub>
          </m:sSub>
          <m:r>
            <w:rPr>
              <w:rFonts w:ascii="Cambria Math" w:eastAsiaTheme="minorEastAsia" w:cs="Arial"/>
              <w:szCs w:val="24"/>
              <w:lang w:val="en-US"/>
            </w:rPr>
            <m:t>(</m:t>
          </m:r>
          <m:r>
            <w:rPr>
              <w:rFonts w:ascii="Cambria Math" w:eastAsiaTheme="minorEastAsia" w:hAnsi="Cambria Math" w:cs="Arial"/>
              <w:szCs w:val="24"/>
            </w:rPr>
            <m:t>α</m:t>
          </m:r>
          <m:r>
            <w:rPr>
              <w:rFonts w:ascii="Cambria Math" w:eastAsiaTheme="minorEastAsia" w:cs="Arial"/>
              <w:szCs w:val="24"/>
              <w:lang w:val="en-US"/>
            </w:rPr>
            <m:t>,</m:t>
          </m:r>
          <m:r>
            <w:rPr>
              <w:rFonts w:ascii="Cambria Math" w:eastAsiaTheme="minorEastAsia" w:hAnsi="Cambria Math" w:cs="Arial"/>
              <w:szCs w:val="24"/>
            </w:rPr>
            <m:t>Re</m:t>
          </m:r>
          <m:r>
            <w:rPr>
              <w:rFonts w:ascii="Cambria Math" w:eastAsiaTheme="minorEastAsia" w:cs="Arial"/>
              <w:szCs w:val="24"/>
              <w:lang w:val="en-US"/>
            </w:rPr>
            <m:t>,</m:t>
          </m:r>
          <m:sSub>
            <m:sSubPr>
              <m:ctrlPr>
                <w:rPr>
                  <w:rFonts w:ascii="Cambria Math" w:eastAsiaTheme="minorEastAsia" w:hAnsi="Cambria Math" w:cs="Arial"/>
                  <w:i/>
                  <w:szCs w:val="24"/>
                </w:rPr>
              </m:ctrlPr>
            </m:sSubPr>
            <m:e>
              <m:r>
                <m:rPr>
                  <m:sty m:val="b"/>
                </m:rPr>
                <w:rPr>
                  <w:rFonts w:ascii="Cambria Math" w:eastAsiaTheme="minorEastAsia" w:hAnsi="Cambria Math" w:cs="Arial"/>
                  <w:szCs w:val="24"/>
                </w:rPr>
                <m:t>M</m:t>
              </m:r>
            </m:e>
            <m:sub>
              <m:r>
                <w:rPr>
                  <w:rFonts w:eastAsiaTheme="minorEastAsia" w:cs="Arial"/>
                  <w:szCs w:val="24"/>
                </w:rPr>
                <m:t>∞</m:t>
              </m:r>
            </m:sub>
          </m:sSub>
          <m:r>
            <w:rPr>
              <w:rFonts w:ascii="Cambria Math" w:eastAsiaTheme="minorEastAsia" w:cs="Arial"/>
              <w:szCs w:val="24"/>
              <w:lang w:val="en-US"/>
            </w:rPr>
            <m:t>)</m:t>
          </m:r>
        </m:oMath>
      </m:oMathPara>
    </w:p>
    <w:p w:rsidR="00302BF5" w:rsidRPr="006132F3" w:rsidRDefault="00094437" w:rsidP="00895420">
      <w:pPr>
        <w:pStyle w:val="Ttulo2"/>
        <w:rPr>
          <w:rFonts w:cs="Arial"/>
        </w:rPr>
      </w:pPr>
      <w:bookmarkStart w:id="21" w:name="_Toc248644256"/>
      <w:r w:rsidRPr="006132F3">
        <w:rPr>
          <w:rFonts w:cs="Arial"/>
          <w:caps w:val="0"/>
        </w:rPr>
        <w:lastRenderedPageBreak/>
        <w:t>ASA</w:t>
      </w:r>
      <w:bookmarkEnd w:id="21"/>
    </w:p>
    <w:p w:rsidR="00302BF5" w:rsidRPr="006132F3" w:rsidRDefault="00302BF5" w:rsidP="00895420">
      <w:pPr>
        <w:pStyle w:val="Ttulo3"/>
        <w:rPr>
          <w:rFonts w:eastAsiaTheme="minorEastAsia" w:cs="Arial"/>
        </w:rPr>
      </w:pPr>
      <w:bookmarkStart w:id="22" w:name="_Toc246842348"/>
      <w:bookmarkStart w:id="23" w:name="_Toc246842456"/>
      <w:bookmarkStart w:id="24" w:name="_Toc248644257"/>
      <w:r w:rsidRPr="006132F3">
        <w:rPr>
          <w:rFonts w:eastAsiaTheme="minorEastAsia" w:cs="Arial"/>
        </w:rPr>
        <w:t>Escolha e desenvolvimento do perfil da ASA</w:t>
      </w:r>
      <w:bookmarkEnd w:id="22"/>
      <w:bookmarkEnd w:id="23"/>
      <w:bookmarkEnd w:id="24"/>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A escolha do perfil é um dos itens mais importantes</w:t>
      </w:r>
      <w:r w:rsidR="007B7758" w:rsidRPr="006132F3">
        <w:rPr>
          <w:rFonts w:eastAsiaTheme="minorEastAsia" w:cs="Arial"/>
          <w:szCs w:val="24"/>
        </w:rPr>
        <w:t>,</w:t>
      </w:r>
      <w:r w:rsidRPr="006132F3">
        <w:rPr>
          <w:rFonts w:eastAsiaTheme="minorEastAsia" w:cs="Arial"/>
          <w:szCs w:val="24"/>
        </w:rPr>
        <w:t xml:space="preserve"> se não</w:t>
      </w:r>
      <w:r w:rsidR="007B7758" w:rsidRPr="006132F3">
        <w:rPr>
          <w:rFonts w:eastAsiaTheme="minorEastAsia" w:cs="Arial"/>
          <w:szCs w:val="24"/>
        </w:rPr>
        <w:t>,</w:t>
      </w:r>
      <w:r w:rsidRPr="006132F3">
        <w:rPr>
          <w:rFonts w:eastAsiaTheme="minorEastAsia" w:cs="Arial"/>
          <w:szCs w:val="24"/>
        </w:rPr>
        <w:t xml:space="preserve"> o mais importante no desenvolvimento de uma aeronave, pois é ele que irá definir as principais características da aeronave afetando diretamente em todo o seu desempenho.</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Esse desempenho está relacionado direta</w:t>
      </w:r>
      <w:r w:rsidR="00D9393F" w:rsidRPr="006132F3">
        <w:rPr>
          <w:rFonts w:eastAsiaTheme="minorEastAsia" w:cs="Arial"/>
          <w:szCs w:val="24"/>
        </w:rPr>
        <w:t xml:space="preserve">mente na </w:t>
      </w:r>
      <w:r w:rsidRPr="006132F3">
        <w:rPr>
          <w:rFonts w:eastAsiaTheme="minorEastAsia" w:cs="Arial"/>
          <w:szCs w:val="24"/>
        </w:rPr>
        <w:t>razão L/D</w:t>
      </w:r>
      <w:r w:rsidR="008A3387" w:rsidRPr="006132F3">
        <w:rPr>
          <w:rFonts w:eastAsiaTheme="minorEastAsia" w:cs="Arial"/>
          <w:szCs w:val="24"/>
        </w:rPr>
        <w:t xml:space="preserve"> final da aeronave, onde </w:t>
      </w:r>
      <w:r w:rsidR="007B7758" w:rsidRPr="006132F3">
        <w:rPr>
          <w:rFonts w:eastAsiaTheme="minorEastAsia" w:cs="Arial"/>
          <w:szCs w:val="24"/>
        </w:rPr>
        <w:t>se deve</w:t>
      </w:r>
      <w:r w:rsidRPr="006132F3">
        <w:rPr>
          <w:rFonts w:eastAsiaTheme="minorEastAsia" w:cs="Arial"/>
          <w:szCs w:val="24"/>
        </w:rPr>
        <w:t xml:space="preserve"> aumentar a sustentação final com o menor aumento possível do arrasto. </w:t>
      </w:r>
      <w:r w:rsidR="008A3387" w:rsidRPr="006132F3">
        <w:rPr>
          <w:rFonts w:eastAsiaTheme="minorEastAsia" w:cs="Arial"/>
          <w:szCs w:val="24"/>
        </w:rPr>
        <w:t>Na escolha do perfil, deve-</w:t>
      </w:r>
      <w:r w:rsidRPr="006132F3">
        <w:rPr>
          <w:rFonts w:eastAsiaTheme="minorEastAsia" w:cs="Arial"/>
          <w:szCs w:val="24"/>
        </w:rPr>
        <w:t xml:space="preserve">se </w:t>
      </w:r>
      <w:r w:rsidR="00CB3ECF" w:rsidRPr="006132F3">
        <w:rPr>
          <w:rFonts w:eastAsiaTheme="minorEastAsia" w:cs="Arial"/>
          <w:szCs w:val="24"/>
        </w:rPr>
        <w:t xml:space="preserve">escolher </w:t>
      </w:r>
      <w:r w:rsidR="00D9393F" w:rsidRPr="006132F3">
        <w:rPr>
          <w:rFonts w:eastAsiaTheme="minorEastAsia" w:cs="Arial"/>
          <w:szCs w:val="24"/>
        </w:rPr>
        <w:t>pelo qual</w:t>
      </w:r>
      <w:r w:rsidRPr="006132F3">
        <w:rPr>
          <w:rFonts w:eastAsiaTheme="minorEastAsia" w:cs="Arial"/>
          <w:szCs w:val="24"/>
        </w:rPr>
        <w:t xml:space="preserve"> que obtenha a melhor razão </w:t>
      </w:r>
      <m:oMath>
        <m:f>
          <m:fPr>
            <m:ctrlPr>
              <w:rPr>
                <w:rFonts w:ascii="Cambria Math" w:eastAsiaTheme="minorEastAsia" w:hAnsi="Cambria Math" w:cs="Arial"/>
                <w:i/>
                <w:szCs w:val="24"/>
              </w:rPr>
            </m:ctrlPr>
          </m:fPr>
          <m:num>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sub>
            </m:sSub>
          </m:num>
          <m:den>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m:t>
                </m:r>
              </m:sub>
            </m:sSub>
          </m:den>
        </m:f>
      </m:oMath>
      <w:r w:rsidRPr="006132F3">
        <w:rPr>
          <w:rFonts w:eastAsiaTheme="minorEastAsia" w:cs="Arial"/>
          <w:szCs w:val="24"/>
        </w:rPr>
        <w:t>.</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Na equipe de AeroDesign da Universidade Federal do Espírito Santo, a escolha do perfil é feita através </w:t>
      </w:r>
      <w:r w:rsidR="00D9393F" w:rsidRPr="006132F3">
        <w:rPr>
          <w:rFonts w:eastAsiaTheme="minorEastAsia" w:cs="Arial"/>
          <w:szCs w:val="24"/>
        </w:rPr>
        <w:t>de</w:t>
      </w:r>
      <w:r w:rsidRPr="006132F3">
        <w:rPr>
          <w:rFonts w:eastAsiaTheme="minorEastAsia" w:cs="Arial"/>
          <w:szCs w:val="24"/>
        </w:rPr>
        <w:t xml:space="preserve"> </w:t>
      </w:r>
      <w:r w:rsidR="00B808AE" w:rsidRPr="006132F3">
        <w:rPr>
          <w:rFonts w:eastAsiaTheme="minorEastAsia" w:cs="Arial"/>
          <w:szCs w:val="24"/>
        </w:rPr>
        <w:t xml:space="preserve">um </w:t>
      </w:r>
      <w:r w:rsidRPr="006132F3">
        <w:rPr>
          <w:rFonts w:eastAsiaTheme="minorEastAsia" w:cs="Arial"/>
          <w:szCs w:val="24"/>
        </w:rPr>
        <w:t>banco de dados de outras universidade</w:t>
      </w:r>
      <w:r w:rsidR="002D0062" w:rsidRPr="006132F3">
        <w:rPr>
          <w:rFonts w:eastAsiaTheme="minorEastAsia" w:cs="Arial"/>
          <w:szCs w:val="24"/>
        </w:rPr>
        <w:t xml:space="preserve"> e da </w:t>
      </w:r>
      <w:r w:rsidR="002D0062" w:rsidRPr="006132F3">
        <w:rPr>
          <w:rFonts w:eastAsiaTheme="minorEastAsia" w:cs="Arial"/>
          <w:i/>
          <w:szCs w:val="24"/>
        </w:rPr>
        <w:t>internet</w:t>
      </w:r>
      <w:r w:rsidRPr="006132F3">
        <w:rPr>
          <w:rFonts w:eastAsiaTheme="minorEastAsia" w:cs="Arial"/>
          <w:szCs w:val="24"/>
        </w:rPr>
        <w:t>, onde esses perfis já foram testados e aprovados através de análise feitas em túneis de vento.</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Com o auxílio do XFRL5, </w:t>
      </w:r>
      <w:r w:rsidRPr="006132F3">
        <w:rPr>
          <w:rFonts w:eastAsiaTheme="minorEastAsia" w:cs="Arial"/>
          <w:i/>
          <w:szCs w:val="24"/>
        </w:rPr>
        <w:t>software</w:t>
      </w:r>
      <w:r w:rsidR="00D9393F" w:rsidRPr="006132F3">
        <w:rPr>
          <w:rFonts w:eastAsiaTheme="minorEastAsia" w:cs="Arial"/>
          <w:szCs w:val="24"/>
        </w:rPr>
        <w:t xml:space="preserve"> </w:t>
      </w:r>
      <w:r w:rsidR="00B3104B" w:rsidRPr="006132F3">
        <w:rPr>
          <w:rFonts w:eastAsiaTheme="minorEastAsia" w:cs="Arial"/>
          <w:szCs w:val="24"/>
        </w:rPr>
        <w:t>encontrado na internet, pode-se</w:t>
      </w:r>
      <w:r w:rsidRPr="006132F3">
        <w:rPr>
          <w:rFonts w:eastAsiaTheme="minorEastAsia" w:cs="Arial"/>
          <w:szCs w:val="24"/>
        </w:rPr>
        <w:t xml:space="preserve"> interpolar vários perfis</w:t>
      </w:r>
      <w:r w:rsidR="001C75FF" w:rsidRPr="006132F3">
        <w:rPr>
          <w:rFonts w:eastAsiaTheme="minorEastAsia" w:cs="Arial"/>
          <w:szCs w:val="24"/>
        </w:rPr>
        <w:t>, m</w:t>
      </w:r>
      <w:r w:rsidRPr="006132F3">
        <w:rPr>
          <w:rFonts w:eastAsiaTheme="minorEastAsia" w:cs="Arial"/>
          <w:szCs w:val="24"/>
        </w:rPr>
        <w:t>as o processo de interpolação pode até mesmo ser feito sem o auxilio de tal software, como os perfis geralmente são formados por 100 à 200 pontos dispostos em coordenadas cartesianas (x,y). A interpolação pode ser feita usando técnicas que interpolarão essas coordenadas, podendo-se até escolher a porcentagem de quanto um perfil influenciará na forma geométrica do perfil final a ser criado.</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A mudança de parâmetros consiste na mudança do arqueamento do perfil (</w:t>
      </w:r>
      <w:r w:rsidRPr="00A575C1">
        <w:rPr>
          <w:rFonts w:eastAsiaTheme="minorEastAsia" w:cs="Arial"/>
          <w:i/>
          <w:szCs w:val="24"/>
        </w:rPr>
        <w:t>camber</w:t>
      </w:r>
      <w:r w:rsidRPr="006132F3">
        <w:rPr>
          <w:rFonts w:eastAsiaTheme="minorEastAsia" w:cs="Arial"/>
          <w:szCs w:val="24"/>
        </w:rPr>
        <w:t>) e de sua espessura (</w:t>
      </w:r>
      <w:r w:rsidRPr="00A575C1">
        <w:rPr>
          <w:rFonts w:eastAsiaTheme="minorEastAsia" w:cs="Arial"/>
          <w:i/>
          <w:szCs w:val="24"/>
        </w:rPr>
        <w:t>thickness</w:t>
      </w:r>
      <w:r w:rsidRPr="006132F3">
        <w:rPr>
          <w:rFonts w:eastAsiaTheme="minorEastAsia" w:cs="Arial"/>
          <w:szCs w:val="24"/>
        </w:rPr>
        <w:t>)</w:t>
      </w:r>
      <w:r w:rsidR="001C75FF" w:rsidRPr="006132F3">
        <w:rPr>
          <w:rFonts w:eastAsiaTheme="minorEastAsia" w:cs="Arial"/>
          <w:szCs w:val="24"/>
        </w:rPr>
        <w:t>,</w:t>
      </w:r>
      <w:r w:rsidRPr="006132F3">
        <w:rPr>
          <w:rFonts w:eastAsiaTheme="minorEastAsia" w:cs="Arial"/>
          <w:szCs w:val="24"/>
        </w:rPr>
        <w:t xml:space="preserve"> ambos aumentam a sustentação. O posicionamento do arqueamento e a espessura máximas em relação a porcentagem da corda do perfil é definida empiricamente. Deve-se também </w:t>
      </w:r>
      <w:r w:rsidR="00B3104B" w:rsidRPr="006132F3">
        <w:rPr>
          <w:rFonts w:eastAsiaTheme="minorEastAsia" w:cs="Arial"/>
          <w:szCs w:val="24"/>
        </w:rPr>
        <w:t>observar</w:t>
      </w:r>
      <w:r w:rsidRPr="006132F3">
        <w:rPr>
          <w:rFonts w:eastAsiaTheme="minorEastAsia" w:cs="Arial"/>
          <w:szCs w:val="24"/>
        </w:rPr>
        <w:t xml:space="preserve"> que o arqueamento contribui significativamente no aumento do coeficiente de momento do perfil e que o aumento da espessura aumentará significativamente no coeficiente de arrasto do perfil.</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lastRenderedPageBreak/>
        <w:t xml:space="preserve">O software XFRL5 também é um software de análise de perfis 2D. </w:t>
      </w:r>
      <w:r w:rsidR="007B15A0" w:rsidRPr="006132F3">
        <w:rPr>
          <w:rFonts w:eastAsiaTheme="minorEastAsia" w:cs="Arial"/>
          <w:szCs w:val="24"/>
        </w:rPr>
        <w:t>Este é</w:t>
      </w:r>
      <w:r w:rsidRPr="006132F3">
        <w:rPr>
          <w:rFonts w:eastAsiaTheme="minorEastAsia" w:cs="Arial"/>
          <w:szCs w:val="24"/>
        </w:rPr>
        <w:t xml:space="preserve"> baseado em um outro programa chamado XFOIL desenvolvido pelo p</w:t>
      </w:r>
      <w:r w:rsidR="008C0E14" w:rsidRPr="006132F3">
        <w:rPr>
          <w:rFonts w:eastAsiaTheme="minorEastAsia" w:cs="Arial"/>
          <w:szCs w:val="24"/>
        </w:rPr>
        <w:t>rofessor Mark Drela do MIT. Este</w:t>
      </w:r>
      <w:r w:rsidRPr="006132F3">
        <w:rPr>
          <w:rFonts w:eastAsiaTheme="minorEastAsia" w:cs="Arial"/>
          <w:szCs w:val="24"/>
        </w:rPr>
        <w:t xml:space="preserve"> </w:t>
      </w:r>
      <w:r w:rsidRPr="006132F3">
        <w:rPr>
          <w:rFonts w:eastAsiaTheme="minorEastAsia" w:cs="Arial"/>
          <w:i/>
          <w:szCs w:val="24"/>
        </w:rPr>
        <w:t>software</w:t>
      </w:r>
      <w:r w:rsidRPr="006132F3">
        <w:rPr>
          <w:rFonts w:eastAsiaTheme="minorEastAsia" w:cs="Arial"/>
          <w:szCs w:val="24"/>
        </w:rPr>
        <w:t xml:space="preserve"> usa principalmente o método dos painéis em escoamentos 2D. Através do XFRL5</w:t>
      </w:r>
      <w:r w:rsidR="008C0E14" w:rsidRPr="006132F3">
        <w:rPr>
          <w:rFonts w:eastAsiaTheme="minorEastAsia" w:cs="Arial"/>
          <w:szCs w:val="24"/>
        </w:rPr>
        <w:t>,</w:t>
      </w:r>
      <w:r w:rsidRPr="006132F3">
        <w:rPr>
          <w:rFonts w:eastAsiaTheme="minorEastAsia" w:cs="Arial"/>
          <w:szCs w:val="24"/>
        </w:rPr>
        <w:t xml:space="preserve"> </w:t>
      </w:r>
      <w:r w:rsidR="001C75FF" w:rsidRPr="006132F3">
        <w:rPr>
          <w:rFonts w:eastAsiaTheme="minorEastAsia" w:cs="Arial"/>
          <w:szCs w:val="24"/>
        </w:rPr>
        <w:t>obtem-se</w:t>
      </w:r>
      <w:r w:rsidRPr="006132F3">
        <w:rPr>
          <w:rFonts w:eastAsiaTheme="minorEastAsia" w:cs="Arial"/>
          <w:szCs w:val="24"/>
        </w:rPr>
        <w:t xml:space="preserve"> os coeficientes de sustentação do perfil (</w:t>
      </w: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sub>
        </m:sSub>
      </m:oMath>
      <w:r w:rsidRPr="006132F3">
        <w:rPr>
          <w:rFonts w:eastAsiaTheme="minorEastAsia" w:cs="Arial"/>
          <w:szCs w:val="24"/>
        </w:rPr>
        <w:t>), coeficientes de arrasto do perfil (</w:t>
      </w: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m:t>
            </m:r>
          </m:sub>
        </m:sSub>
      </m:oMath>
      <w:r w:rsidRPr="006132F3">
        <w:rPr>
          <w:rFonts w:eastAsiaTheme="minorEastAsia" w:cs="Arial"/>
          <w:szCs w:val="24"/>
        </w:rPr>
        <w:t>) e o coeficiente de momento do perfil (</w:t>
      </w: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m</m:t>
            </m:r>
          </m:sub>
        </m:sSub>
      </m:oMath>
      <w:r w:rsidRPr="006132F3">
        <w:rPr>
          <w:rFonts w:eastAsiaTheme="minorEastAsia" w:cs="Arial"/>
          <w:szCs w:val="24"/>
        </w:rPr>
        <w:t>), todos esses em função dos ângulos de ataques escolhidos e de um número de Reynolds pré-determinado, pois todos os perfis estudados são adimensionais, sendo que a velocidade</w:t>
      </w:r>
      <w:r w:rsidR="008C0E14" w:rsidRPr="006132F3">
        <w:rPr>
          <w:rFonts w:eastAsiaTheme="minorEastAsia" w:cs="Arial"/>
          <w:szCs w:val="24"/>
        </w:rPr>
        <w:t>,</w:t>
      </w:r>
      <w:r w:rsidRPr="006132F3">
        <w:rPr>
          <w:rFonts w:eastAsiaTheme="minorEastAsia" w:cs="Arial"/>
          <w:szCs w:val="24"/>
        </w:rPr>
        <w:t xml:space="preserve"> a densidade do ar e a corda do perfil estão diretamente relacionadas na obtenção do número de Reynolds.</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Após a obtenção dos coeficientes através do XFRL5, o mesmo perfil é submetido a testes em outros softwares de análise de escoamento 2D, como Profili, Java Foil. É definido que se houver uma convergência de 95% entre os resultados obtidos entre todos os </w:t>
      </w:r>
      <w:r w:rsidRPr="006132F3">
        <w:rPr>
          <w:rFonts w:eastAsiaTheme="minorEastAsia" w:cs="Arial"/>
          <w:i/>
          <w:szCs w:val="24"/>
        </w:rPr>
        <w:t>softwares</w:t>
      </w:r>
      <w:r w:rsidR="008C0E14" w:rsidRPr="006132F3">
        <w:rPr>
          <w:rFonts w:eastAsiaTheme="minorEastAsia" w:cs="Arial"/>
          <w:szCs w:val="24"/>
        </w:rPr>
        <w:t xml:space="preserve"> o perfil está</w:t>
      </w:r>
      <w:r w:rsidRPr="006132F3">
        <w:rPr>
          <w:rFonts w:eastAsiaTheme="minorEastAsia" w:cs="Arial"/>
          <w:szCs w:val="24"/>
        </w:rPr>
        <w:t xml:space="preserve"> aprovado, pois por experiências anteriores o mesmo método de seleção obteve aproximações ótimas quando usados nas aeronaves da equipe de AeroDesign da Universidade Federal do Espírito Santo.</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Por </w:t>
      </w:r>
      <w:r w:rsidR="00F82997" w:rsidRPr="006132F3">
        <w:rPr>
          <w:rFonts w:eastAsiaTheme="minorEastAsia" w:cs="Arial"/>
          <w:szCs w:val="24"/>
        </w:rPr>
        <w:t>ANDERSON</w:t>
      </w:r>
      <w:r w:rsidR="001C75FF" w:rsidRPr="006132F3">
        <w:rPr>
          <w:rFonts w:eastAsiaTheme="minorEastAsia" w:cs="Arial"/>
          <w:szCs w:val="24"/>
        </w:rPr>
        <w:t xml:space="preserve"> </w:t>
      </w:r>
      <w:r w:rsidR="00F82997" w:rsidRPr="006132F3">
        <w:rPr>
          <w:rFonts w:eastAsiaTheme="minorEastAsia" w:cs="Arial"/>
          <w:szCs w:val="24"/>
        </w:rPr>
        <w:t>[1]</w:t>
      </w:r>
      <w:r w:rsidRPr="006132F3">
        <w:rPr>
          <w:rFonts w:eastAsiaTheme="minorEastAsia" w:cs="Arial"/>
          <w:szCs w:val="24"/>
        </w:rPr>
        <w:t xml:space="preserve"> a análise entre o </w:t>
      </w: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sub>
        </m:sSub>
        <m:r>
          <w:rPr>
            <w:rFonts w:ascii="Cambria Math" w:eastAsiaTheme="minorEastAsia" w:cs="Arial"/>
            <w:szCs w:val="24"/>
          </w:rPr>
          <m:t xml:space="preserve"> </m:t>
        </m:r>
      </m:oMath>
      <w:r w:rsidRPr="006132F3">
        <w:rPr>
          <w:rFonts w:eastAsiaTheme="minorEastAsia" w:cs="Arial"/>
          <w:szCs w:val="24"/>
        </w:rPr>
        <w:t xml:space="preserve">x α tem um caráter especial pois é dessa análise que obteremos o valor da  derivada   </w:t>
      </w:r>
      <m:oMath>
        <m:f>
          <m:fPr>
            <m:ctrlPr>
              <w:rPr>
                <w:rFonts w:ascii="Cambria Math" w:eastAsiaTheme="minorEastAsia" w:hAnsi="Cambria Math" w:cs="Arial"/>
                <w:i/>
                <w:szCs w:val="24"/>
              </w:rPr>
            </m:ctrlPr>
          </m:fPr>
          <m:num>
            <m:r>
              <w:rPr>
                <w:rFonts w:ascii="Cambria Math" w:eastAsiaTheme="minorEastAsia" w:hAnsi="Cambria Math" w:cs="Arial"/>
                <w:szCs w:val="24"/>
              </w:rPr>
              <m:t>d</m:t>
            </m:r>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sub>
            </m:sSub>
          </m:num>
          <m:den>
            <m:r>
              <w:rPr>
                <w:rFonts w:ascii="Cambria Math" w:eastAsiaTheme="minorEastAsia" w:hAnsi="Cambria Math" w:cs="Arial"/>
                <w:szCs w:val="24"/>
              </w:rPr>
              <m:t>d</m:t>
            </m:r>
            <m:r>
              <m:rPr>
                <m:sty m:val="p"/>
              </m:rPr>
              <w:rPr>
                <w:rFonts w:eastAsiaTheme="minorEastAsia" w:cs="Arial"/>
                <w:szCs w:val="24"/>
              </w:rPr>
              <m:t>α</m:t>
            </m:r>
          </m:den>
        </m:f>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a</m:t>
            </m:r>
          </m:e>
          <m:sub>
            <m:r>
              <w:rPr>
                <w:rFonts w:ascii="Cambria Math" w:eastAsiaTheme="minorEastAsia" w:cs="Arial"/>
                <w:szCs w:val="24"/>
              </w:rPr>
              <m:t>0</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cs="Arial"/>
                <w:szCs w:val="24"/>
              </w:rPr>
              <m:t>C</m:t>
            </m:r>
          </m:e>
          <m:sub>
            <m:r>
              <w:rPr>
                <w:rFonts w:ascii="Cambria Math" w:eastAsiaTheme="minorEastAsia" w:cs="Arial"/>
                <w:szCs w:val="24"/>
              </w:rPr>
              <m:t>l</m:t>
            </m:r>
            <m:r>
              <w:rPr>
                <w:rFonts w:ascii="Cambria Math" w:eastAsiaTheme="minorEastAsia" w:hAnsi="Cambria Math" w:cs="Arial"/>
                <w:szCs w:val="24"/>
              </w:rPr>
              <m:t>α</m:t>
            </m:r>
          </m:sub>
        </m:sSub>
      </m:oMath>
      <w:r w:rsidRPr="006132F3">
        <w:rPr>
          <w:rFonts w:eastAsiaTheme="minorEastAsia" w:cs="Arial"/>
          <w:szCs w:val="24"/>
        </w:rPr>
        <w:t>, onde é a inclinação da reta da</w:t>
      </w:r>
      <w:r w:rsidR="0017233E" w:rsidRPr="006132F3">
        <w:rPr>
          <w:rFonts w:eastAsiaTheme="minorEastAsia" w:cs="Arial"/>
          <w:szCs w:val="24"/>
        </w:rPr>
        <w:t xml:space="preserve"> sustentação. Para determinar</w:t>
      </w:r>
      <w:r w:rsidRPr="006132F3">
        <w:rPr>
          <w:rFonts w:eastAsiaTheme="minorEastAsia" w:cs="Arial"/>
          <w:szCs w:val="24"/>
        </w:rPr>
        <w:t xml:space="preserve"> o coeficiente de sustentação em um determinado ângulo de ataque (α) para u</w:t>
      </w:r>
      <w:r w:rsidR="0017233E" w:rsidRPr="006132F3">
        <w:rPr>
          <w:rFonts w:eastAsiaTheme="minorEastAsia" w:cs="Arial"/>
          <w:szCs w:val="24"/>
        </w:rPr>
        <w:t>m determinado perfil, resolve-se</w:t>
      </w:r>
      <w:r w:rsidRPr="006132F3">
        <w:rPr>
          <w:rFonts w:eastAsiaTheme="minorEastAsia" w:cs="Arial"/>
          <w:szCs w:val="24"/>
        </w:rPr>
        <w:t xml:space="preserve"> a seguinte equação:</w:t>
      </w:r>
    </w:p>
    <w:p w:rsidR="006148EC"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13</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a</m:t>
              </m:r>
            </m:e>
            <m:sub>
              <m:r>
                <w:rPr>
                  <w:rFonts w:ascii="Cambria Math" w:eastAsiaTheme="minorEastAsia" w:cs="Arial"/>
                  <w:szCs w:val="24"/>
                </w:rPr>
                <m:t>0</m:t>
              </m:r>
            </m:sub>
          </m:sSub>
          <m:r>
            <w:rPr>
              <w:rFonts w:eastAsiaTheme="minorEastAsia" w:cs="Arial"/>
              <w:szCs w:val="24"/>
            </w:rPr>
            <m:t>×</m:t>
          </m:r>
          <m:r>
            <w:rPr>
              <w:rFonts w:ascii="Cambria Math" w:eastAsiaTheme="minorEastAsia" w:cs="Arial"/>
              <w:szCs w:val="24"/>
            </w:rPr>
            <m:t>(</m:t>
          </m:r>
          <m:r>
            <m:rPr>
              <m:sty m:val="p"/>
            </m:rPr>
            <w:rPr>
              <w:rFonts w:eastAsiaTheme="minorEastAsia" w:cs="Arial"/>
              <w:szCs w:val="24"/>
            </w:rPr>
            <m:t>α-</m:t>
          </m:r>
          <m:sSub>
            <m:sSubPr>
              <m:ctrlPr>
                <w:rPr>
                  <w:rFonts w:ascii="Cambria Math" w:eastAsiaTheme="minorEastAsia" w:hAnsi="Cambria Math" w:cs="Arial"/>
                  <w:szCs w:val="24"/>
                </w:rPr>
              </m:ctrlPr>
            </m:sSubPr>
            <m:e>
              <m:r>
                <m:rPr>
                  <m:sty m:val="p"/>
                </m:rPr>
                <w:rPr>
                  <w:rFonts w:eastAsiaTheme="minorEastAsia" w:cs="Arial"/>
                  <w:szCs w:val="24"/>
                </w:rPr>
                <m:t>α</m:t>
              </m:r>
            </m:e>
            <m:sub>
              <m:r>
                <m:rPr>
                  <m:sty m:val="p"/>
                </m:rPr>
                <w:rPr>
                  <w:rFonts w:ascii="Cambria Math" w:eastAsiaTheme="minorEastAsia" w:cs="Arial"/>
                  <w:szCs w:val="24"/>
                </w:rPr>
                <m:t>L=0</m:t>
              </m:r>
            </m:sub>
          </m:sSub>
          <m:r>
            <m:rPr>
              <m:sty m:val="p"/>
            </m:rPr>
            <w:rPr>
              <w:rFonts w:ascii="Cambria Math" w:eastAsiaTheme="minorEastAsia" w:cs="Arial"/>
              <w:szCs w:val="24"/>
            </w:rPr>
            <m:t>)</m:t>
          </m:r>
        </m:oMath>
      </m:oMathPara>
    </w:p>
    <w:p w:rsidR="00302BF5" w:rsidRPr="006132F3" w:rsidRDefault="00302BF5" w:rsidP="00895420">
      <w:pPr>
        <w:spacing w:before="100" w:beforeAutospacing="1" w:after="100" w:afterAutospacing="1"/>
        <w:rPr>
          <w:rFonts w:eastAsiaTheme="minorEastAsia" w:cs="Arial"/>
          <w:szCs w:val="24"/>
        </w:rPr>
      </w:pPr>
    </w:p>
    <w:p w:rsidR="009B7AA4"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Onde </w:t>
      </w:r>
      <m:oMath>
        <m:sSub>
          <m:sSubPr>
            <m:ctrlPr>
              <w:rPr>
                <w:rFonts w:ascii="Cambria Math" w:eastAsiaTheme="minorEastAsia" w:hAnsi="Cambria Math" w:cs="Arial"/>
                <w:szCs w:val="24"/>
              </w:rPr>
            </m:ctrlPr>
          </m:sSubPr>
          <m:e>
            <m:r>
              <m:rPr>
                <m:sty m:val="p"/>
              </m:rPr>
              <w:rPr>
                <w:rFonts w:eastAsiaTheme="minorEastAsia" w:cs="Arial"/>
                <w:szCs w:val="24"/>
              </w:rPr>
              <m:t>α</m:t>
            </m:r>
          </m:e>
          <m:sub>
            <m:r>
              <m:rPr>
                <m:sty m:val="p"/>
              </m:rPr>
              <w:rPr>
                <w:rFonts w:ascii="Cambria Math" w:eastAsiaTheme="minorEastAsia" w:cs="Arial"/>
                <w:szCs w:val="24"/>
              </w:rPr>
              <m:t>L=</m:t>
            </m:r>
          </m:sub>
        </m:sSub>
        <m:r>
          <m:rPr>
            <m:sty m:val="p"/>
          </m:rPr>
          <w:rPr>
            <w:rFonts w:ascii="Cambria Math" w:eastAsiaTheme="minorEastAsia" w:hAnsi="Cambria Math" w:cs="Arial"/>
            <w:szCs w:val="24"/>
          </w:rPr>
          <m:t>0</m:t>
        </m:r>
      </m:oMath>
      <w:r w:rsidRPr="006132F3">
        <w:rPr>
          <w:rFonts w:eastAsiaTheme="minorEastAsia" w:cs="Arial"/>
          <w:szCs w:val="24"/>
        </w:rPr>
        <w:t xml:space="preserve"> é o ângulo de ataque onde o perfil apresenta o coeficie</w:t>
      </w:r>
      <w:r w:rsidR="009B7AA4" w:rsidRPr="006132F3">
        <w:rPr>
          <w:rFonts w:eastAsiaTheme="minorEastAsia" w:cs="Arial"/>
          <w:szCs w:val="24"/>
        </w:rPr>
        <w:t xml:space="preserve">nte de sustentação igual </w:t>
      </w:r>
      <w:r w:rsidR="001C75FF" w:rsidRPr="006132F3">
        <w:rPr>
          <w:rFonts w:eastAsiaTheme="minorEastAsia" w:cs="Arial"/>
          <w:szCs w:val="24"/>
        </w:rPr>
        <w:t>a</w:t>
      </w:r>
      <w:r w:rsidR="009B7AA4" w:rsidRPr="006132F3">
        <w:rPr>
          <w:rFonts w:eastAsiaTheme="minorEastAsia" w:cs="Arial"/>
          <w:szCs w:val="24"/>
        </w:rPr>
        <w:t xml:space="preserve"> zero.</w:t>
      </w:r>
    </w:p>
    <w:p w:rsidR="009B7AA4" w:rsidRPr="006132F3" w:rsidRDefault="009B7AA4" w:rsidP="00150262">
      <w:pPr>
        <w:spacing w:before="100" w:beforeAutospacing="1" w:after="100" w:afterAutospacing="1"/>
        <w:jc w:val="center"/>
        <w:rPr>
          <w:rFonts w:eastAsiaTheme="minorEastAsia" w:cs="Arial"/>
          <w:szCs w:val="24"/>
        </w:rPr>
      </w:pPr>
      <w:r w:rsidRPr="006132F3">
        <w:rPr>
          <w:rFonts w:eastAsiaTheme="minorEastAsia" w:cs="Arial"/>
          <w:noProof/>
          <w:szCs w:val="24"/>
        </w:rPr>
        <w:lastRenderedPageBreak/>
        <w:drawing>
          <wp:inline distT="0" distB="0" distL="0" distR="0">
            <wp:extent cx="3770355" cy="2287244"/>
            <wp:effectExtent l="19050" t="0" r="1545" b="0"/>
            <wp:docPr id="376" name="Image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7" cstate="print"/>
                    <a:srcRect/>
                    <a:stretch>
                      <a:fillRect/>
                    </a:stretch>
                  </pic:blipFill>
                  <pic:spPr bwMode="auto">
                    <a:xfrm>
                      <a:off x="0" y="0"/>
                      <a:ext cx="3771997" cy="2288240"/>
                    </a:xfrm>
                    <a:prstGeom prst="rect">
                      <a:avLst/>
                    </a:prstGeom>
                    <a:noFill/>
                    <a:ln w="9525">
                      <a:noFill/>
                      <a:miter lim="800000"/>
                      <a:headEnd/>
                      <a:tailEnd/>
                    </a:ln>
                  </pic:spPr>
                </pic:pic>
              </a:graphicData>
            </a:graphic>
          </wp:inline>
        </w:drawing>
      </w:r>
    </w:p>
    <w:p w:rsidR="009B7AA4" w:rsidRDefault="009B7AA4" w:rsidP="00150262">
      <w:pPr>
        <w:pStyle w:val="Legenda"/>
        <w:jc w:val="center"/>
      </w:pPr>
      <w:bookmarkStart w:id="25" w:name="_Toc248644204"/>
      <w:r w:rsidRPr="006132F3">
        <w:t xml:space="preserve">Figura </w:t>
      </w:r>
      <w:fldSimple w:instr=" STYLEREF 1 \s ">
        <w:r w:rsidR="00D75AAA">
          <w:rPr>
            <w:noProof/>
          </w:rPr>
          <w:t>2</w:t>
        </w:r>
      </w:fldSimple>
      <w:r w:rsidR="00CA45FD" w:rsidRPr="006132F3">
        <w:noBreakHyphen/>
      </w:r>
      <w:fldSimple w:instr=" SEQ Figura \* ARABIC \s 1 ">
        <w:r w:rsidR="00D75AAA">
          <w:rPr>
            <w:noProof/>
          </w:rPr>
          <w:t>3</w:t>
        </w:r>
      </w:fldSimple>
      <w:r w:rsidRPr="006132F3">
        <w:t xml:space="preserve"> - Grau de inclinação da curva de sustentação</w:t>
      </w:r>
      <w:r w:rsidR="00281343">
        <w:t xml:space="preserve"> (Fonte: RAYMER[10])</w:t>
      </w:r>
      <w:bookmarkEnd w:id="25"/>
    </w:p>
    <w:p w:rsidR="00A575C1" w:rsidRPr="00281343" w:rsidRDefault="00A575C1" w:rsidP="00281343">
      <w:pPr>
        <w:spacing w:after="0" w:line="240" w:lineRule="auto"/>
        <w:ind w:right="561"/>
        <w:rPr>
          <w:rFonts w:eastAsiaTheme="minorEastAsia"/>
          <w:sz w:val="16"/>
          <w:szCs w:val="16"/>
        </w:rPr>
      </w:pPr>
      <w:r w:rsidRPr="00281343">
        <w:rPr>
          <w:rFonts w:eastAsiaTheme="minorEastAsia"/>
          <w:sz w:val="16"/>
          <w:szCs w:val="16"/>
        </w:rPr>
        <w:t>*separated flow=separação do escoamento</w:t>
      </w:r>
    </w:p>
    <w:p w:rsidR="00A575C1" w:rsidRPr="00281343" w:rsidRDefault="00A575C1" w:rsidP="00281343">
      <w:pPr>
        <w:spacing w:after="0" w:line="240" w:lineRule="auto"/>
        <w:ind w:right="561"/>
        <w:rPr>
          <w:rFonts w:eastAsiaTheme="minorEastAsia"/>
          <w:sz w:val="16"/>
          <w:szCs w:val="16"/>
        </w:rPr>
      </w:pPr>
      <w:r w:rsidRPr="00281343">
        <w:rPr>
          <w:rFonts w:eastAsiaTheme="minorEastAsia"/>
          <w:sz w:val="16"/>
          <w:szCs w:val="16"/>
        </w:rPr>
        <w:t>*attached flow = escoamento sem separação</w:t>
      </w:r>
    </w:p>
    <w:p w:rsidR="00A575C1" w:rsidRPr="00281343" w:rsidRDefault="00A575C1" w:rsidP="00281343">
      <w:pPr>
        <w:spacing w:after="0" w:line="240" w:lineRule="auto"/>
        <w:ind w:right="561"/>
        <w:rPr>
          <w:rFonts w:eastAsiaTheme="minorEastAsia"/>
          <w:sz w:val="16"/>
          <w:szCs w:val="16"/>
        </w:rPr>
      </w:pPr>
      <w:r w:rsidRPr="00281343">
        <w:rPr>
          <w:rFonts w:eastAsiaTheme="minorEastAsia"/>
          <w:sz w:val="16"/>
          <w:szCs w:val="16"/>
        </w:rPr>
        <w:t>*Zero-Lift angle of attack =  ângulo de ataque de com sustentação igual a zero</w:t>
      </w:r>
    </w:p>
    <w:p w:rsidR="00A575C1" w:rsidRPr="00281343" w:rsidRDefault="00281343" w:rsidP="00281343">
      <w:pPr>
        <w:spacing w:after="0" w:line="240" w:lineRule="auto"/>
        <w:ind w:right="561"/>
        <w:rPr>
          <w:rFonts w:eastAsiaTheme="minorEastAsia"/>
          <w:sz w:val="16"/>
          <w:szCs w:val="16"/>
        </w:rPr>
      </w:pPr>
      <w:r w:rsidRPr="00281343">
        <w:rPr>
          <w:rFonts w:eastAsiaTheme="minorEastAsia"/>
          <w:sz w:val="16"/>
          <w:szCs w:val="16"/>
        </w:rPr>
        <w:t>*Lift coefficient = coeficiente de sustentação</w:t>
      </w:r>
    </w:p>
    <w:p w:rsidR="00281343" w:rsidRPr="00281343" w:rsidRDefault="00281343" w:rsidP="00281343">
      <w:pPr>
        <w:spacing w:after="0" w:line="240" w:lineRule="auto"/>
        <w:ind w:right="561"/>
        <w:rPr>
          <w:rFonts w:eastAsiaTheme="minorEastAsia"/>
          <w:sz w:val="16"/>
          <w:szCs w:val="16"/>
        </w:rPr>
      </w:pPr>
      <w:r w:rsidRPr="00281343">
        <w:rPr>
          <w:rFonts w:eastAsiaTheme="minorEastAsia"/>
          <w:sz w:val="16"/>
          <w:szCs w:val="16"/>
        </w:rPr>
        <w:t>*Maximum = máximo</w:t>
      </w:r>
    </w:p>
    <w:p w:rsidR="00281343" w:rsidRPr="00281343" w:rsidRDefault="00281343" w:rsidP="00281343">
      <w:pPr>
        <w:spacing w:after="0" w:line="240" w:lineRule="auto"/>
        <w:ind w:right="561"/>
        <w:rPr>
          <w:rFonts w:eastAsiaTheme="minorEastAsia"/>
          <w:sz w:val="16"/>
          <w:szCs w:val="16"/>
        </w:rPr>
      </w:pPr>
      <w:r w:rsidRPr="00281343">
        <w:rPr>
          <w:rFonts w:eastAsiaTheme="minorEastAsia"/>
          <w:sz w:val="16"/>
          <w:szCs w:val="16"/>
        </w:rPr>
        <w:t>*Lift Slope = curva de sustentação</w:t>
      </w:r>
    </w:p>
    <w:p w:rsidR="00302BF5" w:rsidRPr="006132F3" w:rsidRDefault="00302BF5" w:rsidP="00895420">
      <w:pPr>
        <w:pStyle w:val="Ttulo3"/>
        <w:rPr>
          <w:rFonts w:cs="Arial"/>
        </w:rPr>
      </w:pPr>
      <w:bookmarkStart w:id="26" w:name="_Toc246842349"/>
      <w:bookmarkStart w:id="27" w:name="_Toc246842457"/>
      <w:bookmarkStart w:id="28" w:name="_Toc248644258"/>
      <w:r w:rsidRPr="006132F3">
        <w:rPr>
          <w:rFonts w:cs="Arial"/>
        </w:rPr>
        <w:t>Geometria da Asa</w:t>
      </w:r>
      <w:bookmarkEnd w:id="26"/>
      <w:bookmarkEnd w:id="27"/>
      <w:bookmarkEnd w:id="28"/>
    </w:p>
    <w:p w:rsidR="00302BF5" w:rsidRPr="006132F3" w:rsidRDefault="00302BF5" w:rsidP="00895420">
      <w:pPr>
        <w:spacing w:before="100" w:beforeAutospacing="1" w:after="100" w:afterAutospacing="1"/>
        <w:rPr>
          <w:rFonts w:cs="Arial"/>
          <w:szCs w:val="24"/>
        </w:rPr>
      </w:pPr>
      <w:r w:rsidRPr="006132F3">
        <w:rPr>
          <w:rFonts w:cs="Arial"/>
          <w:szCs w:val="24"/>
        </w:rPr>
        <w:t xml:space="preserve">Um dos pontos importantes do desenvolvimento de uma aeronave é a seleção da geometria da asa, o estudo da asa  é essencial para o bom desempenho da aeronave. </w:t>
      </w:r>
      <w:r w:rsidR="00E11154" w:rsidRPr="006132F3">
        <w:rPr>
          <w:rFonts w:cs="Arial"/>
          <w:szCs w:val="24"/>
        </w:rPr>
        <w:t>RAYMER [10]</w:t>
      </w:r>
      <w:r w:rsidRPr="006132F3">
        <w:rPr>
          <w:rFonts w:cs="Arial"/>
          <w:szCs w:val="24"/>
        </w:rPr>
        <w:t xml:space="preserve"> cita que uma asa com formato trapezoidal deve servir de base para o Layout inicial e entendimento dos parâmetros principais.</w:t>
      </w:r>
    </w:p>
    <w:p w:rsidR="00302BF5" w:rsidRPr="006132F3" w:rsidRDefault="00EC15A6" w:rsidP="00895420">
      <w:pPr>
        <w:spacing w:before="100" w:beforeAutospacing="1" w:after="100" w:afterAutospacing="1"/>
        <w:rPr>
          <w:rFonts w:cs="Arial"/>
          <w:szCs w:val="24"/>
        </w:rPr>
      </w:pPr>
      <w:r w:rsidRPr="006132F3">
        <w:rPr>
          <w:rFonts w:cs="Arial"/>
          <w:szCs w:val="24"/>
        </w:rPr>
        <w:t xml:space="preserve">A asa de referência </w:t>
      </w:r>
      <w:r w:rsidR="00302BF5" w:rsidRPr="006132F3">
        <w:rPr>
          <w:rFonts w:cs="Arial"/>
          <w:szCs w:val="24"/>
        </w:rPr>
        <w:t>é</w:t>
      </w:r>
      <w:r w:rsidR="001C75FF" w:rsidRPr="006132F3">
        <w:rPr>
          <w:rFonts w:cs="Arial"/>
          <w:szCs w:val="24"/>
        </w:rPr>
        <w:t xml:space="preserve"> a</w:t>
      </w:r>
      <w:r w:rsidR="00302BF5" w:rsidRPr="006132F3">
        <w:rPr>
          <w:rFonts w:cs="Arial"/>
          <w:szCs w:val="24"/>
        </w:rPr>
        <w:t xml:space="preserve"> asa formada desconsiderando as junções que ela faz com outros corpos da aeronave como, monta</w:t>
      </w:r>
      <w:r w:rsidRPr="006132F3">
        <w:rPr>
          <w:rFonts w:cs="Arial"/>
          <w:szCs w:val="24"/>
        </w:rPr>
        <w:t>n</w:t>
      </w:r>
      <w:r w:rsidR="00302BF5" w:rsidRPr="006132F3">
        <w:rPr>
          <w:rFonts w:cs="Arial"/>
          <w:szCs w:val="24"/>
        </w:rPr>
        <w:t>tes para m</w:t>
      </w:r>
      <w:r w:rsidR="005B3FAE" w:rsidRPr="006132F3">
        <w:rPr>
          <w:rFonts w:cs="Arial"/>
          <w:szCs w:val="24"/>
        </w:rPr>
        <w:t>otores, fuselagens, mísseis, dentre outros</w:t>
      </w:r>
      <w:r w:rsidR="00302BF5" w:rsidRPr="006132F3">
        <w:rPr>
          <w:rFonts w:cs="Arial"/>
          <w:szCs w:val="24"/>
        </w:rPr>
        <w:t>. Os parâmetros principais da asa são:</w:t>
      </w:r>
    </w:p>
    <w:p w:rsidR="00302BF5" w:rsidRPr="006132F3" w:rsidRDefault="005B3FAE" w:rsidP="00E34BD6">
      <w:pPr>
        <w:pStyle w:val="PargrafodaLista"/>
        <w:numPr>
          <w:ilvl w:val="0"/>
          <w:numId w:val="4"/>
        </w:numPr>
        <w:spacing w:before="100" w:beforeAutospacing="1" w:after="100" w:afterAutospacing="1" w:line="360" w:lineRule="auto"/>
        <w:jc w:val="both"/>
        <w:rPr>
          <w:rFonts w:ascii="Arial" w:eastAsiaTheme="minorEastAsia" w:hAnsi="Arial" w:cs="Arial"/>
          <w:sz w:val="24"/>
          <w:szCs w:val="24"/>
        </w:rPr>
      </w:pPr>
      <w:r w:rsidRPr="006132F3">
        <w:rPr>
          <w:rFonts w:ascii="Arial" w:hAnsi="Arial" w:cs="Arial"/>
          <w:sz w:val="24"/>
          <w:szCs w:val="24"/>
        </w:rPr>
        <w:t>Área de referê</w:t>
      </w:r>
      <w:r w:rsidR="00302BF5" w:rsidRPr="006132F3">
        <w:rPr>
          <w:rFonts w:ascii="Arial" w:hAnsi="Arial" w:cs="Arial"/>
          <w:sz w:val="24"/>
          <w:szCs w:val="24"/>
        </w:rPr>
        <w:t>ncia (</w:t>
      </w:r>
      <m:oMath>
        <m:r>
          <w:rPr>
            <w:rFonts w:ascii="Cambria Math" w:hAnsi="Cambria Math" w:cs="Arial"/>
            <w:sz w:val="24"/>
            <w:szCs w:val="24"/>
          </w:rPr>
          <m:t>S</m:t>
        </m:r>
        <m:r>
          <w:rPr>
            <w:rFonts w:ascii="Cambria Math" w:hAnsi="Arial" w:cs="Arial"/>
            <w:sz w:val="24"/>
            <w:szCs w:val="24"/>
          </w:rPr>
          <m:t>)</m:t>
        </m:r>
      </m:oMath>
      <w:r w:rsidR="00302BF5" w:rsidRPr="006132F3">
        <w:rPr>
          <w:rFonts w:ascii="Arial" w:eastAsiaTheme="minorEastAsia" w:hAnsi="Arial" w:cs="Arial"/>
          <w:sz w:val="24"/>
          <w:szCs w:val="24"/>
        </w:rPr>
        <w:t>, o</w:t>
      </w:r>
      <w:r w:rsidRPr="006132F3">
        <w:rPr>
          <w:rFonts w:ascii="Arial" w:eastAsiaTheme="minorEastAsia" w:hAnsi="Arial" w:cs="Arial"/>
          <w:sz w:val="24"/>
          <w:szCs w:val="24"/>
        </w:rPr>
        <w:t>u seja</w:t>
      </w:r>
      <w:r w:rsidR="001C75FF" w:rsidRPr="006132F3">
        <w:rPr>
          <w:rFonts w:ascii="Arial" w:eastAsiaTheme="minorEastAsia" w:hAnsi="Arial" w:cs="Arial"/>
          <w:sz w:val="24"/>
          <w:szCs w:val="24"/>
        </w:rPr>
        <w:t>,</w:t>
      </w:r>
      <w:r w:rsidRPr="006132F3">
        <w:rPr>
          <w:rFonts w:ascii="Arial" w:eastAsiaTheme="minorEastAsia" w:hAnsi="Arial" w:cs="Arial"/>
          <w:sz w:val="24"/>
          <w:szCs w:val="24"/>
        </w:rPr>
        <w:t xml:space="preserve"> é a área da asa de referê</w:t>
      </w:r>
      <w:r w:rsidR="00302BF5" w:rsidRPr="006132F3">
        <w:rPr>
          <w:rFonts w:ascii="Arial" w:eastAsiaTheme="minorEastAsia" w:hAnsi="Arial" w:cs="Arial"/>
          <w:sz w:val="24"/>
          <w:szCs w:val="24"/>
        </w:rPr>
        <w:t>ncia.</w:t>
      </w:r>
    </w:p>
    <w:p w:rsidR="00302BF5" w:rsidRPr="006132F3" w:rsidRDefault="00302BF5" w:rsidP="00E34BD6">
      <w:pPr>
        <w:pStyle w:val="PargrafodaLista"/>
        <w:numPr>
          <w:ilvl w:val="0"/>
          <w:numId w:val="4"/>
        </w:numPr>
        <w:spacing w:before="100" w:beforeAutospacing="1" w:after="100" w:afterAutospacing="1" w:line="360" w:lineRule="auto"/>
        <w:jc w:val="both"/>
        <w:rPr>
          <w:rFonts w:ascii="Arial" w:eastAsiaTheme="minorEastAsia" w:hAnsi="Arial" w:cs="Arial"/>
          <w:sz w:val="24"/>
          <w:szCs w:val="24"/>
        </w:rPr>
      </w:pPr>
      <w:r w:rsidRPr="006132F3">
        <w:rPr>
          <w:rFonts w:ascii="Arial" w:eastAsiaTheme="minorEastAsia" w:hAnsi="Arial" w:cs="Arial"/>
          <w:sz w:val="24"/>
          <w:szCs w:val="24"/>
        </w:rPr>
        <w:t>Envergadura (</w:t>
      </w:r>
      <m:oMath>
        <m:r>
          <w:rPr>
            <w:rFonts w:ascii="Cambria Math" w:eastAsiaTheme="minorEastAsia" w:hAnsi="Cambria Math" w:cs="Arial"/>
            <w:sz w:val="24"/>
            <w:szCs w:val="24"/>
          </w:rPr>
          <m:t>b</m:t>
        </m:r>
        <m:r>
          <w:rPr>
            <w:rFonts w:ascii="Cambria Math" w:eastAsiaTheme="minorEastAsia" w:hAnsi="Arial" w:cs="Arial"/>
            <w:sz w:val="24"/>
            <w:szCs w:val="24"/>
          </w:rPr>
          <m:t>)</m:t>
        </m:r>
      </m:oMath>
      <w:r w:rsidRPr="006132F3">
        <w:rPr>
          <w:rFonts w:ascii="Arial" w:eastAsiaTheme="minorEastAsia" w:hAnsi="Arial" w:cs="Arial"/>
          <w:sz w:val="24"/>
          <w:szCs w:val="24"/>
        </w:rPr>
        <w:t>, comprimento medido diretamente entre as pontas extremas da asa.</w:t>
      </w:r>
    </w:p>
    <w:p w:rsidR="00302BF5" w:rsidRPr="006132F3" w:rsidRDefault="00302BF5" w:rsidP="00E34BD6">
      <w:pPr>
        <w:pStyle w:val="PargrafodaLista"/>
        <w:numPr>
          <w:ilvl w:val="0"/>
          <w:numId w:val="4"/>
        </w:numPr>
        <w:spacing w:before="100" w:beforeAutospacing="1" w:after="100" w:afterAutospacing="1" w:line="360" w:lineRule="auto"/>
        <w:jc w:val="both"/>
        <w:rPr>
          <w:rFonts w:ascii="Arial" w:eastAsiaTheme="minorEastAsia" w:hAnsi="Arial" w:cs="Arial"/>
          <w:sz w:val="24"/>
          <w:szCs w:val="24"/>
        </w:rPr>
      </w:pPr>
      <w:r w:rsidRPr="006132F3">
        <w:rPr>
          <w:rFonts w:ascii="Arial" w:eastAsiaTheme="minorEastAsia" w:hAnsi="Arial" w:cs="Arial"/>
          <w:sz w:val="24"/>
          <w:szCs w:val="24"/>
        </w:rPr>
        <w:t>Corda (</w:t>
      </w:r>
      <m:oMath>
        <m:r>
          <w:rPr>
            <w:rFonts w:ascii="Cambria Math" w:eastAsiaTheme="minorEastAsia" w:hAnsi="Cambria Math" w:cs="Arial"/>
            <w:sz w:val="24"/>
            <w:szCs w:val="24"/>
          </w:rPr>
          <m:t>c</m:t>
        </m:r>
      </m:oMath>
      <w:r w:rsidRPr="006132F3">
        <w:rPr>
          <w:rFonts w:ascii="Arial" w:eastAsiaTheme="minorEastAsia" w:hAnsi="Arial" w:cs="Arial"/>
          <w:sz w:val="24"/>
          <w:szCs w:val="24"/>
        </w:rPr>
        <w:t>), distância entre o bordo de ataque e o bordo de fuga medida em qualquer ponto da asa em um plano perpendicular ao eixo onde é medida a envergadura da asa.</w:t>
      </w:r>
    </w:p>
    <w:p w:rsidR="005B3FAE" w:rsidRPr="006132F3" w:rsidRDefault="00302BF5" w:rsidP="005B3FAE">
      <w:pPr>
        <w:pStyle w:val="PargrafodaLista"/>
        <w:numPr>
          <w:ilvl w:val="0"/>
          <w:numId w:val="4"/>
        </w:numPr>
        <w:spacing w:before="100" w:beforeAutospacing="1" w:after="100" w:afterAutospacing="1" w:line="360" w:lineRule="auto"/>
        <w:jc w:val="both"/>
        <w:rPr>
          <w:rFonts w:ascii="Arial" w:eastAsiaTheme="minorEastAsia" w:hAnsi="Arial" w:cs="Arial"/>
          <w:sz w:val="24"/>
          <w:szCs w:val="24"/>
        </w:rPr>
      </w:pPr>
      <w:r w:rsidRPr="006132F3">
        <w:rPr>
          <w:rFonts w:ascii="Arial" w:eastAsiaTheme="minorEastAsia" w:hAnsi="Arial" w:cs="Arial"/>
          <w:sz w:val="24"/>
          <w:szCs w:val="24"/>
        </w:rPr>
        <w:t>Razão de Aspecto ou alongamento (</w:t>
      </w:r>
      <m:oMath>
        <m:r>
          <w:rPr>
            <w:rFonts w:ascii="Cambria Math" w:eastAsiaTheme="minorEastAsia" w:hAnsi="Cambria Math" w:cs="Arial"/>
            <w:sz w:val="24"/>
            <w:szCs w:val="24"/>
          </w:rPr>
          <m:t>AR</m:t>
        </m:r>
        <m:r>
          <w:rPr>
            <w:rFonts w:ascii="Cambria Math" w:eastAsiaTheme="minorEastAsia" w:hAnsi="Arial" w:cs="Arial"/>
            <w:sz w:val="24"/>
            <w:szCs w:val="24"/>
          </w:rPr>
          <m:t>)</m:t>
        </m:r>
      </m:oMath>
      <w:r w:rsidRPr="006132F3">
        <w:rPr>
          <w:rFonts w:ascii="Arial" w:eastAsiaTheme="minorEastAsia" w:hAnsi="Arial" w:cs="Arial"/>
          <w:sz w:val="24"/>
          <w:szCs w:val="24"/>
        </w:rPr>
        <w:t xml:space="preserve"> é a relação</w:t>
      </w:r>
      <w:r w:rsidR="005B3FAE" w:rsidRPr="006132F3">
        <w:rPr>
          <w:rFonts w:ascii="Arial" w:eastAsiaTheme="minorEastAsia" w:hAnsi="Arial" w:cs="Arial"/>
          <w:sz w:val="24"/>
          <w:szCs w:val="24"/>
        </w:rPr>
        <w:t xml:space="preserve"> existente entre a envergadura e a área da asa de refer</w:t>
      </w:r>
      <w:r w:rsidR="00DE6B8A" w:rsidRPr="006132F3">
        <w:rPr>
          <w:rFonts w:ascii="Arial" w:eastAsiaTheme="minorEastAsia" w:hAnsi="Arial" w:cs="Arial"/>
          <w:sz w:val="24"/>
          <w:szCs w:val="24"/>
        </w:rPr>
        <w:t>ê</w:t>
      </w:r>
      <w:r w:rsidRPr="006132F3">
        <w:rPr>
          <w:rFonts w:ascii="Arial" w:eastAsiaTheme="minorEastAsia" w:hAnsi="Arial" w:cs="Arial"/>
          <w:sz w:val="24"/>
          <w:szCs w:val="24"/>
        </w:rPr>
        <w:t>ncia</w:t>
      </w:r>
      <w:r w:rsidR="003F290D" w:rsidRPr="006132F3">
        <w:rPr>
          <w:rFonts w:ascii="Arial" w:eastAsiaTheme="minorEastAsia" w:hAnsi="Arial" w:cs="Arial"/>
          <w:sz w:val="24"/>
          <w:szCs w:val="24"/>
        </w:rPr>
        <w:t>.</w:t>
      </w:r>
    </w:p>
    <w:p w:rsidR="00302BF5" w:rsidRPr="006132F3" w:rsidRDefault="00302BF5" w:rsidP="00E34BD6">
      <w:pPr>
        <w:pStyle w:val="PargrafodaLista"/>
        <w:numPr>
          <w:ilvl w:val="0"/>
          <w:numId w:val="4"/>
        </w:numPr>
        <w:spacing w:before="100" w:beforeAutospacing="1" w:after="100" w:afterAutospacing="1" w:line="360" w:lineRule="auto"/>
        <w:jc w:val="both"/>
        <w:rPr>
          <w:rFonts w:ascii="Arial" w:eastAsiaTheme="minorEastAsia" w:hAnsi="Arial" w:cs="Arial"/>
          <w:sz w:val="24"/>
          <w:szCs w:val="24"/>
        </w:rPr>
      </w:pPr>
      <w:r w:rsidRPr="006132F3">
        <w:rPr>
          <w:rFonts w:ascii="Arial" w:eastAsiaTheme="minorEastAsia" w:hAnsi="Arial" w:cs="Arial"/>
          <w:sz w:val="24"/>
          <w:szCs w:val="24"/>
        </w:rPr>
        <w:lastRenderedPageBreak/>
        <w:t>Afilamento (λ) é relação existente entre a corda da raiz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root</m:t>
            </m:r>
          </m:sub>
        </m:sSub>
      </m:oMath>
      <w:r w:rsidRPr="006132F3">
        <w:rPr>
          <w:rFonts w:ascii="Arial" w:eastAsiaTheme="minorEastAsia" w:hAnsi="Arial" w:cs="Arial"/>
          <w:sz w:val="24"/>
          <w:szCs w:val="24"/>
        </w:rPr>
        <w:t xml:space="preserve">), da asa (corda do centro da envergadura) e corda da ponta,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tip</m:t>
            </m:r>
          </m:sub>
        </m:sSub>
      </m:oMath>
      <w:r w:rsidR="00F058A6" w:rsidRPr="006132F3">
        <w:rPr>
          <w:rFonts w:ascii="Arial" w:eastAsiaTheme="minorEastAsia" w:hAnsi="Arial" w:cs="Arial"/>
          <w:sz w:val="24"/>
          <w:szCs w:val="24"/>
        </w:rPr>
        <w:t>, (corda onde</w:t>
      </w:r>
      <w:r w:rsidRPr="006132F3">
        <w:rPr>
          <w:rFonts w:ascii="Arial" w:eastAsiaTheme="minorEastAsia" w:hAnsi="Arial" w:cs="Arial"/>
          <w:sz w:val="24"/>
          <w:szCs w:val="24"/>
        </w:rPr>
        <w:t xml:space="preserve"> a asa termina).</w:t>
      </w:r>
    </w:p>
    <w:p w:rsidR="00302BF5" w:rsidRPr="006132F3" w:rsidRDefault="00302BF5" w:rsidP="00E34BD6">
      <w:pPr>
        <w:pStyle w:val="PargrafodaLista"/>
        <w:numPr>
          <w:ilvl w:val="0"/>
          <w:numId w:val="4"/>
        </w:numPr>
        <w:spacing w:before="100" w:beforeAutospacing="1" w:after="100" w:afterAutospacing="1" w:line="360" w:lineRule="auto"/>
        <w:jc w:val="both"/>
        <w:rPr>
          <w:rFonts w:ascii="Arial" w:eastAsiaTheme="minorEastAsia" w:hAnsi="Arial" w:cs="Arial"/>
          <w:sz w:val="24"/>
          <w:szCs w:val="24"/>
        </w:rPr>
      </w:pPr>
      <w:r w:rsidRPr="006132F3">
        <w:rPr>
          <w:rFonts w:ascii="Arial" w:eastAsiaTheme="minorEastAsia" w:hAnsi="Arial" w:cs="Arial"/>
          <w:sz w:val="24"/>
          <w:szCs w:val="24"/>
        </w:rPr>
        <w:t>Corda Média Aerodinâmica ou M.A.C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mac</m:t>
            </m:r>
          </m:sub>
        </m:sSub>
      </m:oMath>
      <w:r w:rsidRPr="006132F3">
        <w:rPr>
          <w:rFonts w:ascii="Arial" w:eastAsiaTheme="minorEastAsia" w:hAnsi="Arial" w:cs="Arial"/>
          <w:sz w:val="24"/>
          <w:szCs w:val="24"/>
        </w:rPr>
        <w:t>), como próprio nome diz é a corda média de uma asa.</w:t>
      </w:r>
    </w:p>
    <w:p w:rsidR="00302BF5" w:rsidRPr="006132F3" w:rsidRDefault="00302BF5" w:rsidP="00895420">
      <w:pPr>
        <w:pStyle w:val="Ttulo4"/>
        <w:rPr>
          <w:rFonts w:eastAsiaTheme="minorEastAsia" w:cs="Arial"/>
        </w:rPr>
      </w:pPr>
      <w:r w:rsidRPr="006132F3">
        <w:rPr>
          <w:rFonts w:eastAsiaTheme="minorEastAsia" w:cs="Arial"/>
        </w:rPr>
        <w:t>Razão de Aspecto</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Os primeiros a estudarem a razão de aspecto foram os Irmãos Wright, usando o túnel de ven</w:t>
      </w:r>
      <w:r w:rsidR="00F058A6" w:rsidRPr="006132F3">
        <w:rPr>
          <w:rFonts w:eastAsiaTheme="minorEastAsia" w:cs="Arial"/>
          <w:szCs w:val="24"/>
        </w:rPr>
        <w:t>to que eles mesmo</w:t>
      </w:r>
      <w:r w:rsidR="00E4215E" w:rsidRPr="006132F3">
        <w:rPr>
          <w:rFonts w:eastAsiaTheme="minorEastAsia" w:cs="Arial"/>
          <w:szCs w:val="24"/>
        </w:rPr>
        <w:t>s</w:t>
      </w:r>
      <w:r w:rsidR="00F058A6" w:rsidRPr="006132F3">
        <w:rPr>
          <w:rFonts w:eastAsiaTheme="minorEastAsia" w:cs="Arial"/>
          <w:szCs w:val="24"/>
        </w:rPr>
        <w:t xml:space="preserve"> construíram. E</w:t>
      </w:r>
      <w:r w:rsidRPr="006132F3">
        <w:rPr>
          <w:rFonts w:eastAsiaTheme="minorEastAsia" w:cs="Arial"/>
          <w:szCs w:val="24"/>
        </w:rPr>
        <w:t>les perceberam que uma asa longa e fina tem menos arrasto para um dado arrasto do que uma asa curta e grossa, isto ocorria devido aos efeitos de uma asa finita.</w:t>
      </w:r>
    </w:p>
    <w:p w:rsidR="00302BF5" w:rsidRPr="006132F3" w:rsidRDefault="00F058A6" w:rsidP="00895420">
      <w:pPr>
        <w:spacing w:before="100" w:beforeAutospacing="1" w:after="100" w:afterAutospacing="1"/>
        <w:rPr>
          <w:rFonts w:eastAsiaTheme="minorEastAsia" w:cs="Arial"/>
          <w:szCs w:val="24"/>
        </w:rPr>
      </w:pPr>
      <w:r w:rsidRPr="006132F3">
        <w:rPr>
          <w:rFonts w:eastAsiaTheme="minorEastAsia" w:cs="Arial"/>
          <w:szCs w:val="24"/>
        </w:rPr>
        <w:t>No iní</w:t>
      </w:r>
      <w:r w:rsidR="00302BF5" w:rsidRPr="006132F3">
        <w:rPr>
          <w:rFonts w:eastAsiaTheme="minorEastAsia" w:cs="Arial"/>
          <w:szCs w:val="24"/>
        </w:rPr>
        <w:t>cio</w:t>
      </w:r>
      <w:r w:rsidR="00E4215E" w:rsidRPr="006132F3">
        <w:rPr>
          <w:rFonts w:eastAsiaTheme="minorEastAsia" w:cs="Arial"/>
          <w:szCs w:val="24"/>
        </w:rPr>
        <w:t>,</w:t>
      </w:r>
      <w:r w:rsidR="00302BF5" w:rsidRPr="006132F3">
        <w:rPr>
          <w:rFonts w:eastAsiaTheme="minorEastAsia" w:cs="Arial"/>
          <w:szCs w:val="24"/>
        </w:rPr>
        <w:t xml:space="preserve"> </w:t>
      </w:r>
      <w:r w:rsidR="00801897" w:rsidRPr="006132F3">
        <w:rPr>
          <w:rFonts w:eastAsiaTheme="minorEastAsia" w:cs="Arial"/>
          <w:szCs w:val="24"/>
        </w:rPr>
        <w:t>a maioria das asas tinham</w:t>
      </w:r>
      <w:r w:rsidR="00302BF5" w:rsidRPr="006132F3">
        <w:rPr>
          <w:rFonts w:eastAsiaTheme="minorEastAsia" w:cs="Arial"/>
          <w:szCs w:val="24"/>
        </w:rPr>
        <w:t xml:space="preserve"> </w:t>
      </w:r>
      <w:r w:rsidR="00801897" w:rsidRPr="006132F3">
        <w:rPr>
          <w:rFonts w:eastAsiaTheme="minorEastAsia" w:cs="Arial"/>
          <w:szCs w:val="24"/>
        </w:rPr>
        <w:t>formato retangular</w:t>
      </w:r>
      <w:r w:rsidR="00302BF5" w:rsidRPr="006132F3">
        <w:rPr>
          <w:rFonts w:eastAsiaTheme="minorEastAsia" w:cs="Arial"/>
          <w:szCs w:val="24"/>
        </w:rPr>
        <w:t>, e a razão de aspecto era inic</w:t>
      </w:r>
      <w:r w:rsidRPr="006132F3">
        <w:rPr>
          <w:rFonts w:eastAsiaTheme="minorEastAsia" w:cs="Arial"/>
          <w:szCs w:val="24"/>
        </w:rPr>
        <w:t>ialmente definida como sendo a</w:t>
      </w:r>
      <w:r w:rsidR="00302BF5" w:rsidRPr="006132F3">
        <w:rPr>
          <w:rFonts w:eastAsiaTheme="minorEastAsia" w:cs="Arial"/>
          <w:szCs w:val="24"/>
        </w:rPr>
        <w:t xml:space="preserve"> envergadura da asa dividida pela sua corda. Para asas com formatos não retangulares, como exemplo as </w:t>
      </w:r>
      <w:r w:rsidRPr="006132F3">
        <w:rPr>
          <w:rFonts w:eastAsiaTheme="minorEastAsia" w:cs="Arial"/>
          <w:szCs w:val="24"/>
        </w:rPr>
        <w:t>trapezoidais</w:t>
      </w:r>
      <w:r w:rsidR="00302BF5" w:rsidRPr="006132F3">
        <w:rPr>
          <w:rFonts w:eastAsiaTheme="minorEastAsia" w:cs="Arial"/>
          <w:szCs w:val="24"/>
        </w:rPr>
        <w:t>, a razão de aspecto é definida como sendo a envergadura ao quadrado dividido pela área de referência.</w:t>
      </w:r>
    </w:p>
    <w:p w:rsidR="00E4215E"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Quando uma asa está gerando sustentação, tem uma pressão mais baixa na </w:t>
      </w:r>
      <w:r w:rsidR="00791C95" w:rsidRPr="006132F3">
        <w:rPr>
          <w:rFonts w:eastAsiaTheme="minorEastAsia" w:cs="Arial"/>
          <w:szCs w:val="24"/>
        </w:rPr>
        <w:t>superfície superior</w:t>
      </w:r>
      <w:r w:rsidRPr="006132F3">
        <w:rPr>
          <w:rFonts w:eastAsiaTheme="minorEastAsia" w:cs="Arial"/>
          <w:szCs w:val="24"/>
        </w:rPr>
        <w:t xml:space="preserve"> e uma pressão mais alta na </w:t>
      </w:r>
      <w:r w:rsidR="002A5ABC" w:rsidRPr="006132F3">
        <w:rPr>
          <w:rFonts w:eastAsiaTheme="minorEastAsia" w:cs="Arial"/>
          <w:szCs w:val="24"/>
        </w:rPr>
        <w:t>superfície inferior</w:t>
      </w:r>
      <w:r w:rsidR="00A575C1">
        <w:rPr>
          <w:rFonts w:eastAsiaTheme="minorEastAsia" w:cs="Arial"/>
          <w:szCs w:val="24"/>
        </w:rPr>
        <w:t>, isso tend</w:t>
      </w:r>
      <w:r w:rsidRPr="006132F3">
        <w:rPr>
          <w:rFonts w:eastAsiaTheme="minorEastAsia" w:cs="Arial"/>
          <w:szCs w:val="24"/>
        </w:rPr>
        <w:t>e a causa</w:t>
      </w:r>
      <w:r w:rsidR="000125E8" w:rsidRPr="006132F3">
        <w:rPr>
          <w:rFonts w:eastAsiaTheme="minorEastAsia" w:cs="Arial"/>
          <w:szCs w:val="24"/>
        </w:rPr>
        <w:t>r</w:t>
      </w:r>
      <w:r w:rsidRPr="006132F3">
        <w:rPr>
          <w:rFonts w:eastAsiaTheme="minorEastAsia" w:cs="Arial"/>
          <w:szCs w:val="24"/>
        </w:rPr>
        <w:t xml:space="preserve"> uma tentativa do ar “escapar” do fundo para cima da asa. Isso não é possível em uma asa de duas dimensões, a não ser que o</w:t>
      </w:r>
      <w:r w:rsidR="000125E8" w:rsidRPr="006132F3">
        <w:rPr>
          <w:rFonts w:eastAsiaTheme="minorEastAsia" w:cs="Arial"/>
          <w:szCs w:val="24"/>
        </w:rPr>
        <w:t xml:space="preserve"> aerofólio tenha um vazamento (</w:t>
      </w:r>
      <w:r w:rsidRPr="006132F3">
        <w:rPr>
          <w:rFonts w:eastAsiaTheme="minorEastAsia" w:cs="Arial"/>
          <w:szCs w:val="24"/>
        </w:rPr>
        <w:t>um problema realmente existente em algumas asas cobertas por tecidos). Entretanto</w:t>
      </w:r>
      <w:r w:rsidR="00E4215E" w:rsidRPr="006132F3">
        <w:rPr>
          <w:rFonts w:eastAsiaTheme="minorEastAsia" w:cs="Arial"/>
          <w:szCs w:val="24"/>
        </w:rPr>
        <w:t>,</w:t>
      </w:r>
      <w:r w:rsidRPr="006132F3">
        <w:rPr>
          <w:rFonts w:eastAsiaTheme="minorEastAsia" w:cs="Arial"/>
          <w:szCs w:val="24"/>
        </w:rPr>
        <w:t xml:space="preserve"> em asa</w:t>
      </w:r>
      <w:r w:rsidR="00E4215E" w:rsidRPr="006132F3">
        <w:rPr>
          <w:rFonts w:eastAsiaTheme="minorEastAsia" w:cs="Arial"/>
          <w:szCs w:val="24"/>
        </w:rPr>
        <w:t>s</w:t>
      </w:r>
      <w:r w:rsidRPr="006132F3">
        <w:rPr>
          <w:rFonts w:eastAsiaTheme="minorEastAsia" w:cs="Arial"/>
          <w:szCs w:val="24"/>
        </w:rPr>
        <w:t xml:space="preserve"> finitas</w:t>
      </w:r>
      <w:r w:rsidR="00E4215E" w:rsidRPr="006132F3">
        <w:rPr>
          <w:rFonts w:eastAsiaTheme="minorEastAsia" w:cs="Arial"/>
          <w:szCs w:val="24"/>
        </w:rPr>
        <w:t>,</w:t>
      </w:r>
      <w:r w:rsidRPr="006132F3">
        <w:rPr>
          <w:rFonts w:eastAsiaTheme="minorEastAsia" w:cs="Arial"/>
          <w:szCs w:val="24"/>
        </w:rPr>
        <w:t xml:space="preserve"> o ar tende a escapar pelas pontas da asa subindo para a </w:t>
      </w:r>
      <w:r w:rsidR="00E4215E" w:rsidRPr="006132F3">
        <w:rPr>
          <w:rFonts w:eastAsiaTheme="minorEastAsia" w:cs="Arial"/>
          <w:szCs w:val="24"/>
        </w:rPr>
        <w:t xml:space="preserve">sua </w:t>
      </w:r>
      <w:r w:rsidRPr="006132F3">
        <w:rPr>
          <w:rFonts w:eastAsiaTheme="minorEastAsia" w:cs="Arial"/>
          <w:szCs w:val="24"/>
        </w:rPr>
        <w:t>parte superior</w:t>
      </w:r>
      <w:r w:rsidR="00E4215E" w:rsidRPr="006132F3">
        <w:rPr>
          <w:rFonts w:eastAsiaTheme="minorEastAsia" w:cs="Arial"/>
          <w:szCs w:val="24"/>
        </w:rPr>
        <w:t>.</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Ar escapando pelas pontas da</w:t>
      </w:r>
      <w:r w:rsidR="003748A5" w:rsidRPr="006132F3">
        <w:rPr>
          <w:rFonts w:eastAsiaTheme="minorEastAsia" w:cs="Arial"/>
          <w:szCs w:val="24"/>
        </w:rPr>
        <w:t xml:space="preserve"> asa reduz a diferença de pressão</w:t>
      </w:r>
      <w:r w:rsidRPr="006132F3">
        <w:rPr>
          <w:rFonts w:eastAsiaTheme="minorEastAsia" w:cs="Arial"/>
          <w:szCs w:val="24"/>
        </w:rPr>
        <w:t xml:space="preserve"> existente entre os dois lados fazendo com que haja uma redução na sustentação total da asa e principalmente </w:t>
      </w:r>
      <w:r w:rsidR="00E4215E" w:rsidRPr="006132F3">
        <w:rPr>
          <w:rFonts w:eastAsiaTheme="minorEastAsia" w:cs="Arial"/>
          <w:szCs w:val="24"/>
        </w:rPr>
        <w:t>em sua</w:t>
      </w:r>
      <w:r w:rsidRPr="006132F3">
        <w:rPr>
          <w:rFonts w:eastAsiaTheme="minorEastAsia" w:cs="Arial"/>
          <w:szCs w:val="24"/>
        </w:rPr>
        <w:t xml:space="preserve"> ponta. Além d</w:t>
      </w:r>
      <w:r w:rsidR="0026681A" w:rsidRPr="006132F3">
        <w:rPr>
          <w:rFonts w:eastAsiaTheme="minorEastAsia" w:cs="Arial"/>
          <w:szCs w:val="24"/>
        </w:rPr>
        <w:t>isso,</w:t>
      </w:r>
      <w:r w:rsidRPr="006132F3">
        <w:rPr>
          <w:rFonts w:eastAsiaTheme="minorEastAsia" w:cs="Arial"/>
          <w:szCs w:val="24"/>
        </w:rPr>
        <w:t xml:space="preserve"> quando a asa é vista </w:t>
      </w:r>
      <w:r w:rsidR="007B15A0" w:rsidRPr="006132F3">
        <w:rPr>
          <w:rFonts w:eastAsiaTheme="minorEastAsia" w:cs="Arial"/>
          <w:szCs w:val="24"/>
        </w:rPr>
        <w:t>frontalmente</w:t>
      </w:r>
      <w:r w:rsidR="0026681A" w:rsidRPr="006132F3">
        <w:rPr>
          <w:rFonts w:eastAsiaTheme="minorEastAsia" w:cs="Arial"/>
          <w:szCs w:val="24"/>
        </w:rPr>
        <w:t>,</w:t>
      </w:r>
      <w:r w:rsidRPr="006132F3">
        <w:rPr>
          <w:rFonts w:eastAsiaTheme="minorEastAsia" w:cs="Arial"/>
          <w:szCs w:val="24"/>
        </w:rPr>
        <w:t xml:space="preserve"> o escoamento do ar se torna circular, isso faz com que a asa seja puxada para baixo, reduzindo assim o ângulo de ataque efetivo. Esse efeito circular é conhecido também como “vortex”</w:t>
      </w:r>
      <w:r w:rsidR="00791C95" w:rsidRPr="006132F3">
        <w:rPr>
          <w:rFonts w:eastAsiaTheme="minorEastAsia" w:cs="Arial"/>
          <w:szCs w:val="24"/>
        </w:rPr>
        <w:t xml:space="preserve"> ou </w:t>
      </w:r>
      <w:r w:rsidR="00791C95" w:rsidRPr="006132F3">
        <w:rPr>
          <w:rFonts w:eastAsiaTheme="minorEastAsia" w:cs="Arial"/>
          <w:i/>
          <w:szCs w:val="24"/>
        </w:rPr>
        <w:t>downwash</w:t>
      </w:r>
      <w:r w:rsidRPr="006132F3">
        <w:rPr>
          <w:rFonts w:eastAsiaTheme="minorEastAsia" w:cs="Arial"/>
          <w:szCs w:val="24"/>
        </w:rPr>
        <w:t xml:space="preserve"> e continua a aumentar atrás da asa.</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lastRenderedPageBreak/>
        <w:t>Asas com alta razão de aspecto sofrem menos esses efeitos citados acima, pois al</w:t>
      </w:r>
      <w:r w:rsidR="0026681A" w:rsidRPr="006132F3">
        <w:rPr>
          <w:rFonts w:eastAsiaTheme="minorEastAsia" w:cs="Arial"/>
          <w:szCs w:val="24"/>
        </w:rPr>
        <w:t>ém</w:t>
      </w:r>
      <w:r w:rsidRPr="006132F3">
        <w:rPr>
          <w:rFonts w:eastAsiaTheme="minorEastAsia" w:cs="Arial"/>
          <w:szCs w:val="24"/>
        </w:rPr>
        <w:t xml:space="preserve"> das pontas serem menores</w:t>
      </w:r>
      <w:r w:rsidR="0026681A" w:rsidRPr="006132F3">
        <w:rPr>
          <w:rFonts w:eastAsiaTheme="minorEastAsia" w:cs="Arial"/>
          <w:szCs w:val="24"/>
        </w:rPr>
        <w:t>,</w:t>
      </w:r>
      <w:r w:rsidRPr="006132F3">
        <w:rPr>
          <w:rFonts w:eastAsiaTheme="minorEastAsia" w:cs="Arial"/>
          <w:szCs w:val="24"/>
        </w:rPr>
        <w:t xml:space="preserve"> a perda de sustentação em relação a quantidade da envergadura em porcentagem afetada por esse efeito</w:t>
      </w:r>
      <w:r w:rsidR="0026681A" w:rsidRPr="006132F3">
        <w:rPr>
          <w:rFonts w:eastAsiaTheme="minorEastAsia" w:cs="Arial"/>
          <w:szCs w:val="24"/>
        </w:rPr>
        <w:t>,</w:t>
      </w:r>
      <w:r w:rsidRPr="006132F3">
        <w:rPr>
          <w:rFonts w:eastAsiaTheme="minorEastAsia" w:cs="Arial"/>
          <w:szCs w:val="24"/>
        </w:rPr>
        <w:t xml:space="preserve"> é menor. Um dos efeitos benéficos da redução da razão de aspecto é que com a redução do ângulo de ataque efetivo, o ângulo </w:t>
      </w:r>
      <w:r w:rsidR="00A56E42" w:rsidRPr="006132F3">
        <w:rPr>
          <w:rFonts w:eastAsiaTheme="minorEastAsia" w:cs="Arial"/>
          <w:szCs w:val="24"/>
        </w:rPr>
        <w:t xml:space="preserve">de </w:t>
      </w:r>
      <w:r w:rsidRPr="006132F3">
        <w:rPr>
          <w:rFonts w:eastAsiaTheme="minorEastAsia" w:cs="Arial"/>
          <w:szCs w:val="24"/>
        </w:rPr>
        <w:t>estol para asas com baixa razão de aspecto será maior. Vale ressaltar que esse efeito benéfico é utilizado para o conjunto de cauda traseiro</w:t>
      </w:r>
      <w:r w:rsidR="00A56E42" w:rsidRPr="006132F3">
        <w:rPr>
          <w:rFonts w:eastAsiaTheme="minorEastAsia" w:cs="Arial"/>
          <w:szCs w:val="24"/>
        </w:rPr>
        <w:t>, pois</w:t>
      </w:r>
      <w:r w:rsidRPr="006132F3">
        <w:rPr>
          <w:rFonts w:eastAsiaTheme="minorEastAsia" w:cs="Arial"/>
          <w:szCs w:val="24"/>
        </w:rPr>
        <w:t xml:space="preserve"> mesmo depois da asa ter estolado a aeronave poderá existir algum controle sobre</w:t>
      </w:r>
      <w:r w:rsidR="00791C95" w:rsidRPr="006132F3">
        <w:rPr>
          <w:rFonts w:eastAsiaTheme="minorEastAsia" w:cs="Arial"/>
          <w:szCs w:val="24"/>
        </w:rPr>
        <w:t xml:space="preserve"> ela</w:t>
      </w:r>
      <w:r w:rsidRPr="006132F3">
        <w:rPr>
          <w:rFonts w:eastAsiaTheme="minorEastAsia" w:cs="Arial"/>
          <w:szCs w:val="24"/>
        </w:rPr>
        <w:t>.</w:t>
      </w:r>
    </w:p>
    <w:p w:rsidR="00302BF5" w:rsidRPr="006132F3" w:rsidRDefault="00791C95" w:rsidP="00895420">
      <w:pPr>
        <w:spacing w:before="100" w:beforeAutospacing="1" w:after="100" w:afterAutospacing="1"/>
        <w:rPr>
          <w:rFonts w:eastAsiaTheme="minorEastAsia" w:cs="Arial"/>
          <w:szCs w:val="24"/>
        </w:rPr>
      </w:pPr>
      <w:r w:rsidRPr="006132F3">
        <w:rPr>
          <w:rFonts w:eastAsiaTheme="minorEastAsia" w:cs="Arial"/>
          <w:szCs w:val="24"/>
        </w:rPr>
        <w:t>Na figura 2-4</w:t>
      </w:r>
      <w:r w:rsidR="00302BF5" w:rsidRPr="006132F3">
        <w:rPr>
          <w:rFonts w:eastAsiaTheme="minorEastAsia" w:cs="Arial"/>
          <w:szCs w:val="24"/>
        </w:rPr>
        <w:t xml:space="preserve"> com a diferença de sustentação entre um asa infinita,</w:t>
      </w:r>
      <m:oMath>
        <m:r>
          <w:rPr>
            <w:rFonts w:ascii="Cambria Math" w:eastAsiaTheme="minorEastAsia" w:cs="Arial"/>
            <w:szCs w:val="24"/>
          </w:rPr>
          <m:t xml:space="preserve"> </m:t>
        </m:r>
        <m:r>
          <w:rPr>
            <w:rFonts w:ascii="Cambria Math" w:eastAsiaTheme="minorEastAsia" w:hAnsi="Cambria Math" w:cs="Arial"/>
            <w:szCs w:val="24"/>
          </w:rPr>
          <m:t>AR</m:t>
        </m:r>
        <m:r>
          <w:rPr>
            <w:rFonts w:ascii="Cambria Math" w:eastAsiaTheme="minorEastAsia" w:cs="Arial"/>
            <w:szCs w:val="24"/>
          </w:rPr>
          <m:t xml:space="preserve">= </m:t>
        </m:r>
        <m:r>
          <w:rPr>
            <w:rFonts w:eastAsiaTheme="minorEastAsia" w:cs="Arial"/>
            <w:szCs w:val="24"/>
          </w:rPr>
          <m:t>∞</m:t>
        </m:r>
      </m:oMath>
      <w:r w:rsidR="00302BF5" w:rsidRPr="006132F3">
        <w:rPr>
          <w:rFonts w:eastAsiaTheme="minorEastAsia" w:cs="Arial"/>
          <w:szCs w:val="24"/>
        </w:rPr>
        <w:t xml:space="preserve">  (somente o perfil 2D), para asas com variadas razões de aspecto.</w:t>
      </w:r>
    </w:p>
    <w:p w:rsidR="00302BF5" w:rsidRPr="006132F3" w:rsidRDefault="00302BF5" w:rsidP="00281343">
      <w:pPr>
        <w:pStyle w:val="Legenda"/>
        <w:jc w:val="center"/>
      </w:pPr>
      <w:r w:rsidRPr="006132F3">
        <w:rPr>
          <w:noProof/>
        </w:rPr>
        <w:drawing>
          <wp:inline distT="0" distB="0" distL="0" distR="0">
            <wp:extent cx="3444341" cy="2090091"/>
            <wp:effectExtent l="19050" t="0" r="3709"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447638" cy="2092092"/>
                    </a:xfrm>
                    <a:prstGeom prst="rect">
                      <a:avLst/>
                    </a:prstGeom>
                    <a:noFill/>
                    <a:ln w="9525">
                      <a:noFill/>
                      <a:miter lim="800000"/>
                      <a:headEnd/>
                      <a:tailEnd/>
                    </a:ln>
                  </pic:spPr>
                </pic:pic>
              </a:graphicData>
            </a:graphic>
          </wp:inline>
        </w:drawing>
      </w:r>
    </w:p>
    <w:p w:rsidR="00302BF5" w:rsidRPr="006132F3" w:rsidRDefault="00302BF5" w:rsidP="00281343">
      <w:pPr>
        <w:pStyle w:val="Legenda"/>
        <w:jc w:val="center"/>
      </w:pPr>
      <w:bookmarkStart w:id="29" w:name="_Toc246839581"/>
      <w:bookmarkStart w:id="30" w:name="_Toc248644205"/>
      <w:r w:rsidRPr="006132F3">
        <w:t xml:space="preserve">Figura </w:t>
      </w:r>
      <w:fldSimple w:instr=" STYLEREF 1 \s ">
        <w:r w:rsidR="00D75AAA">
          <w:rPr>
            <w:noProof/>
          </w:rPr>
          <w:t>2</w:t>
        </w:r>
      </w:fldSimple>
      <w:r w:rsidR="00CA45FD" w:rsidRPr="006132F3">
        <w:noBreakHyphen/>
      </w:r>
      <w:fldSimple w:instr=" SEQ Figura \* ARABIC \s 1 ">
        <w:r w:rsidR="00D75AAA">
          <w:rPr>
            <w:noProof/>
          </w:rPr>
          <w:t>4</w:t>
        </w:r>
      </w:fldSimple>
      <w:r w:rsidR="00481DBA" w:rsidRPr="006132F3">
        <w:t xml:space="preserve"> -</w:t>
      </w:r>
      <w:r w:rsidRPr="006132F3">
        <w:t xml:space="preserve"> Diferenças entre CL para várias A</w:t>
      </w:r>
      <w:bookmarkEnd w:id="29"/>
      <w:r w:rsidR="009B7AA4" w:rsidRPr="006132F3">
        <w:t>r</w:t>
      </w:r>
      <w:r w:rsidR="00281343">
        <w:t xml:space="preserve"> (Fonte</w:t>
      </w:r>
      <w:r w:rsidR="000E40A0">
        <w:t>:</w:t>
      </w:r>
      <w:r w:rsidR="00281343">
        <w:t xml:space="preserve"> RAYMER[10])</w:t>
      </w:r>
      <w:bookmarkEnd w:id="30"/>
    </w:p>
    <w:p w:rsidR="00302BF5" w:rsidRPr="006132F3" w:rsidRDefault="00302BF5" w:rsidP="00895420">
      <w:pPr>
        <w:spacing w:before="100" w:beforeAutospacing="1" w:after="100" w:afterAutospacing="1"/>
        <w:rPr>
          <w:rFonts w:eastAsiaTheme="minorEastAsia" w:cs="Arial"/>
          <w:b/>
          <w:szCs w:val="24"/>
        </w:rPr>
      </w:pP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O uso de</w:t>
      </w:r>
      <w:r w:rsidR="00A56E42" w:rsidRPr="006132F3">
        <w:rPr>
          <w:rFonts w:eastAsiaTheme="minorEastAsia" w:cs="Arial"/>
          <w:szCs w:val="24"/>
        </w:rPr>
        <w:t>,</w:t>
      </w:r>
      <w:r w:rsidRPr="006132F3">
        <w:rPr>
          <w:rFonts w:eastAsiaTheme="minorEastAsia" w:cs="Arial"/>
          <w:szCs w:val="24"/>
        </w:rPr>
        <w:t xml:space="preserve"> </w:t>
      </w:r>
      <w:r w:rsidRPr="006132F3">
        <w:rPr>
          <w:rFonts w:eastAsiaTheme="minorEastAsia" w:cs="Arial"/>
          <w:i/>
          <w:szCs w:val="24"/>
        </w:rPr>
        <w:t>endplates</w:t>
      </w:r>
      <w:r w:rsidRPr="006132F3">
        <w:rPr>
          <w:rFonts w:eastAsiaTheme="minorEastAsia" w:cs="Arial"/>
          <w:szCs w:val="24"/>
        </w:rPr>
        <w:t xml:space="preserve">e de </w:t>
      </w:r>
      <w:r w:rsidRPr="006132F3">
        <w:rPr>
          <w:rFonts w:eastAsiaTheme="minorEastAsia" w:cs="Arial"/>
          <w:i/>
          <w:szCs w:val="24"/>
        </w:rPr>
        <w:t>winglets</w:t>
      </w:r>
      <w:r w:rsidRPr="006132F3">
        <w:rPr>
          <w:rFonts w:eastAsiaTheme="minorEastAsia" w:cs="Arial"/>
          <w:szCs w:val="24"/>
        </w:rPr>
        <w:t xml:space="preserve"> dão um aumento relativo na razão de aspecto da asa e dos componentes de cauda, e podem ser calculados</w:t>
      </w:r>
      <w:r w:rsidR="0026681A" w:rsidRPr="006132F3">
        <w:rPr>
          <w:rFonts w:eastAsiaTheme="minorEastAsia" w:cs="Arial"/>
          <w:szCs w:val="24"/>
        </w:rPr>
        <w:t>,</w:t>
      </w:r>
      <w:r w:rsidRPr="006132F3">
        <w:rPr>
          <w:rFonts w:eastAsiaTheme="minorEastAsia" w:cs="Arial"/>
          <w:szCs w:val="24"/>
        </w:rPr>
        <w:t xml:space="preserve"> segundo </w:t>
      </w:r>
      <w:r w:rsidR="00E11154" w:rsidRPr="006132F3">
        <w:rPr>
          <w:rFonts w:eastAsiaTheme="minorEastAsia" w:cs="Arial"/>
          <w:szCs w:val="24"/>
        </w:rPr>
        <w:t>RAYMER [10]</w:t>
      </w:r>
      <w:r w:rsidRPr="006132F3">
        <w:rPr>
          <w:rFonts w:eastAsiaTheme="minorEastAsia" w:cs="Arial"/>
          <w:szCs w:val="24"/>
        </w:rPr>
        <w:t xml:space="preserve"> da seguinte maneira:</w:t>
      </w:r>
    </w:p>
    <w:p w:rsidR="00302BF5" w:rsidRPr="006132F3" w:rsidRDefault="00A56E42" w:rsidP="00895420">
      <w:pPr>
        <w:spacing w:before="100" w:beforeAutospacing="1" w:after="100" w:afterAutospacing="1"/>
        <w:rPr>
          <w:rFonts w:eastAsiaTheme="minorEastAsia" w:cs="Arial"/>
          <w:i/>
          <w:szCs w:val="24"/>
        </w:rPr>
      </w:pPr>
      <w:r w:rsidRPr="006132F3">
        <w:rPr>
          <w:rFonts w:eastAsiaTheme="minorEastAsia" w:cs="Arial"/>
          <w:i/>
          <w:szCs w:val="24"/>
        </w:rPr>
        <w:t>EndPlates:</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14</w:t>
        </w:r>
      </w:fldSimple>
    </w:p>
    <w:p w:rsidR="00302BF5" w:rsidRPr="006132F3" w:rsidRDefault="001010FE" w:rsidP="00900A74">
      <w:pPr>
        <w:pStyle w:val="Legenda"/>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Ar</m:t>
              </m:r>
            </m:e>
            <m:sub>
              <m:r>
                <w:rPr>
                  <w:rFonts w:ascii="Cambria Math" w:eastAsiaTheme="minorEastAsia" w:hAnsi="Cambria Math"/>
                </w:rPr>
                <m:t>efetivo</m:t>
              </m:r>
            </m:sub>
          </m:sSub>
          <m:r>
            <m:rPr>
              <m:sty m:val="p"/>
            </m:rPr>
            <w:rPr>
              <w:rFonts w:ascii="Cambria Math" w:eastAsiaTheme="minorEastAsia" w:hAnsi="Cambria Math"/>
            </w:rPr>
            <m:t>=</m:t>
          </m:r>
          <m:r>
            <w:rPr>
              <w:rFonts w:ascii="Cambria Math" w:eastAsiaTheme="minorEastAsia" w:hAnsi="Cambria Math"/>
            </w:rPr>
            <m:t>Ar</m:t>
          </m:r>
          <m:r>
            <m:rPr>
              <m:sty m:val="p"/>
            </m:rP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rPr>
                <m:t>1,9</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ep</m:t>
                  </m:r>
                </m:sub>
              </m:sSub>
            </m:num>
            <m:den>
              <m:r>
                <w:rPr>
                  <w:rFonts w:ascii="Cambria Math" w:eastAsiaTheme="minorEastAsia" w:hAnsi="Cambria Math"/>
                </w:rPr>
                <m:t>b</m:t>
              </m:r>
            </m:den>
          </m:f>
          <m:r>
            <m:rPr>
              <m:sty m:val="p"/>
            </m:rPr>
            <w:rPr>
              <w:rFonts w:ascii="Cambria Math" w:eastAsiaTheme="minorEastAsia" w:hAnsi="Cambria Math"/>
            </w:rPr>
            <m:t>)</m:t>
          </m:r>
        </m:oMath>
      </m:oMathPara>
    </w:p>
    <w:p w:rsidR="004D7CCB" w:rsidRPr="006132F3" w:rsidRDefault="001010FE" w:rsidP="004D7CCB">
      <w:pPr>
        <w:rPr>
          <w:rFonts w:eastAsiaTheme="minorEastAsia"/>
        </w:rPr>
      </w:pPr>
      <m:oMath>
        <m:sSub>
          <m:sSubPr>
            <m:ctrlPr>
              <w:rPr>
                <w:rFonts w:ascii="Cambria Math" w:eastAsiaTheme="minorEastAsia" w:hAnsi="Cambria Math" w:cs="Arial"/>
                <w:i/>
                <w:szCs w:val="24"/>
              </w:rPr>
            </m:ctrlPr>
          </m:sSubPr>
          <m:e>
            <m:r>
              <w:rPr>
                <w:rFonts w:eastAsiaTheme="minorEastAsia" w:hAnsi="Cambria Math" w:cs="Arial"/>
                <w:szCs w:val="24"/>
              </w:rPr>
              <m:t>h</m:t>
            </m:r>
          </m:e>
          <m:sub>
            <m:r>
              <w:rPr>
                <w:rFonts w:ascii="Cambria Math" w:eastAsiaTheme="minorEastAsia" w:hAnsi="Cambria Math" w:cs="Arial"/>
                <w:szCs w:val="24"/>
              </w:rPr>
              <m:t>ep</m:t>
            </m:r>
          </m:sub>
        </m:sSub>
      </m:oMath>
      <w:r w:rsidR="004D7CCB" w:rsidRPr="006132F3">
        <w:rPr>
          <w:rFonts w:eastAsiaTheme="minorEastAsia"/>
          <w:szCs w:val="24"/>
        </w:rPr>
        <w:t>: envergadura do endplate</w:t>
      </w:r>
    </w:p>
    <w:p w:rsidR="00302BF5" w:rsidRPr="006132F3" w:rsidRDefault="00302BF5" w:rsidP="00895420">
      <w:pPr>
        <w:spacing w:before="100" w:beforeAutospacing="1" w:after="100" w:afterAutospacing="1"/>
        <w:rPr>
          <w:rFonts w:eastAsiaTheme="minorEastAsia" w:cs="Arial"/>
          <w:i/>
          <w:szCs w:val="24"/>
        </w:rPr>
      </w:pPr>
      <w:r w:rsidRPr="006132F3">
        <w:rPr>
          <w:rFonts w:eastAsiaTheme="minorEastAsia" w:cs="Arial"/>
          <w:i/>
          <w:szCs w:val="24"/>
        </w:rPr>
        <w:t>WingLets</w:t>
      </w:r>
      <w:r w:rsidR="00A56E42" w:rsidRPr="006132F3">
        <w:rPr>
          <w:rFonts w:eastAsiaTheme="minorEastAsia" w:cs="Arial"/>
          <w:i/>
          <w:szCs w:val="24"/>
        </w:rPr>
        <w:t>:</w:t>
      </w:r>
    </w:p>
    <w:p w:rsidR="00C57176" w:rsidRPr="006132F3" w:rsidRDefault="00900A74" w:rsidP="00900A74">
      <w:pPr>
        <w:pStyle w:val="Legenda"/>
      </w:pPr>
      <w:r>
        <w:lastRenderedPageBreak/>
        <w:t>Eq.</w:t>
      </w:r>
      <w:fldSimple w:instr=" STYLEREF 1 \s ">
        <w:r w:rsidR="00D75AAA">
          <w:rPr>
            <w:noProof/>
          </w:rPr>
          <w:t>2</w:t>
        </w:r>
      </w:fldSimple>
      <w:r>
        <w:noBreakHyphen/>
      </w:r>
      <w:fldSimple w:instr=" SEQ Eq. \* ARABIC \s 1 ">
        <w:r w:rsidR="00D75AAA">
          <w:rPr>
            <w:noProof/>
          </w:rPr>
          <w:t>15</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Ar</m:t>
              </m:r>
            </m:e>
            <m:sub>
              <m:r>
                <w:rPr>
                  <w:rFonts w:ascii="Cambria Math" w:eastAsiaTheme="minorEastAsia" w:hAnsi="Cambria Math" w:cs="Arial"/>
                  <w:szCs w:val="24"/>
                </w:rPr>
                <m:t>efetivo</m:t>
              </m:r>
            </m:sub>
          </m:sSub>
          <m:r>
            <w:rPr>
              <w:rFonts w:eastAsiaTheme="minorEastAsia" w:hAnsi="Cambria Math" w:cs="Arial"/>
              <w:szCs w:val="24"/>
            </w:rPr>
            <m:t>≅</m:t>
          </m:r>
          <m:r>
            <w:rPr>
              <w:rFonts w:ascii="Cambria Math" w:eastAsiaTheme="minorEastAsia" w:cs="Arial"/>
              <w:szCs w:val="24"/>
            </w:rPr>
            <m:t>1,2</m:t>
          </m:r>
          <m:r>
            <w:rPr>
              <w:rFonts w:ascii="Cambria Math" w:eastAsiaTheme="minorEastAsia" w:hAnsi="Cambria Math" w:cs="Arial"/>
              <w:szCs w:val="24"/>
            </w:rPr>
            <m:t>Ar</m:t>
          </m:r>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Razão de aspecto </w:t>
      </w:r>
      <w:r w:rsidR="00A56E42" w:rsidRPr="006132F3">
        <w:rPr>
          <w:rFonts w:eastAsiaTheme="minorEastAsia" w:cs="Arial"/>
          <w:szCs w:val="24"/>
        </w:rPr>
        <w:t xml:space="preserve">(AR) </w:t>
      </w:r>
      <w:r w:rsidRPr="006132F3">
        <w:rPr>
          <w:rFonts w:eastAsiaTheme="minorEastAsia" w:cs="Arial"/>
          <w:szCs w:val="24"/>
        </w:rPr>
        <w:t>e afilamento típico</w:t>
      </w:r>
      <w:r w:rsidR="00A56E42" w:rsidRPr="006132F3">
        <w:rPr>
          <w:rFonts w:eastAsiaTheme="minorEastAsia" w:cs="Arial"/>
          <w:szCs w:val="24"/>
        </w:rPr>
        <w:t xml:space="preserve"> (</w:t>
      </w:r>
      <w:r w:rsidR="00A56E42" w:rsidRPr="006132F3">
        <w:rPr>
          <w:rFonts w:ascii="Arial Narrow" w:eastAsiaTheme="minorEastAsia" w:hAnsi="Arial Narrow" w:cs="Arial"/>
          <w:szCs w:val="24"/>
        </w:rPr>
        <w:t>λ</w:t>
      </w:r>
      <w:r w:rsidR="00A56E42" w:rsidRPr="006132F3">
        <w:rPr>
          <w:rFonts w:eastAsiaTheme="minorEastAsia" w:cs="Arial"/>
          <w:szCs w:val="24"/>
        </w:rPr>
        <w:t>)</w:t>
      </w:r>
      <w:r w:rsidRPr="006132F3">
        <w:rPr>
          <w:rFonts w:eastAsiaTheme="minorEastAsia" w:cs="Arial"/>
          <w:szCs w:val="24"/>
        </w:rPr>
        <w:t xml:space="preserve"> usado em conjunto de cauda de aeronaves:</w:t>
      </w:r>
    </w:p>
    <w:p w:rsidR="00A56E42" w:rsidRPr="006132F3" w:rsidRDefault="00302BF5" w:rsidP="00281343">
      <w:pPr>
        <w:pStyle w:val="Legenda"/>
        <w:jc w:val="center"/>
      </w:pPr>
      <w:r w:rsidRPr="006132F3">
        <w:rPr>
          <w:noProof/>
        </w:rPr>
        <w:drawing>
          <wp:inline distT="0" distB="0" distL="0" distR="0">
            <wp:extent cx="3495675" cy="970915"/>
            <wp:effectExtent l="19050" t="0" r="9525" b="0"/>
            <wp:docPr id="1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cstate="print"/>
                    <a:srcRect/>
                    <a:stretch>
                      <a:fillRect/>
                    </a:stretch>
                  </pic:blipFill>
                  <pic:spPr bwMode="auto">
                    <a:xfrm>
                      <a:off x="0" y="0"/>
                      <a:ext cx="3495675" cy="970915"/>
                    </a:xfrm>
                    <a:prstGeom prst="rect">
                      <a:avLst/>
                    </a:prstGeom>
                    <a:noFill/>
                    <a:ln w="9525">
                      <a:noFill/>
                      <a:miter lim="800000"/>
                      <a:headEnd/>
                      <a:tailEnd/>
                    </a:ln>
                  </pic:spPr>
                </pic:pic>
              </a:graphicData>
            </a:graphic>
          </wp:inline>
        </w:drawing>
      </w:r>
    </w:p>
    <w:p w:rsidR="00302BF5" w:rsidRDefault="00A56E42" w:rsidP="00281343">
      <w:pPr>
        <w:pStyle w:val="Legenda"/>
        <w:jc w:val="center"/>
      </w:pPr>
      <w:bookmarkStart w:id="31" w:name="_Toc248644246"/>
      <w:r w:rsidRPr="006132F3">
        <w:t xml:space="preserve">Tabela </w:t>
      </w:r>
      <w:fldSimple w:instr=" STYLEREF 1 \s ">
        <w:r w:rsidR="00D75AAA">
          <w:rPr>
            <w:noProof/>
          </w:rPr>
          <w:t>2</w:t>
        </w:r>
      </w:fldSimple>
      <w:r w:rsidR="00B63FD6" w:rsidRPr="006132F3">
        <w:noBreakHyphen/>
      </w:r>
      <w:fldSimple w:instr=" SEQ Tabela \* ARABIC \s 1 ">
        <w:r w:rsidR="00D75AAA">
          <w:rPr>
            <w:noProof/>
          </w:rPr>
          <w:t>1</w:t>
        </w:r>
      </w:fldSimple>
      <w:r w:rsidRPr="006132F3">
        <w:t xml:space="preserve"> Dados para obtenção da geometria do conjunto de cauda</w:t>
      </w:r>
      <w:r w:rsidR="00281343">
        <w:t xml:space="preserve"> (Fonte: RAYMER[10])</w:t>
      </w:r>
      <w:bookmarkEnd w:id="31"/>
    </w:p>
    <w:p w:rsidR="00281343" w:rsidRPr="002B7825" w:rsidRDefault="00281343" w:rsidP="00281343">
      <w:pPr>
        <w:spacing w:after="0" w:line="240" w:lineRule="auto"/>
        <w:ind w:right="561"/>
        <w:rPr>
          <w:sz w:val="16"/>
          <w:szCs w:val="16"/>
        </w:rPr>
      </w:pPr>
      <w:r w:rsidRPr="002B7825">
        <w:rPr>
          <w:sz w:val="16"/>
          <w:szCs w:val="16"/>
        </w:rPr>
        <w:t>*Horizontal tail = Estabilizador Horizontal</w:t>
      </w:r>
    </w:p>
    <w:p w:rsidR="00A56E42" w:rsidRPr="002B7825" w:rsidRDefault="00281343" w:rsidP="00281343">
      <w:pPr>
        <w:spacing w:after="0" w:line="240" w:lineRule="auto"/>
        <w:ind w:right="561"/>
        <w:rPr>
          <w:sz w:val="16"/>
          <w:szCs w:val="16"/>
        </w:rPr>
      </w:pPr>
      <w:r w:rsidRPr="002B7825">
        <w:rPr>
          <w:sz w:val="16"/>
          <w:szCs w:val="16"/>
        </w:rPr>
        <w:t>*Vertical tail = Estabilizador Vertical</w:t>
      </w:r>
    </w:p>
    <w:p w:rsidR="00281343" w:rsidRPr="00281343" w:rsidRDefault="00281343" w:rsidP="00281343">
      <w:pPr>
        <w:spacing w:after="0" w:line="240" w:lineRule="auto"/>
        <w:ind w:right="561"/>
        <w:rPr>
          <w:sz w:val="20"/>
        </w:rPr>
      </w:pPr>
    </w:p>
    <w:p w:rsidR="00302BF5" w:rsidRPr="006132F3" w:rsidRDefault="00302BF5" w:rsidP="00895420">
      <w:pPr>
        <w:pStyle w:val="Ttulo4"/>
        <w:rPr>
          <w:rFonts w:eastAsiaTheme="minorEastAsia" w:cs="Arial"/>
        </w:rPr>
      </w:pPr>
      <w:r w:rsidRPr="006132F3">
        <w:rPr>
          <w:rFonts w:eastAsiaTheme="minorEastAsia" w:cs="Arial"/>
        </w:rPr>
        <w:t>Afilamento</w:t>
      </w:r>
    </w:p>
    <w:p w:rsidR="00302BF5" w:rsidRPr="006132F3" w:rsidRDefault="001010FE" w:rsidP="00895420">
      <w:pPr>
        <w:spacing w:before="100" w:beforeAutospacing="1" w:after="100" w:afterAutospacing="1"/>
        <w:rPr>
          <w:rFonts w:eastAsiaTheme="minorEastAsia" w:cs="Arial"/>
          <w:szCs w:val="24"/>
        </w:rPr>
      </w:pPr>
      <w:r>
        <w:rPr>
          <w:rFonts w:eastAsiaTheme="minorEastAsia" w:cs="Arial"/>
          <w:noProof/>
          <w:szCs w:val="24"/>
        </w:rPr>
        <w:pict>
          <v:shapetype id="_x0000_t109" coordsize="21600,21600" o:spt="109" path="m,l,21600r21600,l21600,xe">
            <v:stroke joinstyle="miter"/>
            <v:path gradientshapeok="t" o:connecttype="rect"/>
          </v:shapetype>
          <v:shape id="_x0000_s1312" type="#_x0000_t109" style="position:absolute;left:0;text-align:left;margin-left:311.4pt;margin-top:172.65pt;width:89.8pt;height:36.4pt;z-index:251689984;mso-width-relative:margin;mso-height-relative:margin" stroked="f">
            <v:textbox style="mso-next-textbox:#_x0000_s1312">
              <w:txbxContent>
                <w:p w:rsidR="00900A74" w:rsidRPr="00791C95" w:rsidRDefault="00900A74" w:rsidP="00791C95">
                  <w:pPr>
                    <w:spacing w:after="0" w:line="240" w:lineRule="auto"/>
                    <w:ind w:right="561"/>
                    <w:rPr>
                      <w:sz w:val="16"/>
                      <w:szCs w:val="16"/>
                    </w:rPr>
                  </w:pPr>
                  <w:r w:rsidRPr="00791C95">
                    <w:rPr>
                      <w:sz w:val="16"/>
                      <w:szCs w:val="16"/>
                    </w:rPr>
                    <w:t>Plataforma da ASA</w:t>
                  </w:r>
                </w:p>
              </w:txbxContent>
            </v:textbox>
          </v:shape>
        </w:pict>
      </w:r>
      <w:r w:rsidR="00302BF5" w:rsidRPr="006132F3">
        <w:rPr>
          <w:rFonts w:eastAsiaTheme="minorEastAsia" w:cs="Arial"/>
          <w:szCs w:val="24"/>
        </w:rPr>
        <w:t>O afilamento da asa, λ=</w:t>
      </w:r>
      <m:oMath>
        <m:f>
          <m:fPr>
            <m:ctrlPr>
              <w:rPr>
                <w:rFonts w:ascii="Cambria Math" w:eastAsiaTheme="minorEastAsia" w:hAnsi="Cambria Math" w:cs="Arial"/>
                <w:i/>
                <w:szCs w:val="24"/>
              </w:rPr>
            </m:ctrlPr>
          </m:fPr>
          <m:num>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tip</m:t>
                </m:r>
              </m:sub>
            </m:sSub>
          </m:num>
          <m:den>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root</m:t>
                </m:r>
              </m:sub>
            </m:sSub>
          </m:den>
        </m:f>
      </m:oMath>
      <w:r w:rsidR="00302BF5" w:rsidRPr="006132F3">
        <w:rPr>
          <w:rFonts w:eastAsiaTheme="minorEastAsia" w:cs="Arial"/>
          <w:szCs w:val="24"/>
        </w:rPr>
        <w:t>, é a razão existente entre a corda da raiz e a corda da ponta da asa. O afilamento influencia diretamente na distribuição da sustentação ao longo da envergadura da asa</w:t>
      </w:r>
      <w:r w:rsidR="0026681A" w:rsidRPr="006132F3">
        <w:rPr>
          <w:rFonts w:eastAsiaTheme="minorEastAsia" w:cs="Arial"/>
          <w:szCs w:val="24"/>
        </w:rPr>
        <w:t xml:space="preserve"> (c</w:t>
      </w:r>
      <w:r w:rsidR="00302BF5" w:rsidRPr="006132F3">
        <w:rPr>
          <w:rFonts w:eastAsiaTheme="minorEastAsia" w:cs="Arial"/>
          <w:szCs w:val="24"/>
        </w:rPr>
        <w:t xml:space="preserve">omo comprovado pelas teorias de asas de </w:t>
      </w:r>
      <w:r w:rsidR="00302BF5" w:rsidRPr="006132F3">
        <w:rPr>
          <w:rFonts w:eastAsiaTheme="minorEastAsia" w:cs="Arial"/>
          <w:i/>
          <w:szCs w:val="24"/>
        </w:rPr>
        <w:t>Prandtl</w:t>
      </w:r>
      <w:r w:rsidR="00302BF5" w:rsidRPr="006132F3">
        <w:rPr>
          <w:rFonts w:eastAsiaTheme="minorEastAsia" w:cs="Arial"/>
          <w:szCs w:val="24"/>
        </w:rPr>
        <w:t xml:space="preserve"> no inicio do século XX</w:t>
      </w:r>
      <w:r w:rsidR="0026681A" w:rsidRPr="006132F3">
        <w:rPr>
          <w:rFonts w:eastAsiaTheme="minorEastAsia" w:cs="Arial"/>
          <w:szCs w:val="24"/>
        </w:rPr>
        <w:t>)</w:t>
      </w:r>
      <w:r w:rsidR="00302BF5" w:rsidRPr="006132F3">
        <w:rPr>
          <w:rFonts w:eastAsiaTheme="minorEastAsia" w:cs="Arial"/>
          <w:szCs w:val="24"/>
        </w:rPr>
        <w:t>. O menor arrasto em função da s</w:t>
      </w:r>
      <w:r w:rsidR="00A56E42" w:rsidRPr="006132F3">
        <w:rPr>
          <w:rFonts w:eastAsiaTheme="minorEastAsia" w:cs="Arial"/>
          <w:szCs w:val="24"/>
        </w:rPr>
        <w:t xml:space="preserve">ustentação ou arrasto induzido </w:t>
      </w:r>
      <w:r w:rsidR="00302BF5" w:rsidRPr="006132F3">
        <w:rPr>
          <w:rFonts w:eastAsiaTheme="minorEastAsia" w:cs="Arial"/>
          <w:szCs w:val="24"/>
        </w:rPr>
        <w:t xml:space="preserve">ocorre quando a distribuição tende a um modelo elíptico. Para uma asa sem diedro e sem torção </w:t>
      </w:r>
      <w:r w:rsidR="007B15A0" w:rsidRPr="006132F3">
        <w:rPr>
          <w:rFonts w:eastAsiaTheme="minorEastAsia" w:cs="Arial"/>
          <w:szCs w:val="24"/>
        </w:rPr>
        <w:t>essa distribuição</w:t>
      </w:r>
      <w:r w:rsidR="00302BF5" w:rsidRPr="006132F3">
        <w:rPr>
          <w:rFonts w:eastAsiaTheme="minorEastAsia" w:cs="Arial"/>
          <w:szCs w:val="24"/>
        </w:rPr>
        <w:t xml:space="preserve"> ocorre para asas q</w:t>
      </w:r>
      <w:r w:rsidR="00A56E42" w:rsidRPr="006132F3">
        <w:rPr>
          <w:rFonts w:eastAsiaTheme="minorEastAsia" w:cs="Arial"/>
          <w:szCs w:val="24"/>
        </w:rPr>
        <w:t>ue também tem sua área de referê</w:t>
      </w:r>
      <w:r w:rsidR="00302BF5" w:rsidRPr="006132F3">
        <w:rPr>
          <w:rFonts w:eastAsiaTheme="minorEastAsia" w:cs="Arial"/>
          <w:szCs w:val="24"/>
        </w:rPr>
        <w:t xml:space="preserve">ncia de formato de uma elipsóide como mostrado na figura </w:t>
      </w:r>
      <w:r w:rsidR="002E73E6" w:rsidRPr="006132F3">
        <w:rPr>
          <w:rFonts w:eastAsiaTheme="minorEastAsia" w:cs="Arial"/>
          <w:szCs w:val="24"/>
        </w:rPr>
        <w:t>2-5</w:t>
      </w:r>
      <w:r w:rsidR="00302BF5" w:rsidRPr="006132F3">
        <w:rPr>
          <w:rFonts w:eastAsiaTheme="minorEastAsia" w:cs="Arial"/>
          <w:szCs w:val="24"/>
        </w:rPr>
        <w:t>:</w:t>
      </w:r>
    </w:p>
    <w:p w:rsidR="00302BF5" w:rsidRPr="006132F3" w:rsidRDefault="00302BF5" w:rsidP="00281343">
      <w:pPr>
        <w:pStyle w:val="Legenda"/>
        <w:jc w:val="center"/>
      </w:pPr>
      <w:r w:rsidRPr="006132F3">
        <w:rPr>
          <w:noProof/>
        </w:rPr>
        <w:drawing>
          <wp:inline distT="0" distB="0" distL="0" distR="0">
            <wp:extent cx="3484801" cy="848343"/>
            <wp:effectExtent l="19050" t="0" r="1349"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490571" cy="849748"/>
                    </a:xfrm>
                    <a:prstGeom prst="rect">
                      <a:avLst/>
                    </a:prstGeom>
                    <a:noFill/>
                    <a:ln w="9525">
                      <a:noFill/>
                      <a:miter lim="800000"/>
                      <a:headEnd/>
                      <a:tailEnd/>
                    </a:ln>
                  </pic:spPr>
                </pic:pic>
              </a:graphicData>
            </a:graphic>
          </wp:inline>
        </w:drawing>
      </w:r>
    </w:p>
    <w:p w:rsidR="00302BF5" w:rsidRPr="006132F3" w:rsidRDefault="00302BF5" w:rsidP="00281343">
      <w:pPr>
        <w:pStyle w:val="Legenda"/>
        <w:jc w:val="center"/>
      </w:pPr>
      <w:bookmarkStart w:id="32" w:name="_Toc248644206"/>
      <w:r w:rsidRPr="006132F3">
        <w:t xml:space="preserve">Figura </w:t>
      </w:r>
      <w:fldSimple w:instr=" STYLEREF 1 \s ">
        <w:r w:rsidR="00D75AAA">
          <w:rPr>
            <w:noProof/>
          </w:rPr>
          <w:t>2</w:t>
        </w:r>
      </w:fldSimple>
      <w:r w:rsidR="00CA45FD" w:rsidRPr="006132F3">
        <w:noBreakHyphen/>
      </w:r>
      <w:fldSimple w:instr=" SEQ Figura \* ARABIC \s 1 ">
        <w:r w:rsidR="00D75AAA">
          <w:rPr>
            <w:noProof/>
          </w:rPr>
          <w:t>5</w:t>
        </w:r>
      </w:fldSimple>
      <w:r w:rsidRPr="006132F3">
        <w:t xml:space="preserve"> </w:t>
      </w:r>
      <w:r w:rsidR="00481DBA" w:rsidRPr="006132F3">
        <w:t xml:space="preserve">- </w:t>
      </w:r>
      <w:r w:rsidRPr="006132F3">
        <w:t xml:space="preserve">Asa </w:t>
      </w:r>
      <w:r w:rsidR="00A56E42" w:rsidRPr="006132F3">
        <w:t>Elíptica</w:t>
      </w:r>
      <w:r w:rsidRPr="006132F3">
        <w:t xml:space="preserve"> padrão</w:t>
      </w:r>
      <w:bookmarkEnd w:id="32"/>
      <w:r w:rsidR="00281343">
        <w:t xml:space="preserve"> </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O gráfico </w:t>
      </w:r>
      <w:r w:rsidR="002E73E6" w:rsidRPr="006132F3">
        <w:rPr>
          <w:rFonts w:eastAsiaTheme="minorEastAsia" w:cs="Arial"/>
          <w:szCs w:val="24"/>
        </w:rPr>
        <w:t>da figura 2-6</w:t>
      </w:r>
      <w:r w:rsidRPr="006132F3">
        <w:rPr>
          <w:rFonts w:eastAsiaTheme="minorEastAsia" w:cs="Arial"/>
          <w:szCs w:val="24"/>
        </w:rPr>
        <w:t xml:space="preserve"> demonstra que asas com afilamento na ordem de 0.35</w:t>
      </w:r>
      <w:r w:rsidR="002E73E6" w:rsidRPr="006132F3">
        <w:rPr>
          <w:rFonts w:eastAsiaTheme="minorEastAsia" w:cs="Arial"/>
          <w:szCs w:val="24"/>
        </w:rPr>
        <w:t xml:space="preserve"> (ponto mínimo)</w:t>
      </w:r>
      <w:r w:rsidRPr="006132F3">
        <w:rPr>
          <w:rFonts w:eastAsiaTheme="minorEastAsia" w:cs="Arial"/>
          <w:szCs w:val="24"/>
        </w:rPr>
        <w:t xml:space="preserve"> são </w:t>
      </w:r>
      <w:r w:rsidR="0026681A" w:rsidRPr="006132F3">
        <w:rPr>
          <w:rFonts w:eastAsiaTheme="minorEastAsia" w:cs="Arial"/>
          <w:szCs w:val="24"/>
        </w:rPr>
        <w:t>a</w:t>
      </w:r>
      <w:r w:rsidRPr="006132F3">
        <w:rPr>
          <w:rFonts w:eastAsiaTheme="minorEastAsia" w:cs="Arial"/>
          <w:szCs w:val="24"/>
        </w:rPr>
        <w:t>s  que produzem menor perda de eficiência.</w:t>
      </w:r>
      <w:r w:rsidRPr="006132F3">
        <w:rPr>
          <w:rFonts w:cs="Arial"/>
          <w:noProof/>
        </w:rPr>
        <w:t xml:space="preserve"> </w:t>
      </w:r>
    </w:p>
    <w:p w:rsidR="00302BF5" w:rsidRPr="006132F3" w:rsidRDefault="00302BF5" w:rsidP="00281343">
      <w:pPr>
        <w:pStyle w:val="Legenda"/>
        <w:jc w:val="center"/>
      </w:pPr>
      <w:r w:rsidRPr="006132F3">
        <w:rPr>
          <w:noProof/>
        </w:rPr>
        <w:lastRenderedPageBreak/>
        <w:drawing>
          <wp:inline distT="0" distB="0" distL="0" distR="0">
            <wp:extent cx="2648310" cy="2059618"/>
            <wp:effectExtent l="1905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654365" cy="2064327"/>
                    </a:xfrm>
                    <a:prstGeom prst="rect">
                      <a:avLst/>
                    </a:prstGeom>
                    <a:noFill/>
                    <a:ln w="9525">
                      <a:noFill/>
                      <a:miter lim="800000"/>
                      <a:headEnd/>
                      <a:tailEnd/>
                    </a:ln>
                  </pic:spPr>
                </pic:pic>
              </a:graphicData>
            </a:graphic>
          </wp:inline>
        </w:drawing>
      </w:r>
    </w:p>
    <w:p w:rsidR="00302BF5" w:rsidRPr="006132F3" w:rsidRDefault="00302BF5" w:rsidP="00281343">
      <w:pPr>
        <w:pStyle w:val="Legenda"/>
        <w:jc w:val="center"/>
      </w:pPr>
      <w:bookmarkStart w:id="33" w:name="_Toc248644207"/>
      <w:r w:rsidRPr="006132F3">
        <w:t xml:space="preserve">Figura </w:t>
      </w:r>
      <w:fldSimple w:instr=" STYLEREF 1 \s ">
        <w:r w:rsidR="00D75AAA">
          <w:rPr>
            <w:noProof/>
          </w:rPr>
          <w:t>2</w:t>
        </w:r>
      </w:fldSimple>
      <w:r w:rsidR="00CA45FD" w:rsidRPr="006132F3">
        <w:noBreakHyphen/>
      </w:r>
      <w:fldSimple w:instr=" SEQ Figura \* ARABIC \s 1 ">
        <w:r w:rsidR="00D75AAA">
          <w:rPr>
            <w:noProof/>
          </w:rPr>
          <w:t>6</w:t>
        </w:r>
      </w:fldSimple>
      <w:r w:rsidRPr="006132F3">
        <w:t xml:space="preserve"> </w:t>
      </w:r>
      <w:r w:rsidR="00481DBA" w:rsidRPr="006132F3">
        <w:t xml:space="preserve">- </w:t>
      </w:r>
      <w:r w:rsidRPr="006132F3">
        <w:t>Eficiência da Asa em função do Afilamento</w:t>
      </w:r>
      <w:r w:rsidR="00281343">
        <w:t xml:space="preserve"> (Fonte: ANDERSON[1])</w:t>
      </w:r>
      <w:bookmarkEnd w:id="33"/>
    </w:p>
    <w:p w:rsidR="00302BF5" w:rsidRPr="006132F3" w:rsidRDefault="00302BF5" w:rsidP="004339FD">
      <w:pPr>
        <w:pStyle w:val="Ttulo4"/>
        <w:rPr>
          <w:rFonts w:eastAsiaTheme="minorEastAsia"/>
        </w:rPr>
      </w:pPr>
      <w:r w:rsidRPr="006132F3">
        <w:rPr>
          <w:rFonts w:eastAsiaTheme="minorEastAsia"/>
        </w:rPr>
        <w:t>Compromisso com a Elipse</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Segundo </w:t>
      </w:r>
      <w:r w:rsidR="00050EB3" w:rsidRPr="006132F3">
        <w:rPr>
          <w:rFonts w:eastAsiaTheme="minorEastAsia" w:cs="Arial"/>
          <w:szCs w:val="24"/>
        </w:rPr>
        <w:t xml:space="preserve">SIMONS </w:t>
      </w:r>
      <w:r w:rsidR="00F856ED" w:rsidRPr="006132F3">
        <w:rPr>
          <w:rFonts w:eastAsiaTheme="minorEastAsia" w:cs="Arial"/>
          <w:szCs w:val="24"/>
        </w:rPr>
        <w:t>[1</w:t>
      </w:r>
      <w:r w:rsidR="00E11154" w:rsidRPr="006132F3">
        <w:rPr>
          <w:rFonts w:eastAsiaTheme="minorEastAsia" w:cs="Arial"/>
          <w:szCs w:val="24"/>
        </w:rPr>
        <w:t>4</w:t>
      </w:r>
      <w:r w:rsidR="00F856ED" w:rsidRPr="006132F3">
        <w:rPr>
          <w:rFonts w:eastAsiaTheme="minorEastAsia" w:cs="Arial"/>
          <w:szCs w:val="24"/>
        </w:rPr>
        <w:t>]</w:t>
      </w:r>
      <w:r w:rsidR="004339FD" w:rsidRPr="006132F3">
        <w:rPr>
          <w:rFonts w:eastAsiaTheme="minorEastAsia" w:cs="Arial"/>
          <w:szCs w:val="24"/>
        </w:rPr>
        <w:t xml:space="preserve"> deve-se</w:t>
      </w:r>
      <w:r w:rsidRPr="006132F3">
        <w:rPr>
          <w:rFonts w:eastAsiaTheme="minorEastAsia" w:cs="Arial"/>
          <w:szCs w:val="24"/>
        </w:rPr>
        <w:t xml:space="preserve"> ter</w:t>
      </w:r>
      <w:r w:rsidR="004339FD" w:rsidRPr="006132F3">
        <w:rPr>
          <w:rFonts w:eastAsiaTheme="minorEastAsia" w:cs="Arial"/>
          <w:szCs w:val="24"/>
        </w:rPr>
        <w:t xml:space="preserve"> </w:t>
      </w:r>
      <w:r w:rsidRPr="006132F3">
        <w:rPr>
          <w:rFonts w:eastAsiaTheme="minorEastAsia" w:cs="Arial"/>
          <w:szCs w:val="24"/>
        </w:rPr>
        <w:t>compromiss</w:t>
      </w:r>
      <w:r w:rsidR="004339FD" w:rsidRPr="006132F3">
        <w:rPr>
          <w:rFonts w:eastAsiaTheme="minorEastAsia" w:cs="Arial"/>
          <w:szCs w:val="24"/>
        </w:rPr>
        <w:t xml:space="preserve">o com a elipse proposta para </w:t>
      </w:r>
      <w:r w:rsidRPr="006132F3">
        <w:rPr>
          <w:rFonts w:eastAsiaTheme="minorEastAsia" w:cs="Arial"/>
          <w:szCs w:val="24"/>
        </w:rPr>
        <w:t xml:space="preserve"> te</w:t>
      </w:r>
      <w:r w:rsidR="004339FD" w:rsidRPr="006132F3">
        <w:rPr>
          <w:rFonts w:eastAsiaTheme="minorEastAsia" w:cs="Arial"/>
          <w:szCs w:val="24"/>
        </w:rPr>
        <w:t>r</w:t>
      </w:r>
      <w:r w:rsidRPr="006132F3">
        <w:rPr>
          <w:rFonts w:eastAsiaTheme="minorEastAsia" w:cs="Arial"/>
          <w:szCs w:val="24"/>
        </w:rPr>
        <w:t xml:space="preserve"> a melhor distribuição da sustentação. Para isso</w:t>
      </w:r>
      <w:r w:rsidR="004149E4" w:rsidRPr="006132F3">
        <w:rPr>
          <w:rFonts w:eastAsiaTheme="minorEastAsia" w:cs="Arial"/>
          <w:szCs w:val="24"/>
        </w:rPr>
        <w:t>,</w:t>
      </w:r>
      <w:r w:rsidRPr="006132F3">
        <w:rPr>
          <w:rFonts w:eastAsiaTheme="minorEastAsia" w:cs="Arial"/>
          <w:szCs w:val="24"/>
        </w:rPr>
        <w:t xml:space="preserve"> ap</w:t>
      </w:r>
      <w:r w:rsidR="004339FD" w:rsidRPr="006132F3">
        <w:rPr>
          <w:rFonts w:eastAsiaTheme="minorEastAsia" w:cs="Arial"/>
          <w:szCs w:val="24"/>
        </w:rPr>
        <w:t>ós definirmos a elipse de referê</w:t>
      </w:r>
      <w:r w:rsidRPr="006132F3">
        <w:rPr>
          <w:rFonts w:eastAsiaTheme="minorEastAsia" w:cs="Arial"/>
          <w:szCs w:val="24"/>
        </w:rPr>
        <w:t>ncia</w:t>
      </w:r>
      <w:r w:rsidR="004149E4" w:rsidRPr="006132F3">
        <w:rPr>
          <w:rFonts w:eastAsiaTheme="minorEastAsia" w:cs="Arial"/>
          <w:szCs w:val="24"/>
        </w:rPr>
        <w:t>,</w:t>
      </w:r>
      <w:r w:rsidRPr="006132F3">
        <w:rPr>
          <w:rFonts w:eastAsiaTheme="minorEastAsia" w:cs="Arial"/>
          <w:szCs w:val="24"/>
        </w:rPr>
        <w:t xml:space="preserve"> as pontas da asa real tangenciarão o extremo dessa elipse. Após isso a asa com painéis trapezoidal será definid</w:t>
      </w:r>
      <w:r w:rsidR="004339FD" w:rsidRPr="006132F3">
        <w:rPr>
          <w:rFonts w:eastAsiaTheme="minorEastAsia" w:cs="Arial"/>
          <w:szCs w:val="24"/>
        </w:rPr>
        <w:t>a sobre a asa elíptica de referê</w:t>
      </w:r>
      <w:r w:rsidRPr="006132F3">
        <w:rPr>
          <w:rFonts w:eastAsiaTheme="minorEastAsia" w:cs="Arial"/>
          <w:szCs w:val="24"/>
        </w:rPr>
        <w:t>ncia.</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Essa elipse na verdade é um </w:t>
      </w:r>
      <w:r w:rsidR="004339FD" w:rsidRPr="006132F3">
        <w:rPr>
          <w:rFonts w:eastAsiaTheme="minorEastAsia" w:cs="Arial"/>
          <w:szCs w:val="24"/>
        </w:rPr>
        <w:t>elipsóide</w:t>
      </w:r>
      <w:r w:rsidRPr="006132F3">
        <w:rPr>
          <w:rFonts w:eastAsiaTheme="minorEastAsia" w:cs="Arial"/>
          <w:szCs w:val="24"/>
        </w:rPr>
        <w:t xml:space="preserve"> formado com duas </w:t>
      </w:r>
      <w:r w:rsidR="004339FD" w:rsidRPr="006132F3">
        <w:rPr>
          <w:rFonts w:eastAsiaTheme="minorEastAsia" w:cs="Arial"/>
          <w:szCs w:val="24"/>
        </w:rPr>
        <w:t>elipses</w:t>
      </w:r>
      <w:r w:rsidRPr="006132F3">
        <w:rPr>
          <w:rFonts w:eastAsiaTheme="minorEastAsia" w:cs="Arial"/>
          <w:szCs w:val="24"/>
        </w:rPr>
        <w:t xml:space="preserve"> divididas em suas metades com mesmo comprimento</w:t>
      </w:r>
      <w:r w:rsidR="004149E4" w:rsidRPr="006132F3">
        <w:rPr>
          <w:rFonts w:eastAsiaTheme="minorEastAsia" w:cs="Arial"/>
          <w:szCs w:val="24"/>
        </w:rPr>
        <w:t>,</w:t>
      </w:r>
      <w:r w:rsidRPr="006132F3">
        <w:rPr>
          <w:rFonts w:eastAsiaTheme="minorEastAsia" w:cs="Arial"/>
          <w:szCs w:val="24"/>
        </w:rPr>
        <w:t xml:space="preserve"> mas de larguras diferentes. A elipse do bordo de ataque tem largura 0,25 vezes menor que a elipse que forma o bordo de fuga.</w:t>
      </w:r>
    </w:p>
    <w:p w:rsidR="00302BF5" w:rsidRPr="006132F3" w:rsidRDefault="00302BF5" w:rsidP="004339FD">
      <w:pPr>
        <w:pStyle w:val="Ttulo4"/>
        <w:rPr>
          <w:rFonts w:eastAsiaTheme="minorEastAsia"/>
        </w:rPr>
      </w:pPr>
      <w:r w:rsidRPr="006132F3">
        <w:rPr>
          <w:rFonts w:eastAsiaTheme="minorEastAsia"/>
        </w:rPr>
        <w:t>Determinação da corda média da asa</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A corda média como foi </w:t>
      </w:r>
      <w:r w:rsidR="00CF0EAF" w:rsidRPr="006132F3">
        <w:rPr>
          <w:rFonts w:eastAsiaTheme="minorEastAsia" w:cs="Arial"/>
          <w:szCs w:val="24"/>
        </w:rPr>
        <w:t>citada</w:t>
      </w:r>
      <w:r w:rsidRPr="006132F3">
        <w:rPr>
          <w:rFonts w:eastAsiaTheme="minorEastAsia" w:cs="Arial"/>
          <w:szCs w:val="24"/>
        </w:rPr>
        <w:t xml:space="preserve"> é a corda onde pode ser aproximado todo o estudo da asa. Esta pode ser definida</w:t>
      </w:r>
      <w:r w:rsidR="004339FD" w:rsidRPr="006132F3">
        <w:rPr>
          <w:rFonts w:eastAsiaTheme="minorEastAsia" w:cs="Arial"/>
          <w:szCs w:val="24"/>
        </w:rPr>
        <w:t xml:space="preserve"> conforme a equação 2-17</w:t>
      </w:r>
      <w:r w:rsidRPr="006132F3">
        <w:rPr>
          <w:rFonts w:eastAsiaTheme="minorEastAsia" w:cs="Arial"/>
          <w:szCs w:val="24"/>
        </w:rPr>
        <w:t xml:space="preserve">, para asas com apenas um painel trapezoidal, segundo </w:t>
      </w:r>
      <w:r w:rsidR="00E11154" w:rsidRPr="006132F3">
        <w:rPr>
          <w:rFonts w:eastAsiaTheme="minorEastAsia" w:cs="Arial"/>
          <w:szCs w:val="24"/>
        </w:rPr>
        <w:t>RAYMER [10]</w:t>
      </w:r>
      <w:r w:rsidRPr="006132F3">
        <w:rPr>
          <w:rFonts w:eastAsiaTheme="minorEastAsia"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16</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mac</m:t>
              </m:r>
            </m:sub>
          </m:sSub>
          <m:r>
            <w:rPr>
              <w:rFonts w:ascii="Cambria Math" w:eastAsiaTheme="minorEastAsia" w:cs="Arial"/>
              <w:szCs w:val="24"/>
            </w:rPr>
            <m:t>=</m:t>
          </m:r>
          <m:f>
            <m:fPr>
              <m:ctrlPr>
                <w:rPr>
                  <w:rFonts w:ascii="Cambria Math" w:eastAsiaTheme="minorEastAsia" w:hAnsi="Cambria Math" w:cs="Arial"/>
                  <w:i/>
                  <w:szCs w:val="24"/>
                </w:rPr>
              </m:ctrlPr>
            </m:fPr>
            <m:num>
              <m:r>
                <w:rPr>
                  <w:rFonts w:ascii="Cambria Math" w:eastAsiaTheme="minorEastAsia" w:cs="Arial"/>
                  <w:szCs w:val="24"/>
                </w:rPr>
                <m:t>2</m:t>
              </m:r>
            </m:num>
            <m:den>
              <m:r>
                <w:rPr>
                  <w:rFonts w:ascii="Cambria Math" w:eastAsiaTheme="minorEastAsia" w:cs="Arial"/>
                  <w:szCs w:val="24"/>
                </w:rPr>
                <m:t>3</m:t>
              </m:r>
            </m:den>
          </m:f>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root</m:t>
              </m:r>
            </m:sub>
          </m:sSub>
          <m:r>
            <w:rPr>
              <w:rFonts w:ascii="Cambria Math" w:eastAsiaTheme="minorEastAsia" w:cs="Arial"/>
              <w:szCs w:val="24"/>
            </w:rPr>
            <m:t>(1+</m:t>
          </m:r>
          <m:r>
            <m:rPr>
              <m:sty m:val="p"/>
            </m:rPr>
            <w:rPr>
              <w:rFonts w:eastAsiaTheme="minorEastAsia" w:cs="Arial"/>
              <w:szCs w:val="24"/>
            </w:rPr>
            <m:t>λ</m:t>
          </m:r>
          <m:r>
            <m:rPr>
              <m:sty m:val="p"/>
            </m:rPr>
            <w:rPr>
              <w:rFonts w:ascii="Cambria Math" w:eastAsiaTheme="minorEastAsia" w:cs="Arial"/>
              <w:szCs w:val="24"/>
            </w:rPr>
            <m:t>+</m:t>
          </m:r>
          <m:sSup>
            <m:sSupPr>
              <m:ctrlPr>
                <w:rPr>
                  <w:rFonts w:ascii="Cambria Math" w:eastAsiaTheme="minorEastAsia" w:hAnsi="Cambria Math" w:cs="Arial"/>
                  <w:i/>
                  <w:szCs w:val="24"/>
                </w:rPr>
              </m:ctrlPr>
            </m:sSupPr>
            <m:e>
              <m:r>
                <w:rPr>
                  <w:rFonts w:ascii="Cambria Math" w:eastAsiaTheme="minorEastAsia" w:hAnsi="Cambria Math" w:cs="Arial"/>
                  <w:szCs w:val="24"/>
                </w:rPr>
                <m:t>λ</m:t>
              </m:r>
            </m:e>
            <m:sup>
              <m:r>
                <w:rPr>
                  <w:rFonts w:ascii="Cambria Math" w:eastAsiaTheme="minorEastAsia" w:cs="Arial"/>
                  <w:szCs w:val="24"/>
                </w:rPr>
                <m:t>2</m:t>
              </m:r>
            </m:sup>
          </m:sSup>
          <m:r>
            <w:rPr>
              <w:rFonts w:ascii="Cambria Math" w:eastAsiaTheme="minorEastAsia" w:cs="Arial"/>
              <w:szCs w:val="24"/>
            </w:rPr>
            <m:t>)/(1+</m:t>
          </m:r>
          <m:r>
            <m:rPr>
              <m:sty m:val="p"/>
            </m:rPr>
            <w:rPr>
              <w:rFonts w:eastAsiaTheme="minorEastAsia" w:cs="Arial"/>
              <w:szCs w:val="24"/>
            </w:rPr>
            <m:t>λ</m:t>
          </m:r>
          <m:r>
            <m:rPr>
              <m:sty m:val="p"/>
            </m:rPr>
            <w:rPr>
              <w:rFonts w:ascii="Cambria Math" w:eastAsiaTheme="minorEastAsia" w:cs="Arial"/>
              <w:szCs w:val="24"/>
            </w:rPr>
            <m:t>)</m:t>
          </m:r>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Já para asas com vários painéis </w:t>
      </w:r>
      <w:r w:rsidR="004339FD" w:rsidRPr="006132F3">
        <w:rPr>
          <w:rFonts w:eastAsiaTheme="minorEastAsia" w:cs="Arial"/>
          <w:szCs w:val="24"/>
        </w:rPr>
        <w:t>trapezoidais</w:t>
      </w:r>
      <w:r w:rsidR="004149E4" w:rsidRPr="006132F3">
        <w:rPr>
          <w:rFonts w:eastAsiaTheme="minorEastAsia" w:cs="Arial"/>
          <w:szCs w:val="24"/>
        </w:rPr>
        <w:t>,</w:t>
      </w:r>
      <w:r w:rsidRPr="006132F3">
        <w:rPr>
          <w:rFonts w:eastAsiaTheme="minorEastAsia" w:cs="Arial"/>
          <w:szCs w:val="24"/>
        </w:rPr>
        <w:t xml:space="preserve"> a corda média pode ser obtida através da utilização de softwares como o XFRL5.</w:t>
      </w:r>
    </w:p>
    <w:p w:rsidR="00302BF5" w:rsidRPr="006132F3" w:rsidRDefault="00302BF5" w:rsidP="00895420">
      <w:pPr>
        <w:pStyle w:val="Ttulo3"/>
        <w:rPr>
          <w:rFonts w:cs="Arial"/>
        </w:rPr>
      </w:pPr>
      <w:bookmarkStart w:id="34" w:name="_Toc246842350"/>
      <w:bookmarkStart w:id="35" w:name="_Toc246842458"/>
      <w:bookmarkStart w:id="36" w:name="_Toc248644259"/>
      <w:r w:rsidRPr="006132F3">
        <w:rPr>
          <w:rFonts w:cs="Arial"/>
        </w:rPr>
        <w:lastRenderedPageBreak/>
        <w:t>Características de sustentação para uma asa finita</w:t>
      </w:r>
      <w:bookmarkEnd w:id="34"/>
      <w:bookmarkEnd w:id="35"/>
      <w:bookmarkEnd w:id="36"/>
    </w:p>
    <w:p w:rsidR="00302BF5" w:rsidRPr="006132F3" w:rsidRDefault="00CF0EAF" w:rsidP="00895420">
      <w:pPr>
        <w:spacing w:before="100" w:beforeAutospacing="1" w:after="100" w:afterAutospacing="1"/>
        <w:rPr>
          <w:rFonts w:cs="Arial"/>
          <w:szCs w:val="24"/>
        </w:rPr>
      </w:pPr>
      <w:r w:rsidRPr="006132F3">
        <w:rPr>
          <w:rFonts w:cs="Arial"/>
          <w:szCs w:val="24"/>
        </w:rPr>
        <w:t>Um aerofólio bi-</w:t>
      </w:r>
      <w:r w:rsidR="00302BF5" w:rsidRPr="006132F3">
        <w:rPr>
          <w:rFonts w:cs="Arial"/>
          <w:szCs w:val="24"/>
        </w:rPr>
        <w:t xml:space="preserve">dimensional (perfil em questão), </w:t>
      </w:r>
      <w:r w:rsidRPr="006132F3">
        <w:rPr>
          <w:rFonts w:cs="Arial"/>
          <w:szCs w:val="24"/>
        </w:rPr>
        <w:t>como exemplo,</w:t>
      </w:r>
      <w:r w:rsidR="00302BF5" w:rsidRPr="006132F3">
        <w:rPr>
          <w:rFonts w:cs="Arial"/>
          <w:szCs w:val="24"/>
        </w:rPr>
        <w:t xml:space="preserve"> quando estiver em um ângulo de ataque igual </w:t>
      </w:r>
      <w:r w:rsidR="004149E4" w:rsidRPr="006132F3">
        <w:rPr>
          <w:rFonts w:cs="Arial"/>
          <w:szCs w:val="24"/>
        </w:rPr>
        <w:t>a</w:t>
      </w:r>
      <w:r w:rsidR="00302BF5" w:rsidRPr="006132F3">
        <w:rPr>
          <w:rFonts w:cs="Arial"/>
          <w:szCs w:val="24"/>
        </w:rPr>
        <w:t xml:space="preserve"> dez graus irá gerar um coefic</w:t>
      </w:r>
      <w:r w:rsidRPr="006132F3">
        <w:rPr>
          <w:rFonts w:cs="Arial"/>
          <w:szCs w:val="24"/>
        </w:rPr>
        <w:t>iente de sustentação igual a 1,35</w:t>
      </w:r>
      <w:r w:rsidR="00302BF5" w:rsidRPr="006132F3">
        <w:rPr>
          <w:rFonts w:cs="Arial"/>
          <w:szCs w:val="24"/>
        </w:rPr>
        <w:t>. Entretanto</w:t>
      </w:r>
      <w:r w:rsidR="004149E4" w:rsidRPr="006132F3">
        <w:rPr>
          <w:rFonts w:cs="Arial"/>
          <w:szCs w:val="24"/>
        </w:rPr>
        <w:t>,</w:t>
      </w:r>
      <w:r w:rsidR="00302BF5" w:rsidRPr="006132F3">
        <w:rPr>
          <w:rFonts w:cs="Arial"/>
          <w:szCs w:val="24"/>
        </w:rPr>
        <w:t xml:space="preserve"> quando esse </w:t>
      </w:r>
      <w:r w:rsidRPr="006132F3">
        <w:rPr>
          <w:rFonts w:cs="Arial"/>
          <w:szCs w:val="24"/>
        </w:rPr>
        <w:t xml:space="preserve"> mesmo </w:t>
      </w:r>
      <w:r w:rsidR="00302BF5" w:rsidRPr="006132F3">
        <w:rPr>
          <w:rFonts w:cs="Arial"/>
          <w:szCs w:val="24"/>
        </w:rPr>
        <w:t>perfil for utilizado em uma asa finita, este mesmo perfil no mesmo ângulo de ataque irá produzir um coeficiente de sustentação si</w:t>
      </w:r>
      <w:r w:rsidRPr="006132F3">
        <w:rPr>
          <w:rFonts w:cs="Arial"/>
          <w:szCs w:val="24"/>
        </w:rPr>
        <w:t>gnificativamente menor do que 1,35</w:t>
      </w:r>
      <w:r w:rsidR="00302BF5" w:rsidRPr="006132F3">
        <w:rPr>
          <w:rFonts w:cs="Arial"/>
          <w:szCs w:val="24"/>
        </w:rPr>
        <w:t>. O efeito da razão de aspecto é reduzir o coeficiente C</w:t>
      </w:r>
      <w:r w:rsidR="00302BF5" w:rsidRPr="000E40A0">
        <w:rPr>
          <w:rFonts w:cs="Arial"/>
          <w:szCs w:val="24"/>
          <w:vertAlign w:val="subscript"/>
        </w:rPr>
        <w:t>l</w:t>
      </w:r>
      <w:r w:rsidR="004149E4" w:rsidRPr="006132F3">
        <w:rPr>
          <w:rFonts w:cs="Arial"/>
          <w:szCs w:val="24"/>
        </w:rPr>
        <w:t xml:space="preserve"> </w:t>
      </w:r>
      <w:r w:rsidRPr="006132F3">
        <w:rPr>
          <w:rFonts w:cs="Arial"/>
          <w:szCs w:val="24"/>
        </w:rPr>
        <w:t>(coeficiente de sustentação do perfil)</w:t>
      </w:r>
      <w:r w:rsidR="00302BF5" w:rsidRPr="006132F3">
        <w:rPr>
          <w:rFonts w:cs="Arial"/>
          <w:szCs w:val="24"/>
        </w:rPr>
        <w:t xml:space="preserve"> em relação a C</w:t>
      </w:r>
      <w:r w:rsidR="00302BF5" w:rsidRPr="000E40A0">
        <w:rPr>
          <w:rFonts w:cs="Arial"/>
          <w:szCs w:val="24"/>
          <w:vertAlign w:val="subscript"/>
        </w:rPr>
        <w:t>L</w:t>
      </w:r>
      <w:r w:rsidR="004149E4" w:rsidRPr="006132F3">
        <w:rPr>
          <w:rFonts w:cs="Arial"/>
          <w:szCs w:val="24"/>
        </w:rPr>
        <w:t xml:space="preserve"> </w:t>
      </w:r>
      <w:r w:rsidRPr="006132F3">
        <w:rPr>
          <w:rFonts w:cs="Arial"/>
          <w:szCs w:val="24"/>
        </w:rPr>
        <w:t>(coeficiente de sustentação para Asa Finita)</w:t>
      </w:r>
      <w:r w:rsidR="00302BF5" w:rsidRPr="006132F3">
        <w:rPr>
          <w:rFonts w:cs="Arial"/>
          <w:szCs w:val="24"/>
        </w:rPr>
        <w:t>, ou seja</w:t>
      </w:r>
      <w:r w:rsidR="004149E4" w:rsidRPr="006132F3">
        <w:rPr>
          <w:rFonts w:cs="Arial"/>
          <w:szCs w:val="24"/>
        </w:rPr>
        <w:t>,</w:t>
      </w:r>
      <w:r w:rsidR="00302BF5" w:rsidRPr="006132F3">
        <w:rPr>
          <w:rFonts w:cs="Arial"/>
          <w:szCs w:val="24"/>
        </w:rPr>
        <w:t xml:space="preserve"> há uma redução do ângulo da curva de sustentação em relação ao perfil e a asa finita. Geralmente o ângulo de inclinação dessa curva encontra-se em valores aproximadamente 0.79 menor que para uma análise de uma asa de duas dimensões afirma </w:t>
      </w:r>
      <w:r w:rsidR="00050EB3" w:rsidRPr="006132F3">
        <w:rPr>
          <w:rFonts w:cs="Arial"/>
          <w:szCs w:val="24"/>
        </w:rPr>
        <w:t>MCCORMICK [7]</w:t>
      </w:r>
      <w:r w:rsidR="004149E4" w:rsidRPr="006132F3">
        <w:rPr>
          <w:rFonts w:cs="Arial"/>
          <w:szCs w:val="24"/>
        </w:rPr>
        <w:t xml:space="preserve">. </w:t>
      </w:r>
      <w:r w:rsidR="00302BF5" w:rsidRPr="006132F3">
        <w:rPr>
          <w:rFonts w:cs="Arial"/>
          <w:szCs w:val="24"/>
        </w:rPr>
        <w:t>Já o coeficiente de sustentação máximo CL</w:t>
      </w:r>
      <w:r w:rsidR="00302BF5" w:rsidRPr="006132F3">
        <w:rPr>
          <w:rFonts w:cs="Arial"/>
          <w:szCs w:val="24"/>
          <w:vertAlign w:val="subscript"/>
        </w:rPr>
        <w:t xml:space="preserve">máx </w:t>
      </w:r>
      <w:r w:rsidR="00302BF5" w:rsidRPr="006132F3">
        <w:rPr>
          <w:rFonts w:cs="Arial"/>
          <w:szCs w:val="24"/>
        </w:rPr>
        <w:t>é somente um pouco menor que o coeficiente de sustentação máximo para um perfil, este valor geralmente se encontra entre 0.8 e 0.94 do valor do perfil.</w:t>
      </w:r>
    </w:p>
    <w:p w:rsidR="00302BF5" w:rsidRPr="006132F3" w:rsidRDefault="00302BF5" w:rsidP="00895420">
      <w:pPr>
        <w:spacing w:before="100" w:beforeAutospacing="1" w:after="100" w:afterAutospacing="1"/>
        <w:rPr>
          <w:rFonts w:cs="Arial"/>
          <w:szCs w:val="24"/>
        </w:rPr>
      </w:pPr>
      <w:r w:rsidRPr="006132F3">
        <w:rPr>
          <w:rFonts w:cs="Arial"/>
          <w:szCs w:val="24"/>
        </w:rPr>
        <w:t xml:space="preserve">Fazendo uma análise mais profunda, com a redução da razão de aspecto o ângulo de ataque efetivo </w:t>
      </w:r>
      <w:r w:rsidR="00150262">
        <w:rPr>
          <w:rFonts w:cs="Arial"/>
          <w:szCs w:val="24"/>
        </w:rPr>
        <w:t>tem que</w:t>
      </w:r>
      <w:r w:rsidRPr="006132F3">
        <w:rPr>
          <w:rFonts w:cs="Arial"/>
          <w:szCs w:val="24"/>
        </w:rPr>
        <w:t xml:space="preserve"> aumentar para que haja um coeficiente de sustentação igual de um aerofólio de duas dimensões, de fato isso ocorre devido redução do ângulo de inclinação da curva de sustentação ,Cl</w:t>
      </w:r>
      <w:r w:rsidR="004339FD" w:rsidRPr="006132F3">
        <w:rPr>
          <w:rFonts w:cs="Arial"/>
          <w:szCs w:val="24"/>
        </w:rPr>
        <w:t>α</w:t>
      </w:r>
      <w:r w:rsidRPr="006132F3">
        <w:rPr>
          <w:rFonts w:cs="Arial"/>
          <w:szCs w:val="24"/>
        </w:rPr>
        <w:t xml:space="preserve">. Uma asa de baixa razão de aspecto ira necessitar de um ângulo de ataque maior do que uma asa de maior razão de aspecto, para produzir  </w:t>
      </w:r>
      <w:r w:rsidR="004149E4" w:rsidRPr="006132F3">
        <w:rPr>
          <w:rFonts w:cs="Arial"/>
          <w:szCs w:val="24"/>
        </w:rPr>
        <w:t>o</w:t>
      </w:r>
      <w:r w:rsidRPr="006132F3">
        <w:rPr>
          <w:rFonts w:cs="Arial"/>
          <w:szCs w:val="24"/>
        </w:rPr>
        <w:t xml:space="preserve"> mesmo coeficiente de sustentação.</w:t>
      </w:r>
    </w:p>
    <w:p w:rsidR="00C57176" w:rsidRPr="006132F3" w:rsidRDefault="00302BF5" w:rsidP="00895420">
      <w:pPr>
        <w:spacing w:before="100" w:beforeAutospacing="1" w:after="100" w:afterAutospacing="1"/>
        <w:rPr>
          <w:rFonts w:cs="Arial"/>
          <w:szCs w:val="24"/>
        </w:rPr>
      </w:pPr>
      <w:r w:rsidRPr="006132F3">
        <w:rPr>
          <w:rFonts w:cs="Arial"/>
          <w:szCs w:val="24"/>
        </w:rPr>
        <w:t>Para uma aproximação do decaimento da curva de sustentação, através da teoria do modelo linear de sustentação definimos que:</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17</w:t>
        </w:r>
      </w:fldSimple>
    </w:p>
    <w:p w:rsidR="00302BF5" w:rsidRPr="006132F3" w:rsidRDefault="001010FE" w:rsidP="00895420">
      <w:pPr>
        <w:spacing w:before="100" w:beforeAutospacing="1" w:after="100" w:afterAutospacing="1"/>
        <w:rPr>
          <w:rFonts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r>
                <m:rPr>
                  <m:sty m:val="p"/>
                </m:rPr>
                <w:rPr>
                  <w:rFonts w:eastAsiaTheme="minorEastAsia" w:cs="Arial"/>
                  <w:szCs w:val="24"/>
                </w:rPr>
                <m:t>α</m:t>
              </m:r>
              <m:r>
                <m:rPr>
                  <m:sty m:val="p"/>
                </m:rPr>
                <w:rPr>
                  <w:rFonts w:ascii="Cambria Math" w:eastAsiaTheme="minorEastAsia" w:cs="Arial"/>
                  <w:szCs w:val="24"/>
                </w:rPr>
                <m:t>w</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r>
                <m:rPr>
                  <m:sty m:val="p"/>
                </m:rPr>
                <w:rPr>
                  <w:rFonts w:eastAsiaTheme="minorEastAsia" w:cs="Arial"/>
                  <w:szCs w:val="24"/>
                </w:rPr>
                <m:t>α</m:t>
              </m:r>
            </m:sub>
          </m:sSub>
          <m:r>
            <w:rPr>
              <w:rFonts w:eastAsiaTheme="minorEastAsia" w:cs="Arial"/>
              <w:szCs w:val="24"/>
            </w:rPr>
            <m:t>×</m:t>
          </m:r>
          <m:r>
            <w:rPr>
              <w:rFonts w:ascii="Cambria Math" w:eastAsiaTheme="minorEastAsia" w:cs="Arial"/>
              <w:szCs w:val="24"/>
            </w:rPr>
            <m:t xml:space="preserve"> </m:t>
          </m:r>
          <m:f>
            <m:fPr>
              <m:ctrlPr>
                <w:rPr>
                  <w:rFonts w:ascii="Cambria Math" w:eastAsiaTheme="minorEastAsia" w:hAnsi="Cambria Math" w:cs="Arial"/>
                  <w:i/>
                  <w:szCs w:val="24"/>
                </w:rPr>
              </m:ctrlPr>
            </m:fPr>
            <m:num>
              <m:r>
                <w:rPr>
                  <w:rFonts w:ascii="Cambria Math" w:eastAsiaTheme="minorEastAsia" w:hAnsi="Cambria Math" w:cs="Arial"/>
                  <w:szCs w:val="24"/>
                </w:rPr>
                <m:t>AR</m:t>
              </m:r>
            </m:num>
            <m:den>
              <m:r>
                <w:rPr>
                  <w:rFonts w:ascii="Cambria Math" w:eastAsiaTheme="minorEastAsia" w:hAnsi="Cambria Math" w:cs="Arial"/>
                  <w:szCs w:val="24"/>
                </w:rPr>
                <m:t>AR</m:t>
              </m:r>
              <m:r>
                <w:rPr>
                  <w:rFonts w:ascii="Cambria Math" w:eastAsiaTheme="minorEastAsia" w:cs="Arial"/>
                  <w:szCs w:val="24"/>
                </w:rPr>
                <m:t>+2</m:t>
              </m:r>
            </m:den>
          </m:f>
          <m:r>
            <w:rPr>
              <w:rFonts w:ascii="Cambria Math" w:eastAsiaTheme="minorEastAsia" w:cs="Arial"/>
              <w:szCs w:val="24"/>
            </w:rPr>
            <m:t xml:space="preserve"> </m:t>
          </m:r>
        </m:oMath>
      </m:oMathPara>
    </w:p>
    <w:p w:rsidR="00302BF5" w:rsidRPr="006132F3" w:rsidRDefault="00302BF5" w:rsidP="00895420">
      <w:pPr>
        <w:spacing w:before="100" w:beforeAutospacing="1" w:after="100" w:afterAutospacing="1"/>
        <w:rPr>
          <w:rFonts w:cs="Arial"/>
          <w:szCs w:val="24"/>
        </w:rPr>
      </w:pPr>
    </w:p>
    <w:p w:rsidR="00302BF5" w:rsidRPr="006132F3" w:rsidRDefault="00050EB3" w:rsidP="00895420">
      <w:pPr>
        <w:spacing w:before="100" w:beforeAutospacing="1" w:after="100" w:afterAutospacing="1"/>
        <w:rPr>
          <w:rFonts w:cs="Arial"/>
          <w:szCs w:val="24"/>
        </w:rPr>
      </w:pPr>
      <w:r w:rsidRPr="006132F3">
        <w:rPr>
          <w:rFonts w:cs="Arial"/>
          <w:szCs w:val="24"/>
        </w:rPr>
        <w:t>MCCORMICK [7]</w:t>
      </w:r>
      <w:r w:rsidR="00302BF5" w:rsidRPr="006132F3">
        <w:rPr>
          <w:rFonts w:cs="Arial"/>
          <w:szCs w:val="24"/>
        </w:rPr>
        <w:t xml:space="preserve"> diz que análises comparativas anteriores de performances demonstraram que para aeronaves com asa de AR=9.02 o decaimento da </w:t>
      </w:r>
      <w:r w:rsidR="00302BF5" w:rsidRPr="006132F3">
        <w:rPr>
          <w:rFonts w:cs="Arial"/>
          <w:szCs w:val="24"/>
        </w:rPr>
        <w:lastRenderedPageBreak/>
        <w:t xml:space="preserve">curva de sustentação em relação a uma asa infinita é </w:t>
      </w:r>
      <w:r w:rsidR="004339FD" w:rsidRPr="006132F3">
        <w:rPr>
          <w:rFonts w:cs="Arial"/>
          <w:szCs w:val="24"/>
        </w:rPr>
        <w:t>c</w:t>
      </w:r>
      <w:r w:rsidR="00CF0EAF" w:rsidRPr="006132F3">
        <w:rPr>
          <w:rFonts w:cs="Arial"/>
          <w:szCs w:val="24"/>
        </w:rPr>
        <w:t>alculado corforme a equação 2-18</w:t>
      </w:r>
      <w:r w:rsidR="00302BF5" w:rsidRPr="006132F3">
        <w:rPr>
          <w:rFonts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18</w:t>
        </w:r>
      </w:fldSimple>
    </w:p>
    <w:p w:rsidR="00302BF5" w:rsidRPr="006132F3" w:rsidRDefault="001010FE" w:rsidP="00895420">
      <w:pPr>
        <w:spacing w:before="100" w:beforeAutospacing="1" w:after="100" w:afterAutospacing="1"/>
        <w:rPr>
          <w:rFonts w:cs="Arial"/>
          <w:szCs w:val="24"/>
        </w:rPr>
      </w:pPr>
      <m:oMathPara>
        <m:oMath>
          <m:sSub>
            <m:sSubPr>
              <m:ctrlPr>
                <w:rPr>
                  <w:rFonts w:ascii="Cambria Math" w:eastAsiaTheme="minorEastAsia" w:hAnsi="Cambria Math" w:cs="Arial"/>
                  <w:i/>
                  <w:szCs w:val="24"/>
                </w:rPr>
              </m:ctrlPr>
            </m:sSubPr>
            <m:e>
              <m:r>
                <w:rPr>
                  <w:rFonts w:ascii="Cambria Math" w:eastAsiaTheme="minorEastAsia" w:cs="Arial"/>
                  <w:szCs w:val="24"/>
                </w:rPr>
                <m:t>a</m:t>
              </m:r>
            </m:e>
            <m:sub>
              <m:r>
                <w:rPr>
                  <w:rFonts w:ascii="Cambria Math" w:eastAsiaTheme="minorEastAsia" w:cs="Arial"/>
                  <w:szCs w:val="24"/>
                </w:rPr>
                <m:t>w=</m:t>
              </m:r>
            </m:sub>
          </m:sSub>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r>
                <m:rPr>
                  <m:sty m:val="p"/>
                </m:rPr>
                <w:rPr>
                  <w:rFonts w:eastAsiaTheme="minorEastAsia" w:cs="Arial"/>
                  <w:szCs w:val="24"/>
                </w:rPr>
                <m:t>α</m:t>
              </m:r>
              <m:r>
                <m:rPr>
                  <m:sty m:val="p"/>
                </m:rPr>
                <w:rPr>
                  <w:rFonts w:ascii="Cambria Math" w:eastAsiaTheme="minorEastAsia" w:cs="Arial"/>
                  <w:szCs w:val="24"/>
                </w:rPr>
                <m:t>w</m:t>
              </m:r>
            </m:sub>
          </m:sSub>
          <m:r>
            <w:rPr>
              <w:rFonts w:ascii="Cambria Math" w:eastAsiaTheme="minorEastAsia" w:cs="Arial"/>
              <w:szCs w:val="24"/>
            </w:rPr>
            <m:t>=0.819</m:t>
          </m:r>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r>
                <m:rPr>
                  <m:sty m:val="p"/>
                </m:rPr>
                <w:rPr>
                  <w:rFonts w:eastAsiaTheme="minorEastAsia" w:cs="Arial"/>
                  <w:szCs w:val="24"/>
                </w:rPr>
                <m:t>α</m:t>
              </m:r>
            </m:sub>
          </m:sSub>
        </m:oMath>
      </m:oMathPara>
    </w:p>
    <w:p w:rsidR="00302BF5" w:rsidRPr="006132F3" w:rsidRDefault="00302BF5" w:rsidP="00895420">
      <w:pPr>
        <w:spacing w:before="100" w:beforeAutospacing="1" w:after="100" w:afterAutospacing="1"/>
        <w:rPr>
          <w:rFonts w:cs="Arial"/>
          <w:szCs w:val="24"/>
        </w:rPr>
      </w:pPr>
      <w:r w:rsidRPr="006132F3">
        <w:rPr>
          <w:rFonts w:cs="Arial"/>
          <w:szCs w:val="24"/>
        </w:rPr>
        <w:t>Esta aproximação acima em comparação a experimentos foi observado um erro máximo de 2%.</w:t>
      </w:r>
    </w:p>
    <w:p w:rsidR="00302BF5" w:rsidRPr="006132F3" w:rsidRDefault="00302BF5" w:rsidP="00895420">
      <w:pPr>
        <w:spacing w:before="100" w:beforeAutospacing="1" w:after="100" w:afterAutospacing="1"/>
        <w:rPr>
          <w:rFonts w:cs="Arial"/>
          <w:szCs w:val="24"/>
        </w:rPr>
      </w:pPr>
      <w:r w:rsidRPr="006132F3">
        <w:rPr>
          <w:rFonts w:cs="Arial"/>
          <w:szCs w:val="24"/>
        </w:rPr>
        <w:t>Enquanto a razão de aspecto decresce a equação (2</w:t>
      </w:r>
      <w:r w:rsidR="004339FD" w:rsidRPr="006132F3">
        <w:rPr>
          <w:rFonts w:cs="Arial"/>
          <w:szCs w:val="24"/>
        </w:rPr>
        <w:t>-</w:t>
      </w:r>
      <w:r w:rsidRPr="006132F3">
        <w:rPr>
          <w:rFonts w:cs="Arial"/>
          <w:szCs w:val="24"/>
        </w:rPr>
        <w:t>1</w:t>
      </w:r>
      <w:r w:rsidR="004339FD" w:rsidRPr="006132F3">
        <w:rPr>
          <w:rFonts w:cs="Arial"/>
          <w:szCs w:val="24"/>
        </w:rPr>
        <w:t>8</w:t>
      </w:r>
      <w:r w:rsidRPr="006132F3">
        <w:rPr>
          <w:rFonts w:cs="Arial"/>
          <w:szCs w:val="24"/>
        </w:rPr>
        <w:t>) se torna cada vez mais inadequada para a aproximação do decaimento da curva. Por exemplo, asas com razão de aspecto 4.0 apresentam em média um coeficiente de sustentação 11% maior que outros métodos mais precisos.</w:t>
      </w:r>
    </w:p>
    <w:p w:rsidR="00302BF5" w:rsidRPr="006132F3" w:rsidRDefault="00302BF5" w:rsidP="00895420">
      <w:pPr>
        <w:spacing w:before="100" w:beforeAutospacing="1" w:after="100" w:afterAutospacing="1"/>
        <w:rPr>
          <w:rFonts w:eastAsiaTheme="minorEastAsia" w:cs="Arial"/>
          <w:szCs w:val="24"/>
        </w:rPr>
      </w:pPr>
      <w:r w:rsidRPr="006132F3">
        <w:rPr>
          <w:rFonts w:cs="Arial"/>
          <w:szCs w:val="24"/>
        </w:rPr>
        <w:t xml:space="preserve">Para se determinar a melhor maneira de se calcular a redução do ângulo de inclinação em relação a um aerofólio de duas dimensões, indicado por </w:t>
      </w:r>
      <w:r w:rsidR="00050EB3" w:rsidRPr="006132F3">
        <w:rPr>
          <w:rFonts w:cs="Arial"/>
          <w:szCs w:val="24"/>
        </w:rPr>
        <w:t>MCCORMICK [7]</w:t>
      </w:r>
      <w:r w:rsidRPr="006132F3">
        <w:rPr>
          <w:rFonts w:cs="Arial"/>
          <w:szCs w:val="24"/>
        </w:rPr>
        <w:t xml:space="preserve"> um método com maior acuracidade para a obtenção de </w:t>
      </w: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r>
              <m:rPr>
                <m:sty m:val="p"/>
              </m:rPr>
              <w:rPr>
                <w:rFonts w:eastAsiaTheme="minorEastAsia" w:cs="Arial"/>
                <w:szCs w:val="24"/>
              </w:rPr>
              <m:t>α</m:t>
            </m:r>
          </m:sub>
        </m:sSub>
        <m:r>
          <w:rPr>
            <w:rFonts w:ascii="Cambria Math" w:eastAsiaTheme="minorEastAsia" w:cs="Arial"/>
            <w:szCs w:val="24"/>
          </w:rPr>
          <m:t xml:space="preserve"> </m:t>
        </m:r>
      </m:oMath>
      <w:r w:rsidRPr="006132F3">
        <w:rPr>
          <w:rFonts w:eastAsiaTheme="minorEastAsia" w:cs="Arial"/>
          <w:szCs w:val="24"/>
        </w:rPr>
        <w:t>como:</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19</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sSub>
                <m:sSubPr>
                  <m:ctrlPr>
                    <w:rPr>
                      <w:rFonts w:ascii="Cambria Math" w:eastAsiaTheme="minorEastAsia" w:hAnsi="Cambria Math" w:cs="Arial"/>
                      <w:i/>
                      <w:szCs w:val="24"/>
                    </w:rPr>
                  </m:ctrlPr>
                </m:sSubPr>
                <m:e>
                  <m:r>
                    <w:rPr>
                      <w:rFonts w:ascii="Cambria Math" w:eastAsiaTheme="minorEastAsia" w:hAnsi="Cambria Math" w:cs="Arial"/>
                      <w:szCs w:val="24"/>
                    </w:rPr>
                    <m:t>a</m:t>
                  </m:r>
                </m:e>
                <m:sub>
                  <m:r>
                    <w:rPr>
                      <w:rFonts w:ascii="Cambria Math" w:eastAsiaTheme="minorEastAsia" w:hAnsi="Cambria Math" w:cs="Arial"/>
                      <w:szCs w:val="24"/>
                    </w:rPr>
                    <m:t>w</m:t>
                  </m:r>
                </m:sub>
              </m:sSub>
              <m:r>
                <w:rPr>
                  <w:rFonts w:ascii="Cambria Math" w:eastAsiaTheme="minorEastAsia" w:cs="Arial"/>
                  <w:szCs w:val="24"/>
                </w:rPr>
                <m:t>=</m:t>
              </m:r>
              <m:r>
                <w:rPr>
                  <w:rFonts w:ascii="Cambria Math" w:eastAsiaTheme="minorEastAsia" w:hAnsi="Cambria Math" w:cs="Arial"/>
                  <w:szCs w:val="24"/>
                </w:rPr>
                <m:t>C</m:t>
              </m:r>
            </m:e>
            <m:sub>
              <m:r>
                <w:rPr>
                  <w:rFonts w:ascii="Cambria Math" w:eastAsiaTheme="minorEastAsia" w:hAnsi="Cambria Math" w:cs="Arial"/>
                  <w:szCs w:val="24"/>
                </w:rPr>
                <m:t>L</m:t>
              </m:r>
              <m:r>
                <m:rPr>
                  <m:sty m:val="p"/>
                </m:rPr>
                <w:rPr>
                  <w:rFonts w:eastAsiaTheme="minorEastAsia" w:cs="Arial"/>
                  <w:szCs w:val="24"/>
                </w:rPr>
                <m:t>α</m:t>
              </m:r>
              <m:r>
                <m:rPr>
                  <m:sty m:val="p"/>
                </m:rPr>
                <w:rPr>
                  <w:rFonts w:ascii="Cambria Math" w:eastAsiaTheme="minorEastAsia" w:cs="Arial"/>
                  <w:szCs w:val="24"/>
                </w:rPr>
                <m:t>w</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l</m:t>
              </m:r>
              <m:r>
                <m:rPr>
                  <m:sty m:val="p"/>
                </m:rPr>
                <w:rPr>
                  <w:rFonts w:eastAsiaTheme="minorEastAsia" w:cs="Arial"/>
                  <w:szCs w:val="24"/>
                </w:rPr>
                <m:t>α</m:t>
              </m:r>
            </m:sub>
          </m:sSub>
          <m:r>
            <w:rPr>
              <w:rFonts w:eastAsiaTheme="minorEastAsia" w:cs="Arial"/>
              <w:szCs w:val="24"/>
            </w:rPr>
            <m:t>×</m:t>
          </m:r>
          <m:r>
            <w:rPr>
              <w:rFonts w:ascii="Cambria Math" w:eastAsiaTheme="minorEastAsia" w:cs="Arial"/>
              <w:szCs w:val="24"/>
            </w:rPr>
            <m:t xml:space="preserve"> </m:t>
          </m:r>
          <m:f>
            <m:fPr>
              <m:ctrlPr>
                <w:rPr>
                  <w:rFonts w:ascii="Cambria Math" w:eastAsiaTheme="minorEastAsia" w:hAnsi="Cambria Math" w:cs="Arial"/>
                  <w:i/>
                  <w:szCs w:val="24"/>
                </w:rPr>
              </m:ctrlPr>
            </m:fPr>
            <m:num>
              <m:r>
                <w:rPr>
                  <w:rFonts w:ascii="Cambria Math" w:eastAsiaTheme="minorEastAsia" w:hAnsi="Cambria Math" w:cs="Arial"/>
                  <w:szCs w:val="24"/>
                </w:rPr>
                <m:t>AR</m:t>
              </m:r>
            </m:num>
            <m:den>
              <m:r>
                <w:rPr>
                  <w:rFonts w:ascii="Cambria Math" w:eastAsiaTheme="minorEastAsia" w:hAnsi="Cambria Math" w:cs="Arial"/>
                  <w:szCs w:val="24"/>
                </w:rPr>
                <m:t>AR</m:t>
              </m:r>
              <m:r>
                <w:rPr>
                  <w:rFonts w:ascii="Cambria Math" w:eastAsiaTheme="minorEastAsia" w:cs="Arial"/>
                  <w:szCs w:val="24"/>
                </w:rPr>
                <m:t>+(2</m:t>
              </m:r>
              <m:r>
                <w:rPr>
                  <w:rFonts w:eastAsiaTheme="minorEastAsia"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AR</m:t>
                  </m:r>
                  <m:r>
                    <w:rPr>
                      <w:rFonts w:ascii="Cambria Math" w:eastAsiaTheme="minorEastAsia" w:cs="Arial"/>
                      <w:szCs w:val="24"/>
                    </w:rPr>
                    <m:t>+4</m:t>
                  </m:r>
                </m:num>
                <m:den>
                  <m:r>
                    <w:rPr>
                      <w:rFonts w:ascii="Cambria Math" w:eastAsiaTheme="minorEastAsia" w:hAnsi="Cambria Math" w:cs="Arial"/>
                      <w:szCs w:val="24"/>
                    </w:rPr>
                    <m:t>AR</m:t>
                  </m:r>
                  <m:r>
                    <w:rPr>
                      <w:rFonts w:ascii="Cambria Math" w:eastAsiaTheme="minorEastAsia" w:cs="Arial"/>
                      <w:szCs w:val="24"/>
                    </w:rPr>
                    <m:t>+2</m:t>
                  </m:r>
                </m:den>
              </m:f>
              <m:r>
                <w:rPr>
                  <w:rFonts w:ascii="Cambria Math" w:eastAsiaTheme="minorEastAsia" w:cs="Arial"/>
                  <w:szCs w:val="24"/>
                </w:rPr>
                <m:t>)</m:t>
              </m:r>
            </m:den>
          </m:f>
        </m:oMath>
      </m:oMathPara>
    </w:p>
    <w:p w:rsidR="00020891" w:rsidRPr="006132F3" w:rsidRDefault="00020891" w:rsidP="00895420">
      <w:pPr>
        <w:spacing w:before="100" w:beforeAutospacing="1" w:after="100" w:afterAutospacing="1"/>
        <w:rPr>
          <w:rFonts w:eastAsiaTheme="minorEastAsia" w:cs="Arial"/>
          <w:szCs w:val="24"/>
        </w:rPr>
      </w:pPr>
      <w:r w:rsidRPr="006132F3">
        <w:rPr>
          <w:rFonts w:eastAsiaTheme="minorEastAsia" w:cs="Arial"/>
          <w:szCs w:val="24"/>
        </w:rPr>
        <w:t>Então</w:t>
      </w:r>
    </w:p>
    <w:p w:rsidR="008D567F"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20</w:t>
        </w:r>
      </w:fldSimple>
    </w:p>
    <w:p w:rsidR="00020891"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cs="Arial"/>
                  <w:szCs w:val="24"/>
                </w:rPr>
                <m:t>C</m:t>
              </m:r>
            </m:e>
            <m:sub>
              <m:r>
                <w:rPr>
                  <w:rFonts w:ascii="Cambria Math" w:eastAsiaTheme="minorEastAsia" w:cs="Arial"/>
                  <w:szCs w:val="24"/>
                </w:rPr>
                <m:t>L</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a</m:t>
              </m:r>
            </m:e>
            <m:sub>
              <m:r>
                <w:rPr>
                  <w:rFonts w:ascii="Cambria Math" w:eastAsiaTheme="minorEastAsia" w:hAnsi="Cambria Math" w:cs="Arial"/>
                  <w:szCs w:val="24"/>
                </w:rPr>
                <m:t>w</m:t>
              </m:r>
            </m:sub>
          </m:sSub>
          <m:r>
            <w:rPr>
              <w:rFonts w:ascii="Cambria Math" w:eastAsiaTheme="minorEastAsia" w:cs="Arial"/>
              <w:szCs w:val="24"/>
            </w:rPr>
            <m:t>(</m:t>
          </m:r>
          <m:r>
            <m:rPr>
              <m:sty m:val="p"/>
            </m:rPr>
            <w:rPr>
              <w:rFonts w:eastAsiaTheme="minorEastAsia" w:cs="Arial"/>
              <w:szCs w:val="24"/>
            </w:rPr>
            <m:t>α</m:t>
          </m:r>
          <m:r>
            <m:rPr>
              <m:sty m:val="p"/>
            </m:rPr>
            <w:rPr>
              <w:rFonts w:ascii="Cambria Math" w:eastAsiaTheme="minorEastAsia" w:cs="Arial"/>
              <w:szCs w:val="24"/>
            </w:rPr>
            <m:t>-</m:t>
          </m:r>
          <m:sSub>
            <m:sSubPr>
              <m:ctrlPr>
                <w:rPr>
                  <w:rFonts w:ascii="Cambria Math" w:eastAsiaTheme="minorEastAsia" w:hAnsi="Cambria Math" w:cs="Arial"/>
                  <w:szCs w:val="24"/>
                </w:rPr>
              </m:ctrlPr>
            </m:sSubPr>
            <m:e>
              <m:r>
                <m:rPr>
                  <m:sty m:val="p"/>
                </m:rPr>
                <w:rPr>
                  <w:rFonts w:eastAsiaTheme="minorEastAsia" w:cs="Arial"/>
                  <w:szCs w:val="24"/>
                </w:rPr>
                <m:t>α</m:t>
              </m:r>
            </m:e>
            <m:sub>
              <m:r>
                <m:rPr>
                  <m:sty m:val="p"/>
                </m:rPr>
                <w:rPr>
                  <w:rFonts w:ascii="Cambria Math" w:eastAsiaTheme="minorEastAsia" w:cs="Arial"/>
                  <w:szCs w:val="24"/>
                </w:rPr>
                <m:t>L=0</m:t>
              </m:r>
            </m:sub>
          </m:sSub>
          <m:r>
            <m:rPr>
              <m:sty m:val="p"/>
            </m:rPr>
            <w:rPr>
              <w:rFonts w:ascii="Cambria Math" w:eastAsiaTheme="minorEastAsia" w:cs="Arial"/>
              <w:szCs w:val="24"/>
            </w:rPr>
            <m:t>)</m:t>
          </m:r>
        </m:oMath>
      </m:oMathPara>
    </w:p>
    <w:p w:rsidR="00020891" w:rsidRPr="006132F3" w:rsidRDefault="00020891" w:rsidP="00895420">
      <w:pPr>
        <w:spacing w:before="100" w:beforeAutospacing="1" w:after="100" w:afterAutospacing="1"/>
        <w:rPr>
          <w:rFonts w:eastAsiaTheme="minorEastAsia" w:cs="Arial"/>
          <w:szCs w:val="24"/>
        </w:rPr>
      </w:pPr>
      <w:r w:rsidRPr="006132F3">
        <w:rPr>
          <w:rFonts w:eastAsiaTheme="minorEastAsia" w:cs="Arial"/>
          <w:szCs w:val="24"/>
        </w:rPr>
        <w:t xml:space="preserve">Lembrando  que </w:t>
      </w:r>
      <m:oMath>
        <m:sSub>
          <m:sSubPr>
            <m:ctrlPr>
              <w:rPr>
                <w:rFonts w:ascii="Cambria Math" w:eastAsiaTheme="minorEastAsia" w:hAnsi="Cambria Math" w:cs="Arial"/>
                <w:szCs w:val="24"/>
              </w:rPr>
            </m:ctrlPr>
          </m:sSubPr>
          <m:e>
            <m:r>
              <m:rPr>
                <m:sty m:val="p"/>
              </m:rPr>
              <w:rPr>
                <w:rFonts w:eastAsiaTheme="minorEastAsia" w:cs="Arial"/>
                <w:szCs w:val="24"/>
              </w:rPr>
              <m:t>α</m:t>
            </m:r>
          </m:e>
          <m:sub>
            <m:r>
              <m:rPr>
                <m:sty m:val="p"/>
              </m:rPr>
              <w:rPr>
                <w:rFonts w:ascii="Cambria Math" w:eastAsiaTheme="minorEastAsia" w:cs="Arial"/>
                <w:szCs w:val="24"/>
              </w:rPr>
              <m:t>L=0</m:t>
            </m:r>
          </m:sub>
        </m:sSub>
      </m:oMath>
      <w:r w:rsidRPr="006132F3">
        <w:rPr>
          <w:rFonts w:eastAsiaTheme="minorEastAsia" w:cs="Arial"/>
          <w:szCs w:val="24"/>
        </w:rPr>
        <w:t xml:space="preserve"> é o mesmo que o do perfil.</w:t>
      </w:r>
    </w:p>
    <w:p w:rsidR="00302BF5" w:rsidRPr="006132F3" w:rsidRDefault="00AB0580" w:rsidP="00895420">
      <w:pPr>
        <w:pStyle w:val="Ttulo2"/>
        <w:rPr>
          <w:rFonts w:eastAsiaTheme="minorEastAsia" w:cs="Arial"/>
        </w:rPr>
      </w:pPr>
      <w:bookmarkStart w:id="37" w:name="_Toc248644260"/>
      <w:r w:rsidRPr="006132F3">
        <w:rPr>
          <w:rFonts w:eastAsiaTheme="minorEastAsia" w:cs="Arial"/>
          <w:caps w:val="0"/>
        </w:rPr>
        <w:t>CONJUNTO DE CAUDA</w:t>
      </w:r>
      <w:bookmarkEnd w:id="37"/>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Segundo H</w:t>
      </w:r>
      <w:r w:rsidR="00020891" w:rsidRPr="006132F3">
        <w:rPr>
          <w:rFonts w:eastAsiaTheme="minorEastAsia" w:cs="Arial"/>
          <w:szCs w:val="24"/>
        </w:rPr>
        <w:t>OENER</w:t>
      </w:r>
      <w:r w:rsidR="004149E4" w:rsidRPr="006132F3">
        <w:rPr>
          <w:rFonts w:eastAsiaTheme="minorEastAsia" w:cs="Arial"/>
          <w:szCs w:val="24"/>
        </w:rPr>
        <w:t xml:space="preserve"> </w:t>
      </w:r>
      <w:r w:rsidR="004339FD" w:rsidRPr="006132F3">
        <w:rPr>
          <w:rFonts w:eastAsiaTheme="minorEastAsia" w:cs="Arial"/>
          <w:szCs w:val="24"/>
        </w:rPr>
        <w:t>[5]</w:t>
      </w:r>
      <w:r w:rsidR="00020891" w:rsidRPr="006132F3">
        <w:rPr>
          <w:rFonts w:eastAsiaTheme="minorEastAsia" w:cs="Arial"/>
          <w:szCs w:val="24"/>
        </w:rPr>
        <w:t xml:space="preserve"> </w:t>
      </w:r>
      <w:r w:rsidRPr="006132F3">
        <w:rPr>
          <w:rFonts w:eastAsiaTheme="minorEastAsia" w:cs="Arial"/>
          <w:szCs w:val="24"/>
        </w:rPr>
        <w:t xml:space="preserve">, a </w:t>
      </w:r>
      <w:r w:rsidR="00020891" w:rsidRPr="006132F3">
        <w:rPr>
          <w:rFonts w:eastAsiaTheme="minorEastAsia" w:cs="Arial"/>
          <w:szCs w:val="24"/>
        </w:rPr>
        <w:t>eficiência</w:t>
      </w:r>
      <w:r w:rsidRPr="006132F3">
        <w:rPr>
          <w:rFonts w:eastAsiaTheme="minorEastAsia" w:cs="Arial"/>
          <w:szCs w:val="24"/>
        </w:rPr>
        <w:t xml:space="preserve"> do conjunto de cauda esta diretamente relacionada com a altura do conjunto em relação a asa e de sua geometria. A asa devido ao </w:t>
      </w:r>
      <w:r w:rsidRPr="006132F3">
        <w:rPr>
          <w:rFonts w:eastAsiaTheme="minorEastAsia" w:cs="Arial"/>
          <w:i/>
          <w:szCs w:val="24"/>
        </w:rPr>
        <w:t xml:space="preserve">downwash </w:t>
      </w:r>
      <w:r w:rsidRPr="006132F3">
        <w:rPr>
          <w:rFonts w:eastAsiaTheme="minorEastAsia" w:cs="Arial"/>
          <w:szCs w:val="24"/>
        </w:rPr>
        <w:t xml:space="preserve">acaba influenciando no escoamento no conjunto de cauda reduzindo assim sua </w:t>
      </w:r>
      <w:r w:rsidR="00020891" w:rsidRPr="006132F3">
        <w:rPr>
          <w:rFonts w:eastAsiaTheme="minorEastAsia" w:cs="Arial"/>
          <w:szCs w:val="24"/>
        </w:rPr>
        <w:t>eficiência</w:t>
      </w:r>
      <w:r w:rsidRPr="006132F3">
        <w:rPr>
          <w:rFonts w:eastAsiaTheme="minorEastAsia" w:cs="Arial"/>
          <w:szCs w:val="24"/>
        </w:rPr>
        <w:t xml:space="preserve">. Em relação a geometria a quantidades </w:t>
      </w:r>
      <w:r w:rsidRPr="006132F3">
        <w:rPr>
          <w:rFonts w:eastAsiaTheme="minorEastAsia" w:cs="Arial"/>
          <w:szCs w:val="24"/>
        </w:rPr>
        <w:lastRenderedPageBreak/>
        <w:t>de cantos ou a quantidade de lemes podem aumentar o arrasto</w:t>
      </w:r>
      <w:r w:rsidR="004149E4" w:rsidRPr="006132F3">
        <w:rPr>
          <w:rFonts w:eastAsiaTheme="minorEastAsia" w:cs="Arial"/>
          <w:szCs w:val="24"/>
        </w:rPr>
        <w:t>,</w:t>
      </w:r>
      <w:r w:rsidR="00020891" w:rsidRPr="006132F3">
        <w:rPr>
          <w:rFonts w:eastAsiaTheme="minorEastAsia" w:cs="Arial"/>
          <w:szCs w:val="24"/>
        </w:rPr>
        <w:t xml:space="preserve"> mas também melhorando a razão de aspecto devido pod</w:t>
      </w:r>
      <w:r w:rsidR="004339FD" w:rsidRPr="006132F3">
        <w:rPr>
          <w:rFonts w:eastAsiaTheme="minorEastAsia" w:cs="Arial"/>
          <w:szCs w:val="24"/>
        </w:rPr>
        <w:t>erem ser considerados como en</w:t>
      </w:r>
      <w:r w:rsidR="00020891" w:rsidRPr="006132F3">
        <w:rPr>
          <w:rFonts w:eastAsiaTheme="minorEastAsia" w:cs="Arial"/>
          <w:szCs w:val="24"/>
        </w:rPr>
        <w:t>dplates</w:t>
      </w:r>
      <w:r w:rsidR="004149E4" w:rsidRPr="006132F3">
        <w:rPr>
          <w:rFonts w:eastAsiaTheme="minorEastAsia" w:cs="Arial"/>
          <w:szCs w:val="24"/>
        </w:rPr>
        <w:t>. A</w:t>
      </w:r>
      <w:r w:rsidRPr="006132F3">
        <w:rPr>
          <w:rFonts w:eastAsiaTheme="minorEastAsia" w:cs="Arial"/>
          <w:szCs w:val="24"/>
        </w:rPr>
        <w:t xml:space="preserve"> figura </w:t>
      </w:r>
      <w:r w:rsidR="004339FD" w:rsidRPr="006132F3">
        <w:rPr>
          <w:rFonts w:eastAsiaTheme="minorEastAsia" w:cs="Arial"/>
          <w:szCs w:val="24"/>
        </w:rPr>
        <w:t>2.7</w:t>
      </w:r>
      <w:r w:rsidRPr="006132F3">
        <w:rPr>
          <w:rFonts w:eastAsiaTheme="minorEastAsia" w:cs="Arial"/>
          <w:szCs w:val="24"/>
        </w:rPr>
        <w:t xml:space="preserve"> mostra uma aproximação em porcentagem do aumento do arrasto.</w:t>
      </w:r>
    </w:p>
    <w:p w:rsidR="00481DBA" w:rsidRPr="006132F3" w:rsidRDefault="00302BF5" w:rsidP="00281343">
      <w:pPr>
        <w:keepNext/>
        <w:spacing w:before="100" w:beforeAutospacing="1" w:after="100" w:afterAutospacing="1"/>
        <w:jc w:val="center"/>
      </w:pPr>
      <w:r w:rsidRPr="006132F3">
        <w:rPr>
          <w:rFonts w:eastAsiaTheme="minorEastAsia" w:cs="Arial"/>
          <w:noProof/>
          <w:szCs w:val="24"/>
        </w:rPr>
        <w:drawing>
          <wp:inline distT="0" distB="0" distL="0" distR="0">
            <wp:extent cx="4680171" cy="1971495"/>
            <wp:effectExtent l="19050" t="0" r="6129"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a:stretch>
                      <a:fillRect/>
                    </a:stretch>
                  </pic:blipFill>
                  <pic:spPr bwMode="auto">
                    <a:xfrm>
                      <a:off x="0" y="0"/>
                      <a:ext cx="4688535" cy="1975018"/>
                    </a:xfrm>
                    <a:prstGeom prst="rect">
                      <a:avLst/>
                    </a:prstGeom>
                    <a:noFill/>
                    <a:ln w="9525">
                      <a:noFill/>
                      <a:miter lim="800000"/>
                      <a:headEnd/>
                      <a:tailEnd/>
                    </a:ln>
                  </pic:spPr>
                </pic:pic>
              </a:graphicData>
            </a:graphic>
          </wp:inline>
        </w:drawing>
      </w:r>
    </w:p>
    <w:p w:rsidR="00302BF5" w:rsidRPr="006132F3" w:rsidRDefault="00481DBA" w:rsidP="00281343">
      <w:pPr>
        <w:pStyle w:val="Legenda"/>
        <w:jc w:val="center"/>
        <w:rPr>
          <w:rFonts w:eastAsiaTheme="minorEastAsia" w:cs="Arial"/>
          <w:szCs w:val="24"/>
        </w:rPr>
      </w:pPr>
      <w:bookmarkStart w:id="38" w:name="_Toc248644208"/>
      <w:r w:rsidRPr="006132F3">
        <w:t xml:space="preserve">Figura </w:t>
      </w:r>
      <w:fldSimple w:instr=" STYLEREF 1 \s ">
        <w:r w:rsidR="00D75AAA">
          <w:rPr>
            <w:noProof/>
          </w:rPr>
          <w:t>2</w:t>
        </w:r>
      </w:fldSimple>
      <w:r w:rsidR="00CA45FD" w:rsidRPr="006132F3">
        <w:noBreakHyphen/>
      </w:r>
      <w:fldSimple w:instr=" SEQ Figura \* ARABIC \s 1 ">
        <w:r w:rsidR="00D75AAA">
          <w:rPr>
            <w:noProof/>
          </w:rPr>
          <w:t>7</w:t>
        </w:r>
      </w:fldSimple>
      <w:r w:rsidRPr="006132F3">
        <w:t xml:space="preserve"> - Configurações de cauda</w:t>
      </w:r>
      <w:r w:rsidR="00281343">
        <w:t xml:space="preserve"> (Fonte: HOERNER[5])</w:t>
      </w:r>
      <w:bookmarkEnd w:id="38"/>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 xml:space="preserve">A figura </w:t>
      </w:r>
      <w:r w:rsidR="00CF0EAF" w:rsidRPr="006132F3">
        <w:rPr>
          <w:rFonts w:cs="Arial"/>
          <w:szCs w:val="24"/>
        </w:rPr>
        <w:t>2-8</w:t>
      </w:r>
      <w:r w:rsidRPr="006132F3">
        <w:rPr>
          <w:rFonts w:cs="Arial"/>
          <w:szCs w:val="24"/>
        </w:rPr>
        <w:t xml:space="preserve"> encontrado </w:t>
      </w:r>
      <w:r w:rsidR="00CF0EAF" w:rsidRPr="006132F3">
        <w:rPr>
          <w:rFonts w:cs="Arial"/>
          <w:szCs w:val="24"/>
        </w:rPr>
        <w:t>em</w:t>
      </w:r>
      <w:r w:rsidRPr="006132F3">
        <w:rPr>
          <w:rFonts w:cs="Arial"/>
          <w:szCs w:val="24"/>
        </w:rPr>
        <w:t xml:space="preserve"> </w:t>
      </w:r>
      <w:r w:rsidR="00F82997" w:rsidRPr="006132F3">
        <w:rPr>
          <w:rFonts w:cs="Arial"/>
          <w:szCs w:val="24"/>
        </w:rPr>
        <w:t>DA ROSA [3]</w:t>
      </w:r>
      <w:r w:rsidRPr="006132F3">
        <w:rPr>
          <w:rFonts w:cs="Arial"/>
          <w:szCs w:val="24"/>
        </w:rPr>
        <w:t xml:space="preserve">, </w:t>
      </w:r>
      <w:r w:rsidR="00CF0EAF" w:rsidRPr="006132F3">
        <w:rPr>
          <w:rFonts w:cs="Arial"/>
          <w:szCs w:val="24"/>
        </w:rPr>
        <w:t>nos</w:t>
      </w:r>
      <w:r w:rsidRPr="006132F3">
        <w:rPr>
          <w:rFonts w:cs="Arial"/>
          <w:szCs w:val="24"/>
        </w:rPr>
        <w:t xml:space="preserve"> possibili</w:t>
      </w:r>
      <w:r w:rsidR="004149E4" w:rsidRPr="006132F3">
        <w:rPr>
          <w:rFonts w:cs="Arial"/>
          <w:szCs w:val="24"/>
        </w:rPr>
        <w:t>ta</w:t>
      </w:r>
      <w:r w:rsidRPr="006132F3">
        <w:rPr>
          <w:rFonts w:cs="Arial"/>
          <w:szCs w:val="24"/>
        </w:rPr>
        <w:t xml:space="preserve"> analisar a eficiência do conjunto de cauda em função da altura do conjunto em relação a asa.</w:t>
      </w:r>
    </w:p>
    <w:p w:rsidR="00BD2E2F" w:rsidRPr="006132F3" w:rsidRDefault="00302BF5" w:rsidP="00281343">
      <w:pPr>
        <w:keepNext/>
        <w:autoSpaceDE w:val="0"/>
        <w:autoSpaceDN w:val="0"/>
        <w:adjustRightInd w:val="0"/>
        <w:spacing w:before="100" w:beforeAutospacing="1" w:after="100" w:afterAutospacing="1"/>
        <w:jc w:val="center"/>
        <w:rPr>
          <w:rFonts w:cs="Arial"/>
        </w:rPr>
      </w:pPr>
      <w:r w:rsidRPr="006132F3">
        <w:rPr>
          <w:rFonts w:cs="Arial"/>
          <w:noProof/>
          <w:szCs w:val="24"/>
        </w:rPr>
        <w:drawing>
          <wp:inline distT="0" distB="0" distL="0" distR="0">
            <wp:extent cx="3005462" cy="1606164"/>
            <wp:effectExtent l="19050" t="0" r="4438"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cstate="print"/>
                    <a:srcRect/>
                    <a:stretch>
                      <a:fillRect/>
                    </a:stretch>
                  </pic:blipFill>
                  <pic:spPr bwMode="auto">
                    <a:xfrm>
                      <a:off x="0" y="0"/>
                      <a:ext cx="3007314" cy="1607154"/>
                    </a:xfrm>
                    <a:prstGeom prst="rect">
                      <a:avLst/>
                    </a:prstGeom>
                    <a:noFill/>
                    <a:ln w="9525">
                      <a:noFill/>
                      <a:miter lim="800000"/>
                      <a:headEnd/>
                      <a:tailEnd/>
                    </a:ln>
                  </pic:spPr>
                </pic:pic>
              </a:graphicData>
            </a:graphic>
          </wp:inline>
        </w:drawing>
      </w:r>
    </w:p>
    <w:p w:rsidR="00302BF5" w:rsidRPr="006132F3" w:rsidRDefault="00BD2E2F" w:rsidP="00281343">
      <w:pPr>
        <w:pStyle w:val="Legenda"/>
        <w:jc w:val="center"/>
        <w:rPr>
          <w:szCs w:val="24"/>
        </w:rPr>
      </w:pPr>
      <w:bookmarkStart w:id="39" w:name="_Toc248644209"/>
      <w:r w:rsidRPr="006132F3">
        <w:t xml:space="preserve">Figura </w:t>
      </w:r>
      <w:fldSimple w:instr=" STYLEREF 1 \s ">
        <w:r w:rsidR="00D75AAA">
          <w:rPr>
            <w:noProof/>
          </w:rPr>
          <w:t>2</w:t>
        </w:r>
      </w:fldSimple>
      <w:r w:rsidR="00CA45FD" w:rsidRPr="006132F3">
        <w:noBreakHyphen/>
      </w:r>
      <w:fldSimple w:instr=" SEQ Figura \* ARABIC \s 1 ">
        <w:r w:rsidR="00D75AAA">
          <w:rPr>
            <w:noProof/>
          </w:rPr>
          <w:t>8</w:t>
        </w:r>
      </w:fldSimple>
      <w:r w:rsidRPr="006132F3">
        <w:t xml:space="preserve"> - Z para eficiência de cauda</w:t>
      </w:r>
      <w:r w:rsidR="00281343">
        <w:t xml:space="preserve"> (Fonte: DA ROSA[3])</w:t>
      </w:r>
      <w:bookmarkEnd w:id="39"/>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Pela Equação</w:t>
      </w:r>
      <w:r w:rsidR="004339FD" w:rsidRPr="006132F3">
        <w:rPr>
          <w:rFonts w:cs="Arial"/>
          <w:szCs w:val="24"/>
        </w:rPr>
        <w:t xml:space="preserve"> 2.2</w:t>
      </w:r>
      <w:r w:rsidR="007B15A0" w:rsidRPr="006132F3">
        <w:rPr>
          <w:rFonts w:cs="Arial"/>
          <w:szCs w:val="24"/>
        </w:rPr>
        <w:t>1</w:t>
      </w:r>
      <w:r w:rsidR="004339FD" w:rsidRPr="006132F3">
        <w:rPr>
          <w:rFonts w:cs="Arial"/>
          <w:szCs w:val="24"/>
        </w:rPr>
        <w:t xml:space="preserve"> calcula-se Z</w:t>
      </w:r>
    </w:p>
    <w:p w:rsidR="006148EC"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21</w:t>
        </w:r>
      </w:fldSimple>
    </w:p>
    <w:p w:rsidR="006148EC"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 xml:space="preserve"> </w:t>
      </w:r>
      <m:oMath>
        <m:r>
          <w:rPr>
            <w:rFonts w:ascii="Cambria Math" w:hAnsi="Cambria Math" w:cs="Arial"/>
            <w:szCs w:val="24"/>
          </w:rPr>
          <m:t>Z</m:t>
        </m:r>
        <m:r>
          <w:rPr>
            <w:rFonts w:ascii="Cambria Math" w:cs="Arial"/>
            <w:szCs w:val="24"/>
          </w:rPr>
          <m:t>=</m:t>
        </m:r>
        <m:r>
          <w:rPr>
            <w:rFonts w:ascii="Cambria Math" w:hAnsi="Cambria Math" w:cs="Arial"/>
            <w:szCs w:val="24"/>
          </w:rPr>
          <m:t>H</m:t>
        </m:r>
        <m:r>
          <w:rPr>
            <w:rFonts w:ascii="Cambria Math" w:cs="Arial"/>
            <w:szCs w:val="24"/>
          </w:rPr>
          <m:t>+</m:t>
        </m:r>
        <m:f>
          <m:fPr>
            <m:type m:val="skw"/>
            <m:ctrlPr>
              <w:rPr>
                <w:rFonts w:ascii="Cambria Math" w:hAnsi="Cambria Math" w:cs="Arial"/>
                <w:i/>
                <w:szCs w:val="24"/>
              </w:rPr>
            </m:ctrlPr>
          </m:fPr>
          <m:num>
            <m:r>
              <w:rPr>
                <w:rFonts w:ascii="Cambria Math" w:hAnsi="Cambria Math" w:cs="Arial"/>
                <w:szCs w:val="24"/>
              </w:rPr>
              <m:t>Ht</m:t>
            </m:r>
          </m:num>
          <m:den>
            <m:r>
              <w:rPr>
                <w:rFonts w:ascii="Cambria Math" w:hAnsi="Cambria Math" w:cs="Arial"/>
                <w:szCs w:val="24"/>
              </w:rPr>
              <m:t>Cma</m:t>
            </m:r>
          </m:den>
        </m:f>
      </m:oMath>
      <w:r w:rsidRPr="006132F3">
        <w:rPr>
          <w:rFonts w:cs="Arial"/>
          <w:szCs w:val="24"/>
        </w:rPr>
        <w:t xml:space="preserve"> </w:t>
      </w:r>
    </w:p>
    <w:p w:rsidR="00302BF5" w:rsidRPr="006132F3" w:rsidRDefault="00CF0EAF" w:rsidP="00895420">
      <w:pPr>
        <w:autoSpaceDE w:val="0"/>
        <w:autoSpaceDN w:val="0"/>
        <w:adjustRightInd w:val="0"/>
        <w:spacing w:before="100" w:beforeAutospacing="1" w:after="100" w:afterAutospacing="1"/>
        <w:rPr>
          <w:rFonts w:cs="Arial"/>
          <w:szCs w:val="24"/>
        </w:rPr>
      </w:pPr>
      <w:r w:rsidRPr="006132F3">
        <w:rPr>
          <w:rFonts w:cs="Arial"/>
          <w:szCs w:val="24"/>
        </w:rPr>
        <w:t>Z é o fator para que se obtenha a eficiência da cauda. Valores de Z maiores que 0,5 garantirão eficiência maior que 90%.</w:t>
      </w:r>
    </w:p>
    <w:p w:rsidR="00CF0EAF" w:rsidRPr="006132F3" w:rsidRDefault="00CF0EAF" w:rsidP="00895420">
      <w:pPr>
        <w:autoSpaceDE w:val="0"/>
        <w:autoSpaceDN w:val="0"/>
        <w:adjustRightInd w:val="0"/>
        <w:spacing w:before="100" w:beforeAutospacing="1" w:after="100" w:afterAutospacing="1"/>
        <w:rPr>
          <w:rFonts w:cs="Arial"/>
          <w:szCs w:val="24"/>
        </w:rPr>
      </w:pPr>
      <w:r w:rsidRPr="006132F3">
        <w:rPr>
          <w:rFonts w:cs="Arial"/>
          <w:szCs w:val="24"/>
        </w:rPr>
        <w:t>Onde</w:t>
      </w:r>
      <w:r w:rsidR="004149E4" w:rsidRPr="006132F3">
        <w:rPr>
          <w:rFonts w:cs="Arial"/>
          <w:szCs w:val="24"/>
        </w:rPr>
        <w:t>:</w:t>
      </w:r>
    </w:p>
    <w:p w:rsidR="006148EC" w:rsidRPr="006132F3" w:rsidRDefault="00900A74" w:rsidP="00900A74">
      <w:pPr>
        <w:pStyle w:val="Legenda"/>
      </w:pPr>
      <w:r>
        <w:lastRenderedPageBreak/>
        <w:t>Eq.</w:t>
      </w:r>
      <w:fldSimple w:instr=" STYLEREF 1 \s ">
        <w:r w:rsidR="00D75AAA">
          <w:rPr>
            <w:noProof/>
          </w:rPr>
          <w:t>2</w:t>
        </w:r>
      </w:fldSimple>
      <w:r>
        <w:noBreakHyphen/>
      </w:r>
      <w:fldSimple w:instr=" SEQ Eq. \* ARABIC \s 1 ">
        <w:r w:rsidR="00D75AAA">
          <w:rPr>
            <w:noProof/>
          </w:rPr>
          <w:t>22</w:t>
        </w:r>
      </w:fldSimple>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 xml:space="preserve"> </w:t>
      </w:r>
      <m:oMath>
        <m:r>
          <w:rPr>
            <w:rFonts w:ascii="Cambria Math" w:hAnsi="Cambria Math" w:cs="Arial"/>
            <w:szCs w:val="24"/>
          </w:rPr>
          <m:t>H</m:t>
        </m:r>
        <m:r>
          <w:rPr>
            <w:rFonts w:asci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ref</m:t>
            </m:r>
          </m:sub>
        </m:sSub>
        <m:r>
          <w:rPr>
            <w:rFonts w:cs="Arial"/>
            <w:szCs w:val="24"/>
          </w:rPr>
          <m:t>×</m:t>
        </m:r>
        <m:r>
          <w:rPr>
            <w:rFonts w:ascii="Cambria Math" w:hAnsi="Cambria Math" w:cs="Arial"/>
            <w:szCs w:val="24"/>
          </w:rPr>
          <m:t>tg</m:t>
        </m:r>
      </m:oMath>
      <w:r w:rsidRPr="006132F3">
        <w:rPr>
          <w:rFonts w:cs="Arial"/>
          <w:szCs w:val="24"/>
        </w:rPr>
        <w:t xml:space="preserve"> e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ref</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l</m:t>
            </m:r>
          </m:sub>
        </m:sSub>
        <m:r>
          <w:rPr>
            <w:rFonts w:cs="Arial"/>
            <w:szCs w:val="24"/>
          </w:rPr>
          <m:t>-</m:t>
        </m:r>
        <m:r>
          <w:rPr>
            <w:rFonts w:ascii="Cambria Math" w:cs="Arial"/>
            <w:szCs w:val="24"/>
          </w:rPr>
          <m:t>0,7</m:t>
        </m:r>
        <m:r>
          <w:rPr>
            <w:rFonts w:cs="Arial"/>
            <w:szCs w:val="24"/>
          </w:rPr>
          <m:t>×</m:t>
        </m:r>
        <m:r>
          <w:rPr>
            <w:rFonts w:ascii="Cambria Math" w:hAnsi="Cambria Math" w:cs="Arial"/>
            <w:szCs w:val="24"/>
          </w:rPr>
          <m:t>Cma</m:t>
        </m:r>
      </m:oMath>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Para determinarmos inicialmente o tamanho das áreas do estabilizador horizontal e do vertical uma boa aproximação é a utilização do modelo de Volume de cauda.</w:t>
      </w:r>
    </w:p>
    <w:p w:rsidR="006148EC"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23</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ascii="Cambria Math" w:eastAsiaTheme="minorEastAsia" w:hAnsi="Cambria Math" w:cs="Arial"/>
                  <w:szCs w:val="24"/>
                </w:rPr>
                <m:t>V</m:t>
              </m:r>
            </m:sub>
          </m:sSub>
          <m:r>
            <w:rPr>
              <w:rFonts w:ascii="Cambria Math" w:eastAsiaTheme="minorEastAsia" w:cs="Arial"/>
              <w:szCs w:val="24"/>
            </w:rPr>
            <m:t>=</m:t>
          </m:r>
          <m:f>
            <m:fPr>
              <m:type m:val="skw"/>
              <m:ctrlPr>
                <w:rPr>
                  <w:rFonts w:ascii="Cambria Math" w:eastAsiaTheme="minorEastAsia" w:hAnsi="Cambria Math" w:cs="Arial"/>
                  <w:i/>
                  <w:szCs w:val="24"/>
                </w:rPr>
              </m:ctrlPr>
            </m:fPr>
            <m:num>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ascii="Cambria Math" w:eastAsiaTheme="minorEastAsia" w:hAnsi="Cambria Math" w:cs="Arial"/>
                      <w:szCs w:val="24"/>
                    </w:rPr>
                    <m:t>v</m:t>
                  </m:r>
                </m:sub>
              </m:sSub>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v</m:t>
                  </m:r>
                </m:sub>
              </m:sSub>
            </m:num>
            <m:den>
              <m:r>
                <w:rPr>
                  <w:rFonts w:ascii="Cambria Math" w:eastAsiaTheme="minorEastAsia" w:hAnsi="Cambria Math" w:cs="Arial"/>
                  <w:szCs w:val="24"/>
                </w:rPr>
                <m:t>bS</m:t>
              </m:r>
            </m:den>
          </m:f>
        </m:oMath>
      </m:oMathPara>
    </w:p>
    <w:p w:rsidR="006148EC"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24</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ascii="Cambria Math" w:eastAsiaTheme="minorEastAsia" w:hAnsi="Cambria Math" w:cs="Arial"/>
                  <w:szCs w:val="24"/>
                </w:rPr>
                <m:t>H</m:t>
              </m:r>
            </m:sub>
          </m:sSub>
          <m:r>
            <w:rPr>
              <w:rFonts w:ascii="Cambria Math" w:eastAsiaTheme="minorEastAsia" w:cs="Arial"/>
              <w:szCs w:val="24"/>
            </w:rPr>
            <m:t>=</m:t>
          </m:r>
          <m:f>
            <m:fPr>
              <m:type m:val="skw"/>
              <m:ctrlPr>
                <w:rPr>
                  <w:rFonts w:ascii="Cambria Math" w:eastAsiaTheme="minorEastAsia" w:hAnsi="Cambria Math" w:cs="Arial"/>
                  <w:i/>
                  <w:szCs w:val="24"/>
                </w:rPr>
              </m:ctrlPr>
            </m:fPr>
            <m:num>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ascii="Cambria Math" w:eastAsiaTheme="minorEastAsia" w:hAnsi="Cambria Math" w:cs="Arial"/>
                      <w:szCs w:val="24"/>
                    </w:rPr>
                    <m:t>H</m:t>
                  </m:r>
                </m:sub>
              </m:sSub>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t</m:t>
                  </m:r>
                </m:sub>
              </m:sSub>
            </m:num>
            <m:den>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mac</m:t>
                  </m:r>
                </m:sub>
              </m:sSub>
              <m:r>
                <w:rPr>
                  <w:rFonts w:ascii="Cambria Math" w:eastAsiaTheme="minorEastAsia" w:hAnsi="Cambria Math" w:cs="Arial"/>
                  <w:szCs w:val="24"/>
                </w:rPr>
                <m:t>S</m:t>
              </m:r>
            </m:den>
          </m:f>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Onde;</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ascii="Cambria Math" w:eastAsiaTheme="minorEastAsia" w:hAnsi="Cambria Math" w:cs="Arial"/>
                <w:szCs w:val="24"/>
              </w:rPr>
              <m:t>V</m:t>
            </m:r>
          </m:sub>
        </m:sSub>
      </m:oMath>
      <w:r w:rsidR="00302BF5" w:rsidRPr="006132F3">
        <w:rPr>
          <w:rFonts w:eastAsiaTheme="minorEastAsia" w:cs="Arial"/>
          <w:szCs w:val="24"/>
        </w:rPr>
        <w:t xml:space="preserve"> ; volume de cauda vertical</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ascii="Cambria Math" w:eastAsiaTheme="minorEastAsia" w:hAnsi="Cambria Math" w:cs="Arial"/>
                <w:szCs w:val="24"/>
              </w:rPr>
              <m:t>H</m:t>
            </m:r>
          </m:sub>
        </m:sSub>
      </m:oMath>
      <w:r w:rsidR="00302BF5" w:rsidRPr="006132F3">
        <w:rPr>
          <w:rFonts w:eastAsiaTheme="minorEastAsia" w:cs="Arial"/>
          <w:szCs w:val="24"/>
        </w:rPr>
        <w:t>; volume de cauda horizontal</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v</m:t>
            </m:r>
          </m:sub>
        </m:sSub>
      </m:oMath>
      <w:r w:rsidR="00302BF5" w:rsidRPr="006132F3">
        <w:rPr>
          <w:rFonts w:eastAsiaTheme="minorEastAsia" w:cs="Arial"/>
          <w:szCs w:val="24"/>
        </w:rPr>
        <w:t>; distancia entre os centros aerodinâmicos da asa e estabilizador vertical</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t</m:t>
            </m:r>
          </m:sub>
        </m:sSub>
      </m:oMath>
      <w:r w:rsidR="00302BF5" w:rsidRPr="006132F3">
        <w:rPr>
          <w:rFonts w:eastAsiaTheme="minorEastAsia" w:cs="Arial"/>
          <w:szCs w:val="24"/>
        </w:rPr>
        <w:t>; distancia entre os centros aerodinâmicos da asa e estabilizador horizontal</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ascii="Cambria Math" w:eastAsiaTheme="minorEastAsia" w:hAnsi="Cambria Math" w:cs="Arial"/>
                <w:szCs w:val="24"/>
              </w:rPr>
              <m:t>v</m:t>
            </m:r>
          </m:sub>
        </m:sSub>
      </m:oMath>
      <w:r w:rsidR="00302BF5" w:rsidRPr="006132F3">
        <w:rPr>
          <w:rFonts w:eastAsiaTheme="minorEastAsia" w:cs="Arial"/>
          <w:szCs w:val="24"/>
        </w:rPr>
        <w:t>; área do estabilizador vertical</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ascii="Cambria Math" w:eastAsiaTheme="minorEastAsia" w:hAnsi="Cambria Math" w:cs="Arial"/>
                <w:szCs w:val="24"/>
              </w:rPr>
              <m:t>H</m:t>
            </m:r>
          </m:sub>
        </m:sSub>
        <m:r>
          <w:rPr>
            <w:rFonts w:ascii="Cambria Math" w:eastAsiaTheme="minorEastAsia" w:cs="Arial"/>
            <w:szCs w:val="24"/>
          </w:rPr>
          <m:t>;</m:t>
        </m:r>
      </m:oMath>
      <w:r w:rsidR="00302BF5" w:rsidRPr="006132F3">
        <w:rPr>
          <w:rFonts w:eastAsiaTheme="minorEastAsia" w:cs="Arial"/>
          <w:szCs w:val="24"/>
        </w:rPr>
        <w:t xml:space="preserve"> área do estabilizador horizontal</w:t>
      </w:r>
    </w:p>
    <w:p w:rsidR="00302BF5" w:rsidRPr="006132F3" w:rsidRDefault="00536DE0" w:rsidP="00895420">
      <w:pPr>
        <w:spacing w:before="100" w:beforeAutospacing="1" w:after="100" w:afterAutospacing="1"/>
        <w:rPr>
          <w:rFonts w:eastAsiaTheme="minorEastAsia" w:cs="Arial"/>
          <w:szCs w:val="24"/>
        </w:rPr>
      </w:pPr>
      <w:r w:rsidRPr="006132F3">
        <w:rPr>
          <w:rFonts w:eastAsiaTheme="minorEastAsia" w:cs="Arial"/>
          <w:szCs w:val="24"/>
        </w:rPr>
        <w:t>A tabela 2-2</w:t>
      </w:r>
      <w:r w:rsidR="00302BF5" w:rsidRPr="006132F3">
        <w:rPr>
          <w:rFonts w:eastAsiaTheme="minorEastAsia" w:cs="Arial"/>
          <w:szCs w:val="24"/>
        </w:rPr>
        <w:t xml:space="preserve"> mostra alguns valores de volume de cauda para algumas aeronaves;</w:t>
      </w:r>
    </w:p>
    <w:p w:rsidR="004339FD" w:rsidRPr="006132F3" w:rsidRDefault="00302BF5" w:rsidP="004D3DAC">
      <w:pPr>
        <w:keepNext/>
        <w:spacing w:before="100" w:beforeAutospacing="1" w:after="100" w:afterAutospacing="1"/>
        <w:jc w:val="center"/>
      </w:pPr>
      <w:r w:rsidRPr="006132F3">
        <w:rPr>
          <w:rFonts w:eastAsiaTheme="minorEastAsia" w:cs="Arial"/>
          <w:noProof/>
          <w:szCs w:val="24"/>
        </w:rPr>
        <w:lastRenderedPageBreak/>
        <w:drawing>
          <wp:inline distT="0" distB="0" distL="0" distR="0">
            <wp:extent cx="3495675" cy="1820545"/>
            <wp:effectExtent l="19050" t="0" r="9525" b="0"/>
            <wp:docPr id="1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cstate="print"/>
                    <a:srcRect/>
                    <a:stretch>
                      <a:fillRect/>
                    </a:stretch>
                  </pic:blipFill>
                  <pic:spPr bwMode="auto">
                    <a:xfrm>
                      <a:off x="0" y="0"/>
                      <a:ext cx="3495675" cy="1820545"/>
                    </a:xfrm>
                    <a:prstGeom prst="rect">
                      <a:avLst/>
                    </a:prstGeom>
                    <a:noFill/>
                    <a:ln w="9525">
                      <a:noFill/>
                      <a:miter lim="800000"/>
                      <a:headEnd/>
                      <a:tailEnd/>
                    </a:ln>
                  </pic:spPr>
                </pic:pic>
              </a:graphicData>
            </a:graphic>
          </wp:inline>
        </w:drawing>
      </w:r>
    </w:p>
    <w:p w:rsidR="00BD2E2F" w:rsidRDefault="004339FD" w:rsidP="004D3DAC">
      <w:pPr>
        <w:pStyle w:val="Legenda"/>
        <w:jc w:val="center"/>
        <w:rPr>
          <w:rFonts w:cs="Arial"/>
        </w:rPr>
      </w:pPr>
      <w:bookmarkStart w:id="40" w:name="_Toc248644247"/>
      <w:r w:rsidRPr="006132F3">
        <w:t xml:space="preserve">Tabela </w:t>
      </w:r>
      <w:fldSimple w:instr=" STYLEREF 1 \s ">
        <w:r w:rsidR="00D75AAA">
          <w:rPr>
            <w:noProof/>
          </w:rPr>
          <w:t>2</w:t>
        </w:r>
      </w:fldSimple>
      <w:r w:rsidR="00B63FD6" w:rsidRPr="006132F3">
        <w:noBreakHyphen/>
      </w:r>
      <w:fldSimple w:instr=" SEQ Tabela \* ARABIC \s 1 ">
        <w:r w:rsidR="00D75AAA">
          <w:rPr>
            <w:noProof/>
          </w:rPr>
          <w:t>2</w:t>
        </w:r>
      </w:fldSimple>
      <w:r w:rsidRPr="006132F3">
        <w:t xml:space="preserve"> </w:t>
      </w:r>
      <w:r w:rsidRPr="006132F3">
        <w:rPr>
          <w:rFonts w:cs="Arial"/>
        </w:rPr>
        <w:t>Volumes de cauda típicos</w:t>
      </w:r>
      <w:r w:rsidR="004D3DAC">
        <w:rPr>
          <w:rFonts w:cs="Arial"/>
        </w:rPr>
        <w:t>(Fonte: RAYMER[10])</w:t>
      </w:r>
      <w:bookmarkEnd w:id="40"/>
    </w:p>
    <w:p w:rsidR="004D3DAC" w:rsidRPr="004D3DAC" w:rsidRDefault="004D3DAC" w:rsidP="004D3DAC">
      <w:pPr>
        <w:rPr>
          <w:rFonts w:eastAsiaTheme="minorEastAsia"/>
        </w:rPr>
      </w:pPr>
      <w:r>
        <w:rPr>
          <w:rFonts w:eastAsiaTheme="minorEastAsia"/>
        </w:rPr>
        <w:t>*</w:t>
      </w:r>
      <w:r w:rsidRPr="004D3DAC">
        <w:rPr>
          <w:rFonts w:eastAsiaTheme="minorEastAsia"/>
          <w:sz w:val="20"/>
        </w:rPr>
        <w:t>Typical Values = Valores Típicos</w:t>
      </w:r>
    </w:p>
    <w:p w:rsidR="00302BF5" w:rsidRPr="006132F3" w:rsidRDefault="00536DE0" w:rsidP="00895420">
      <w:pPr>
        <w:spacing w:before="100" w:beforeAutospacing="1" w:after="100" w:afterAutospacing="1"/>
        <w:rPr>
          <w:rFonts w:eastAsiaTheme="minorEastAsia" w:cs="Arial"/>
          <w:szCs w:val="24"/>
        </w:rPr>
      </w:pPr>
      <w:r w:rsidRPr="006132F3">
        <w:rPr>
          <w:rFonts w:eastAsiaTheme="minorEastAsia" w:cs="Arial"/>
          <w:szCs w:val="24"/>
        </w:rPr>
        <w:t>Para o cá</w:t>
      </w:r>
      <w:r w:rsidR="00302BF5" w:rsidRPr="006132F3">
        <w:rPr>
          <w:rFonts w:eastAsiaTheme="minorEastAsia" w:cs="Arial"/>
          <w:szCs w:val="24"/>
        </w:rPr>
        <w:t>lculo de sustentação e arrasto do conjunto de cauda usa</w:t>
      </w:r>
      <w:r w:rsidR="004149E4" w:rsidRPr="006132F3">
        <w:rPr>
          <w:rFonts w:eastAsiaTheme="minorEastAsia" w:cs="Arial"/>
          <w:szCs w:val="24"/>
        </w:rPr>
        <w:t>m</w:t>
      </w:r>
      <w:r w:rsidRPr="006132F3">
        <w:rPr>
          <w:rFonts w:eastAsiaTheme="minorEastAsia" w:cs="Arial"/>
          <w:szCs w:val="24"/>
        </w:rPr>
        <w:t>-se os mesmo</w:t>
      </w:r>
      <w:r w:rsidR="004149E4" w:rsidRPr="006132F3">
        <w:rPr>
          <w:rFonts w:eastAsiaTheme="minorEastAsia" w:cs="Arial"/>
          <w:szCs w:val="24"/>
        </w:rPr>
        <w:t>s</w:t>
      </w:r>
      <w:r w:rsidRPr="006132F3">
        <w:rPr>
          <w:rFonts w:eastAsiaTheme="minorEastAsia" w:cs="Arial"/>
          <w:szCs w:val="24"/>
        </w:rPr>
        <w:t xml:space="preserve"> procedimentos de cá</w:t>
      </w:r>
      <w:r w:rsidR="00302BF5" w:rsidRPr="006132F3">
        <w:rPr>
          <w:rFonts w:eastAsiaTheme="minorEastAsia" w:cs="Arial"/>
          <w:szCs w:val="24"/>
        </w:rPr>
        <w:t xml:space="preserve">lculo da asa. Mas deve ser observado que para os elementos do conjunto de cauda a razão de aspecto é </w:t>
      </w:r>
      <w:r w:rsidR="00020891" w:rsidRPr="006132F3">
        <w:rPr>
          <w:rFonts w:eastAsiaTheme="minorEastAsia" w:cs="Arial"/>
          <w:szCs w:val="24"/>
        </w:rPr>
        <w:t>preferível</w:t>
      </w:r>
      <w:r w:rsidR="00302BF5" w:rsidRPr="006132F3">
        <w:rPr>
          <w:rFonts w:eastAsiaTheme="minorEastAsia" w:cs="Arial"/>
          <w:szCs w:val="24"/>
        </w:rPr>
        <w:t xml:space="preserve"> </w:t>
      </w:r>
      <w:r w:rsidRPr="006132F3">
        <w:rPr>
          <w:rFonts w:eastAsiaTheme="minorEastAsia" w:cs="Arial"/>
          <w:szCs w:val="24"/>
        </w:rPr>
        <w:t xml:space="preserve"> valores </w:t>
      </w:r>
      <w:r w:rsidR="00302BF5" w:rsidRPr="006132F3">
        <w:rPr>
          <w:rFonts w:eastAsiaTheme="minorEastAsia" w:cs="Arial"/>
          <w:szCs w:val="24"/>
        </w:rPr>
        <w:t>menores que 4</w:t>
      </w:r>
      <w:r w:rsidR="004149E4" w:rsidRPr="006132F3">
        <w:rPr>
          <w:rFonts w:eastAsiaTheme="minorEastAsia" w:cs="Arial"/>
          <w:szCs w:val="24"/>
        </w:rPr>
        <w:t>,</w:t>
      </w:r>
      <w:r w:rsidR="00302BF5" w:rsidRPr="006132F3">
        <w:rPr>
          <w:rFonts w:eastAsiaTheme="minorEastAsia" w:cs="Arial"/>
          <w:szCs w:val="24"/>
        </w:rPr>
        <w:t xml:space="preserve"> pois com isso há um aumento no  ângulo de </w:t>
      </w:r>
      <w:r w:rsidRPr="006132F3">
        <w:rPr>
          <w:rFonts w:eastAsiaTheme="minorEastAsia" w:cs="Arial"/>
          <w:szCs w:val="24"/>
        </w:rPr>
        <w:t>estol da cauda relativo a asa</w:t>
      </w:r>
      <w:r w:rsidR="004149E4" w:rsidRPr="006132F3">
        <w:rPr>
          <w:rFonts w:eastAsiaTheme="minorEastAsia" w:cs="Arial"/>
          <w:szCs w:val="24"/>
        </w:rPr>
        <w:t xml:space="preserve">. Assim, </w:t>
      </w:r>
      <w:r w:rsidRPr="006132F3">
        <w:rPr>
          <w:rFonts w:eastAsiaTheme="minorEastAsia" w:cs="Arial"/>
          <w:szCs w:val="24"/>
        </w:rPr>
        <w:t>quando a asa estolar tem-se</w:t>
      </w:r>
      <w:r w:rsidR="00302BF5" w:rsidRPr="006132F3">
        <w:rPr>
          <w:rFonts w:eastAsiaTheme="minorEastAsia" w:cs="Arial"/>
          <w:szCs w:val="24"/>
        </w:rPr>
        <w:t xml:space="preserve"> algum controle sobre a aeronave.</w:t>
      </w:r>
    </w:p>
    <w:p w:rsidR="00302BF5" w:rsidRPr="006132F3" w:rsidRDefault="00CF0EAF" w:rsidP="00895420">
      <w:pPr>
        <w:pStyle w:val="Ttulo2"/>
        <w:rPr>
          <w:rFonts w:eastAsiaTheme="minorEastAsia" w:cs="Arial"/>
        </w:rPr>
      </w:pPr>
      <w:bookmarkStart w:id="41" w:name="_Toc248644261"/>
      <w:r w:rsidRPr="006132F3">
        <w:rPr>
          <w:rFonts w:eastAsiaTheme="minorEastAsia" w:cs="Arial"/>
          <w:caps w:val="0"/>
        </w:rPr>
        <w:t>DIMENSÕES</w:t>
      </w:r>
      <w:r w:rsidR="00B11C3C" w:rsidRPr="006132F3">
        <w:rPr>
          <w:rFonts w:eastAsiaTheme="minorEastAsia" w:cs="Arial"/>
          <w:caps w:val="0"/>
        </w:rPr>
        <w:t xml:space="preserve"> DAS SUPERFÍCIES DE COMANDO</w:t>
      </w:r>
      <w:bookmarkEnd w:id="41"/>
    </w:p>
    <w:p w:rsidR="00302BF5" w:rsidRPr="006132F3" w:rsidRDefault="00F82997" w:rsidP="00895420">
      <w:pPr>
        <w:spacing w:before="100" w:beforeAutospacing="1" w:after="100" w:afterAutospacing="1"/>
        <w:rPr>
          <w:rFonts w:eastAsiaTheme="minorEastAsia" w:cs="Arial"/>
          <w:szCs w:val="24"/>
        </w:rPr>
      </w:pPr>
      <w:r w:rsidRPr="006132F3">
        <w:rPr>
          <w:rFonts w:eastAsiaTheme="minorEastAsia" w:cs="Arial"/>
          <w:szCs w:val="24"/>
        </w:rPr>
        <w:t>ANDERSON</w:t>
      </w:r>
      <w:r w:rsidR="004D3DAC">
        <w:rPr>
          <w:rFonts w:eastAsiaTheme="minorEastAsia" w:cs="Arial"/>
          <w:szCs w:val="24"/>
        </w:rPr>
        <w:t xml:space="preserve">[1], </w:t>
      </w:r>
      <w:r w:rsidR="00CF0EAF" w:rsidRPr="006132F3">
        <w:rPr>
          <w:rFonts w:eastAsiaTheme="minorEastAsia" w:cs="Arial"/>
          <w:szCs w:val="24"/>
        </w:rPr>
        <w:t>cita que</w:t>
      </w:r>
      <w:r w:rsidR="00302BF5" w:rsidRPr="006132F3">
        <w:rPr>
          <w:rFonts w:eastAsiaTheme="minorEastAsia" w:cs="Arial"/>
          <w:szCs w:val="24"/>
        </w:rPr>
        <w:t xml:space="preserve"> para uma aproximação inicial das dimensões do </w:t>
      </w:r>
      <w:r w:rsidR="004D3DAC">
        <w:rPr>
          <w:rFonts w:eastAsiaTheme="minorEastAsia" w:cs="Arial"/>
          <w:i/>
          <w:szCs w:val="24"/>
        </w:rPr>
        <w:t>ai</w:t>
      </w:r>
      <w:r w:rsidR="00302BF5" w:rsidRPr="006132F3">
        <w:rPr>
          <w:rFonts w:eastAsiaTheme="minorEastAsia" w:cs="Arial"/>
          <w:i/>
          <w:szCs w:val="24"/>
        </w:rPr>
        <w:t>leron</w:t>
      </w:r>
      <w:r w:rsidR="00536DE0" w:rsidRPr="006132F3">
        <w:rPr>
          <w:rFonts w:eastAsiaTheme="minorEastAsia" w:cs="Arial"/>
          <w:szCs w:val="24"/>
        </w:rPr>
        <w:t xml:space="preserve"> podemos utilizar como referê</w:t>
      </w:r>
      <w:r w:rsidR="00302BF5" w:rsidRPr="006132F3">
        <w:rPr>
          <w:rFonts w:eastAsiaTheme="minorEastAsia" w:cs="Arial"/>
          <w:szCs w:val="24"/>
        </w:rPr>
        <w:t xml:space="preserve">ncia inicial a figura </w:t>
      </w:r>
      <w:r w:rsidR="00536DE0" w:rsidRPr="006132F3">
        <w:rPr>
          <w:rFonts w:eastAsiaTheme="minorEastAsia" w:cs="Arial"/>
          <w:szCs w:val="24"/>
        </w:rPr>
        <w:t>2-9</w:t>
      </w:r>
      <w:r w:rsidR="00302BF5" w:rsidRPr="006132F3">
        <w:rPr>
          <w:rFonts w:eastAsiaTheme="minorEastAsia" w:cs="Arial"/>
          <w:szCs w:val="24"/>
        </w:rPr>
        <w:t>:</w:t>
      </w:r>
    </w:p>
    <w:p w:rsidR="00302BF5" w:rsidRPr="006132F3" w:rsidRDefault="00020891" w:rsidP="00895420">
      <w:pPr>
        <w:spacing w:before="100" w:beforeAutospacing="1" w:after="100" w:afterAutospacing="1"/>
        <w:rPr>
          <w:rFonts w:eastAsiaTheme="minorEastAsia" w:cs="Arial"/>
          <w:b/>
          <w:i/>
          <w:szCs w:val="24"/>
        </w:rPr>
      </w:pPr>
      <w:r w:rsidRPr="006132F3">
        <w:rPr>
          <w:rFonts w:cs="Arial"/>
          <w:noProof/>
        </w:rPr>
        <w:drawing>
          <wp:anchor distT="0" distB="0" distL="114300" distR="114300" simplePos="0" relativeHeight="251682816" behindDoc="1" locked="0" layoutInCell="1" allowOverlap="1">
            <wp:simplePos x="0" y="0"/>
            <wp:positionH relativeFrom="column">
              <wp:posOffset>998220</wp:posOffset>
            </wp:positionH>
            <wp:positionV relativeFrom="paragraph">
              <wp:posOffset>-34290</wp:posOffset>
            </wp:positionV>
            <wp:extent cx="2921635" cy="2281555"/>
            <wp:effectExtent l="19050" t="0" r="0" b="0"/>
            <wp:wrapTight wrapText="bothSides">
              <wp:wrapPolygon edited="0">
                <wp:start x="-141" y="0"/>
                <wp:lineTo x="-141" y="21462"/>
                <wp:lineTo x="21548" y="21462"/>
                <wp:lineTo x="21548" y="0"/>
                <wp:lineTo x="-141" y="0"/>
              </wp:wrapPolygon>
            </wp:wrapTight>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5" cstate="print"/>
                    <a:srcRect/>
                    <a:stretch>
                      <a:fillRect/>
                    </a:stretch>
                  </pic:blipFill>
                  <pic:spPr bwMode="auto">
                    <a:xfrm>
                      <a:off x="0" y="0"/>
                      <a:ext cx="2921635" cy="2281555"/>
                    </a:xfrm>
                    <a:prstGeom prst="rect">
                      <a:avLst/>
                    </a:prstGeom>
                    <a:noFill/>
                    <a:ln w="9525">
                      <a:noFill/>
                      <a:miter lim="800000"/>
                      <a:headEnd/>
                      <a:tailEnd/>
                    </a:ln>
                  </pic:spPr>
                </pic:pic>
              </a:graphicData>
            </a:graphic>
          </wp:anchor>
        </w:drawing>
      </w:r>
    </w:p>
    <w:p w:rsidR="00302BF5" w:rsidRPr="006132F3" w:rsidRDefault="00302BF5" w:rsidP="00895420">
      <w:pPr>
        <w:spacing w:before="100" w:beforeAutospacing="1" w:after="100" w:afterAutospacing="1"/>
        <w:rPr>
          <w:rFonts w:eastAsiaTheme="minorEastAsia" w:cs="Arial"/>
          <w:b/>
          <w:i/>
          <w:szCs w:val="24"/>
        </w:rPr>
      </w:pPr>
    </w:p>
    <w:p w:rsidR="00302BF5" w:rsidRPr="006132F3" w:rsidRDefault="00302BF5" w:rsidP="00895420">
      <w:pPr>
        <w:spacing w:before="100" w:beforeAutospacing="1" w:after="100" w:afterAutospacing="1"/>
        <w:rPr>
          <w:rFonts w:eastAsiaTheme="minorEastAsia" w:cs="Arial"/>
          <w:szCs w:val="24"/>
        </w:rPr>
      </w:pPr>
    </w:p>
    <w:p w:rsidR="00302BF5" w:rsidRPr="006132F3" w:rsidRDefault="00302BF5" w:rsidP="00895420">
      <w:pPr>
        <w:spacing w:before="100" w:beforeAutospacing="1" w:after="100" w:afterAutospacing="1"/>
        <w:rPr>
          <w:rFonts w:eastAsiaTheme="minorEastAsia" w:cs="Arial"/>
          <w:szCs w:val="24"/>
        </w:rPr>
      </w:pPr>
    </w:p>
    <w:p w:rsidR="00302BF5" w:rsidRPr="006132F3" w:rsidRDefault="00302BF5" w:rsidP="00895420">
      <w:pPr>
        <w:spacing w:before="100" w:beforeAutospacing="1" w:after="100" w:afterAutospacing="1"/>
        <w:rPr>
          <w:rFonts w:eastAsiaTheme="minorEastAsia" w:cs="Arial"/>
          <w:szCs w:val="24"/>
        </w:rPr>
      </w:pPr>
    </w:p>
    <w:p w:rsidR="00BD2E2F" w:rsidRPr="006132F3" w:rsidRDefault="001010FE" w:rsidP="00895420">
      <w:pPr>
        <w:spacing w:before="100" w:beforeAutospacing="1" w:after="100" w:afterAutospacing="1"/>
        <w:rPr>
          <w:rFonts w:eastAsiaTheme="minorEastAsia" w:cs="Arial"/>
          <w:szCs w:val="24"/>
        </w:rPr>
      </w:pPr>
      <w:r w:rsidRPr="001010FE">
        <w:rPr>
          <w:rFonts w:cs="Arial"/>
          <w:noProof/>
        </w:rPr>
        <w:pict>
          <v:shapetype id="_x0000_t202" coordsize="21600,21600" o:spt="202" path="m,l,21600r21600,l21600,xe">
            <v:stroke joinstyle="miter"/>
            <v:path gradientshapeok="t" o:connecttype="rect"/>
          </v:shapetype>
          <v:shape id="_x0000_s1094" type="#_x0000_t202" style="position:absolute;left:0;text-align:left;margin-left:83.25pt;margin-top:13pt;width:282.4pt;height:46.5pt;z-index:251677696" stroked="f">
            <v:textbox style="mso-next-textbox:#_x0000_s1094;mso-fit-shape-to-text:t" inset="0,0,0,0">
              <w:txbxContent>
                <w:p w:rsidR="00900A74" w:rsidRPr="004D3DAC" w:rsidRDefault="00900A74" w:rsidP="00900A74">
                  <w:pPr>
                    <w:pStyle w:val="Legenda"/>
                    <w:rPr>
                      <w:rFonts w:cs="Arial"/>
                      <w:b/>
                      <w:noProof/>
                      <w:sz w:val="24"/>
                      <w:szCs w:val="24"/>
                    </w:rPr>
                  </w:pPr>
                  <w:bookmarkStart w:id="42" w:name="_Toc248644210"/>
                  <w:r>
                    <w:t xml:space="preserve">Figura </w:t>
                  </w:r>
                  <w:fldSimple w:instr=" STYLEREF 1 \s ">
                    <w:r w:rsidR="00D75AAA">
                      <w:rPr>
                        <w:noProof/>
                      </w:rPr>
                      <w:t>2</w:t>
                    </w:r>
                  </w:fldSimple>
                  <w:r>
                    <w:noBreakHyphen/>
                  </w:r>
                  <w:fldSimple w:instr=" SEQ Figura \* ARABIC \s 1 ">
                    <w:r w:rsidR="00D75AAA">
                      <w:rPr>
                        <w:noProof/>
                      </w:rPr>
                      <w:t>9</w:t>
                    </w:r>
                  </w:fldSimple>
                  <w:r>
                    <w:t xml:space="preserve"> - Aproximação história para dimensionamento de </w:t>
                  </w:r>
                  <w:r w:rsidRPr="00536DE0">
                    <w:rPr>
                      <w:i/>
                    </w:rPr>
                    <w:t>aileron.</w:t>
                  </w:r>
                  <w:r w:rsidR="004D3DAC">
                    <w:t>(Fonte RAYMER[10])</w:t>
                  </w:r>
                  <w:bookmarkEnd w:id="42"/>
                </w:p>
              </w:txbxContent>
            </v:textbox>
            <w10:wrap type="square"/>
          </v:shape>
        </w:pict>
      </w:r>
    </w:p>
    <w:p w:rsidR="00020891" w:rsidRPr="006132F3" w:rsidRDefault="00020891" w:rsidP="00895420">
      <w:pPr>
        <w:spacing w:before="100" w:beforeAutospacing="1" w:after="100" w:afterAutospacing="1"/>
        <w:rPr>
          <w:rFonts w:eastAsiaTheme="minorEastAsia" w:cs="Arial"/>
          <w:szCs w:val="24"/>
        </w:rPr>
      </w:pP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Já para as superfícies de comando para os estabilizadores, </w:t>
      </w:r>
      <w:r w:rsidR="00E11154" w:rsidRPr="006132F3">
        <w:rPr>
          <w:rFonts w:eastAsiaTheme="minorEastAsia" w:cs="Arial"/>
          <w:szCs w:val="24"/>
        </w:rPr>
        <w:t>RAYMER [10]</w:t>
      </w:r>
      <w:r w:rsidRPr="006132F3">
        <w:rPr>
          <w:rFonts w:eastAsiaTheme="minorEastAsia" w:cs="Arial"/>
          <w:szCs w:val="24"/>
        </w:rPr>
        <w:t xml:space="preserve">  afirma que a corda dessas apresentam comprimentos entre  25% e 50% da corda média dos estabilizadores.</w:t>
      </w:r>
    </w:p>
    <w:p w:rsidR="00302BF5" w:rsidRPr="006132F3" w:rsidRDefault="00B11C3C" w:rsidP="00895420">
      <w:pPr>
        <w:pStyle w:val="Ttulo2"/>
        <w:rPr>
          <w:rFonts w:eastAsiaTheme="minorEastAsia" w:cs="Arial"/>
        </w:rPr>
      </w:pPr>
      <w:bookmarkStart w:id="43" w:name="_Toc248644262"/>
      <w:r w:rsidRPr="006132F3">
        <w:rPr>
          <w:rFonts w:eastAsiaTheme="minorEastAsia" w:cs="Arial"/>
          <w:caps w:val="0"/>
        </w:rPr>
        <w:t>ESTABILIDADE E CONTROLE</w:t>
      </w:r>
      <w:bookmarkEnd w:id="43"/>
    </w:p>
    <w:p w:rsidR="00302BF5" w:rsidRPr="006132F3" w:rsidRDefault="00302BF5" w:rsidP="00895420">
      <w:pPr>
        <w:pStyle w:val="Ttulo3"/>
        <w:rPr>
          <w:rFonts w:eastAsiaTheme="minorEastAsia" w:cs="Arial"/>
          <w:szCs w:val="24"/>
        </w:rPr>
      </w:pPr>
      <w:bookmarkStart w:id="44" w:name="_Toc246842351"/>
      <w:bookmarkStart w:id="45" w:name="_Toc246842459"/>
      <w:bookmarkStart w:id="46" w:name="_Toc248644263"/>
      <w:r w:rsidRPr="006132F3">
        <w:rPr>
          <w:rFonts w:eastAsiaTheme="minorEastAsia" w:cs="Arial"/>
          <w:szCs w:val="24"/>
        </w:rPr>
        <w:t>Estabilidade Longitudinal</w:t>
      </w:r>
      <w:bookmarkEnd w:id="44"/>
      <w:bookmarkEnd w:id="45"/>
      <w:bookmarkEnd w:id="46"/>
    </w:p>
    <w:p w:rsidR="00302BF5" w:rsidRPr="006132F3" w:rsidRDefault="00302BF5" w:rsidP="00481DBA">
      <w:pPr>
        <w:rPr>
          <w:rFonts w:eastAsiaTheme="minorEastAsia" w:cs="Arial"/>
          <w:szCs w:val="24"/>
        </w:rPr>
      </w:pPr>
      <w:r w:rsidRPr="006132F3">
        <w:rPr>
          <w:rFonts w:eastAsiaTheme="minorEastAsia" w:cs="Arial"/>
          <w:szCs w:val="24"/>
        </w:rPr>
        <w:t xml:space="preserve">O estudo da estabilidade e controle de uma aeronave é primeiramente focada no momento exercido sobre o Centro de Gravidade da Aeronave. Segundo LY </w:t>
      </w:r>
      <w:r w:rsidR="00E11154" w:rsidRPr="006132F3">
        <w:rPr>
          <w:rFonts w:eastAsiaTheme="minorEastAsia" w:cs="Arial"/>
          <w:szCs w:val="24"/>
        </w:rPr>
        <w:t xml:space="preserve">[6] </w:t>
      </w:r>
      <w:r w:rsidRPr="006132F3">
        <w:rPr>
          <w:rFonts w:eastAsiaTheme="minorEastAsia" w:cs="Arial"/>
          <w:szCs w:val="24"/>
        </w:rPr>
        <w:t>um avião balanceado terá momento nulo no seu centro de gravidade. O coeficiente de momento total exercido sobre o centro de gravidade da aeronave pode ser dado como:</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25</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mcg</m:t>
              </m:r>
            </m:sub>
          </m:sSub>
          <m:r>
            <w:rPr>
              <w:rFonts w:ascii="Cambria Math" w:eastAsiaTheme="minorEastAsia" w:cs="Arial"/>
              <w:szCs w:val="24"/>
            </w:rPr>
            <m:t>=</m:t>
          </m:r>
          <m:f>
            <m:fPr>
              <m:ctrlPr>
                <w:rPr>
                  <w:rFonts w:ascii="Cambria Math" w:eastAsiaTheme="minorEastAsia" w:hAnsi="Cambria Math" w:cs="Arial"/>
                  <w:i/>
                  <w:szCs w:val="24"/>
                </w:rPr>
              </m:ctrlPr>
            </m:fPr>
            <m:num>
              <m:sSub>
                <m:sSubPr>
                  <m:ctrlPr>
                    <w:rPr>
                      <w:rFonts w:ascii="Cambria Math" w:eastAsiaTheme="minorEastAsia" w:hAnsi="Cambria Math" w:cs="Arial"/>
                      <w:i/>
                      <w:szCs w:val="24"/>
                    </w:rPr>
                  </m:ctrlPr>
                </m:sSubPr>
                <m:e>
                  <m:r>
                    <w:rPr>
                      <w:rFonts w:ascii="Cambria Math" w:eastAsiaTheme="minorEastAsia" w:hAnsi="Cambria Math" w:cs="Arial"/>
                      <w:szCs w:val="24"/>
                    </w:rPr>
                    <m:t>M</m:t>
                  </m:r>
                </m:e>
                <m:sub>
                  <m:r>
                    <w:rPr>
                      <w:rFonts w:ascii="Cambria Math" w:eastAsiaTheme="minorEastAsia" w:hAnsi="Cambria Math" w:cs="Arial"/>
                      <w:szCs w:val="24"/>
                    </w:rPr>
                    <m:t>cg</m:t>
                  </m:r>
                </m:sub>
              </m:sSub>
            </m:num>
            <m:den>
              <m:r>
                <w:rPr>
                  <w:rFonts w:ascii="Cambria Math" w:eastAsiaTheme="minorEastAsia" w:hAnsi="Cambria Math" w:cs="Arial"/>
                  <w:szCs w:val="24"/>
                </w:rPr>
                <m:t>qSc</m:t>
              </m:r>
            </m:den>
          </m:f>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Existem vários componentes da aeronave onde o momento pode ser gerado </w:t>
      </w:r>
      <w:r w:rsidR="00FB722B" w:rsidRPr="006132F3">
        <w:rPr>
          <w:rFonts w:eastAsiaTheme="minorEastAsia" w:cs="Arial"/>
          <w:szCs w:val="24"/>
        </w:rPr>
        <w:t>a</w:t>
      </w:r>
      <w:r w:rsidRPr="006132F3">
        <w:rPr>
          <w:rFonts w:eastAsiaTheme="minorEastAsia" w:cs="Arial"/>
          <w:szCs w:val="24"/>
        </w:rPr>
        <w:t xml:space="preserve">sa, fuselagem, conjunto de cauda, conjunto de propulsão, superfície de controle. A gravidade não influencia em nenhum momento com a geração de momento na aeronave, que por consideração é sempre aplicada no centro de gravidade da aeronave. O centro aerodinâmico de uma asa é definido como sendo o ponto onde sobre o qual o momento na </w:t>
      </w:r>
      <w:r w:rsidR="00536DE0" w:rsidRPr="006132F3">
        <w:rPr>
          <w:rFonts w:eastAsiaTheme="minorEastAsia" w:cs="Arial"/>
          <w:szCs w:val="24"/>
        </w:rPr>
        <w:t>c</w:t>
      </w:r>
      <w:r w:rsidR="00536DE0" w:rsidRPr="006132F3">
        <w:rPr>
          <w:rFonts w:eastAsiaTheme="minorEastAsia" w:cs="Arial"/>
          <w:szCs w:val="24"/>
          <w:vertAlign w:val="subscript"/>
        </w:rPr>
        <w:t>mac</w:t>
      </w:r>
      <w:r w:rsidRPr="006132F3">
        <w:rPr>
          <w:rFonts w:eastAsiaTheme="minorEastAsia" w:cs="Arial"/>
          <w:szCs w:val="24"/>
        </w:rPr>
        <w:t xml:space="preserve"> é independente do ângulo de ataque.</w:t>
      </w:r>
    </w:p>
    <w:p w:rsidR="00302BF5" w:rsidRPr="006132F3" w:rsidRDefault="00CF0EAF" w:rsidP="00895420">
      <w:pPr>
        <w:spacing w:before="100" w:beforeAutospacing="1" w:after="100" w:afterAutospacing="1"/>
        <w:rPr>
          <w:rFonts w:eastAsiaTheme="minorEastAsia" w:cs="Arial"/>
          <w:szCs w:val="24"/>
        </w:rPr>
      </w:pPr>
      <w:r w:rsidRPr="006132F3">
        <w:rPr>
          <w:rFonts w:eastAsiaTheme="minorEastAsia" w:cs="Arial"/>
          <w:szCs w:val="24"/>
        </w:rPr>
        <w:t>Em u</w:t>
      </w:r>
      <w:r w:rsidR="00302BF5" w:rsidRPr="006132F3">
        <w:rPr>
          <w:rFonts w:eastAsiaTheme="minorEastAsia" w:cs="Arial"/>
          <w:szCs w:val="24"/>
        </w:rPr>
        <w:t xml:space="preserve">m avião com configuração asa-cauda, as forças e momentos são distribuídos da maneira mostrada na figura </w:t>
      </w:r>
      <w:r w:rsidRPr="006132F3">
        <w:rPr>
          <w:rFonts w:eastAsiaTheme="minorEastAsia" w:cs="Arial"/>
          <w:szCs w:val="24"/>
        </w:rPr>
        <w:t>2-10</w:t>
      </w:r>
      <w:r w:rsidR="00302BF5" w:rsidRPr="006132F3">
        <w:rPr>
          <w:rFonts w:eastAsiaTheme="minorEastAsia" w:cs="Arial"/>
          <w:szCs w:val="24"/>
        </w:rPr>
        <w:t>, sem perda da generalidade:</w:t>
      </w:r>
    </w:p>
    <w:p w:rsidR="00BD2E2F" w:rsidRPr="006132F3" w:rsidRDefault="00302BF5" w:rsidP="004D3DAC">
      <w:pPr>
        <w:keepNext/>
        <w:spacing w:before="100" w:beforeAutospacing="1" w:after="100" w:afterAutospacing="1"/>
        <w:jc w:val="center"/>
        <w:rPr>
          <w:rFonts w:cs="Arial"/>
        </w:rPr>
      </w:pPr>
      <w:r w:rsidRPr="006132F3">
        <w:rPr>
          <w:rFonts w:eastAsiaTheme="minorEastAsia" w:cs="Arial"/>
          <w:b/>
          <w:noProof/>
          <w:szCs w:val="24"/>
        </w:rPr>
        <w:lastRenderedPageBreak/>
        <w:drawing>
          <wp:inline distT="0" distB="0" distL="0" distR="0">
            <wp:extent cx="3681116" cy="1238082"/>
            <wp:effectExtent l="19050" t="0" r="0" b="0"/>
            <wp:docPr id="421" name="Image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 cstate="print"/>
                    <a:srcRect/>
                    <a:stretch>
                      <a:fillRect/>
                    </a:stretch>
                  </pic:blipFill>
                  <pic:spPr bwMode="auto">
                    <a:xfrm>
                      <a:off x="0" y="0"/>
                      <a:ext cx="3686900" cy="1240028"/>
                    </a:xfrm>
                    <a:prstGeom prst="rect">
                      <a:avLst/>
                    </a:prstGeom>
                    <a:noFill/>
                    <a:ln w="9525">
                      <a:noFill/>
                      <a:miter lim="800000"/>
                      <a:headEnd/>
                      <a:tailEnd/>
                    </a:ln>
                  </pic:spPr>
                </pic:pic>
              </a:graphicData>
            </a:graphic>
          </wp:inline>
        </w:drawing>
      </w:r>
    </w:p>
    <w:p w:rsidR="00302BF5" w:rsidRPr="006132F3" w:rsidRDefault="00BD2E2F" w:rsidP="004D3DAC">
      <w:pPr>
        <w:pStyle w:val="Legenda"/>
        <w:jc w:val="center"/>
        <w:rPr>
          <w:rFonts w:eastAsiaTheme="minorEastAsia"/>
          <w:b/>
          <w:szCs w:val="24"/>
        </w:rPr>
      </w:pPr>
      <w:bookmarkStart w:id="47" w:name="_Toc248644211"/>
      <w:r w:rsidRPr="006132F3">
        <w:t xml:space="preserve">Figura </w:t>
      </w:r>
      <w:fldSimple w:instr=" STYLEREF 1 \s ">
        <w:r w:rsidR="00D75AAA">
          <w:rPr>
            <w:noProof/>
          </w:rPr>
          <w:t>2</w:t>
        </w:r>
      </w:fldSimple>
      <w:r w:rsidR="00CA45FD" w:rsidRPr="006132F3">
        <w:noBreakHyphen/>
      </w:r>
      <w:fldSimple w:instr=" SEQ Figura \* ARABIC \s 1 ">
        <w:r w:rsidR="00D75AAA">
          <w:rPr>
            <w:noProof/>
          </w:rPr>
          <w:t>10</w:t>
        </w:r>
      </w:fldSimple>
      <w:r w:rsidRPr="006132F3">
        <w:t xml:space="preserve"> -  Forças atuantes em uma aeronave.</w:t>
      </w:r>
      <w:r w:rsidR="004D3DAC">
        <w:t xml:space="preserve"> (Fonte: LY[6])</w:t>
      </w:r>
      <w:bookmarkEnd w:id="47"/>
    </w:p>
    <w:p w:rsidR="00BD2E2F" w:rsidRPr="006132F3" w:rsidRDefault="00302BF5" w:rsidP="004D3DAC">
      <w:pPr>
        <w:keepNext/>
        <w:spacing w:before="100" w:beforeAutospacing="1" w:after="100" w:afterAutospacing="1"/>
        <w:jc w:val="center"/>
        <w:rPr>
          <w:rFonts w:cs="Arial"/>
        </w:rPr>
      </w:pPr>
      <w:r w:rsidRPr="006132F3">
        <w:rPr>
          <w:rFonts w:eastAsiaTheme="minorEastAsia" w:cs="Arial"/>
          <w:b/>
          <w:noProof/>
          <w:szCs w:val="24"/>
        </w:rPr>
        <w:drawing>
          <wp:inline distT="0" distB="0" distL="0" distR="0">
            <wp:extent cx="3204778" cy="1512768"/>
            <wp:effectExtent l="19050" t="0" r="0" b="0"/>
            <wp:docPr id="422" name="Image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7" cstate="print"/>
                    <a:srcRect/>
                    <a:stretch>
                      <a:fillRect/>
                    </a:stretch>
                  </pic:blipFill>
                  <pic:spPr bwMode="auto">
                    <a:xfrm>
                      <a:off x="0" y="0"/>
                      <a:ext cx="3205401" cy="1513062"/>
                    </a:xfrm>
                    <a:prstGeom prst="rect">
                      <a:avLst/>
                    </a:prstGeom>
                    <a:noFill/>
                    <a:ln w="9525">
                      <a:noFill/>
                      <a:miter lim="800000"/>
                      <a:headEnd/>
                      <a:tailEnd/>
                    </a:ln>
                  </pic:spPr>
                </pic:pic>
              </a:graphicData>
            </a:graphic>
          </wp:inline>
        </w:drawing>
      </w:r>
    </w:p>
    <w:p w:rsidR="00302BF5" w:rsidRPr="006132F3" w:rsidRDefault="00BD2E2F" w:rsidP="004D3DAC">
      <w:pPr>
        <w:pStyle w:val="Legenda"/>
        <w:jc w:val="center"/>
      </w:pPr>
      <w:bookmarkStart w:id="48" w:name="_Toc248644212"/>
      <w:r w:rsidRPr="006132F3">
        <w:t xml:space="preserve">Figura </w:t>
      </w:r>
      <w:fldSimple w:instr=" STYLEREF 1 \s ">
        <w:r w:rsidR="00D75AAA">
          <w:rPr>
            <w:noProof/>
          </w:rPr>
          <w:t>2</w:t>
        </w:r>
      </w:fldSimple>
      <w:r w:rsidR="00CA45FD" w:rsidRPr="006132F3">
        <w:noBreakHyphen/>
      </w:r>
      <w:fldSimple w:instr=" SEQ Figura \* ARABIC \s 1 ">
        <w:r w:rsidR="00D75AAA">
          <w:rPr>
            <w:noProof/>
          </w:rPr>
          <w:t>11</w:t>
        </w:r>
      </w:fldSimple>
      <w:r w:rsidRPr="006132F3">
        <w:t xml:space="preserve"> - Eixos padrões.</w:t>
      </w:r>
      <w:r w:rsidR="004D3DAC">
        <w:t xml:space="preserve"> (Fonte:LY[6])</w:t>
      </w:r>
      <w:bookmarkEnd w:id="48"/>
    </w:p>
    <w:p w:rsidR="0078389D" w:rsidRPr="006132F3" w:rsidRDefault="0078389D" w:rsidP="0078389D">
      <w:pPr>
        <w:rPr>
          <w:rFonts w:eastAsiaTheme="minorEastAsia"/>
        </w:rPr>
      </w:pPr>
      <w:r w:rsidRPr="006132F3">
        <w:rPr>
          <w:rFonts w:eastAsiaTheme="minorEastAsia"/>
        </w:rPr>
        <w:t>A figura 2-11 representa os eixos padrões que se devem ser analisados no estudo da estabilidade de uma aeronave</w:t>
      </w:r>
    </w:p>
    <w:p w:rsidR="00BD2E2F" w:rsidRPr="006132F3" w:rsidRDefault="00302BF5" w:rsidP="004D3DAC">
      <w:pPr>
        <w:keepNext/>
        <w:spacing w:before="100" w:beforeAutospacing="1" w:after="100" w:afterAutospacing="1"/>
        <w:jc w:val="center"/>
        <w:rPr>
          <w:rFonts w:cs="Arial"/>
        </w:rPr>
      </w:pPr>
      <w:r w:rsidRPr="006132F3">
        <w:rPr>
          <w:rFonts w:eastAsiaTheme="minorEastAsia" w:cs="Arial"/>
          <w:b/>
          <w:noProof/>
          <w:szCs w:val="24"/>
        </w:rPr>
        <w:drawing>
          <wp:inline distT="0" distB="0" distL="0" distR="0">
            <wp:extent cx="4499505" cy="1908472"/>
            <wp:effectExtent l="19050" t="0" r="0" b="0"/>
            <wp:docPr id="423" name="Imagem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8" cstate="print"/>
                    <a:srcRect/>
                    <a:stretch>
                      <a:fillRect/>
                    </a:stretch>
                  </pic:blipFill>
                  <pic:spPr bwMode="auto">
                    <a:xfrm>
                      <a:off x="0" y="0"/>
                      <a:ext cx="4500616" cy="1908943"/>
                    </a:xfrm>
                    <a:prstGeom prst="rect">
                      <a:avLst/>
                    </a:prstGeom>
                    <a:noFill/>
                    <a:ln w="9525">
                      <a:noFill/>
                      <a:miter lim="800000"/>
                      <a:headEnd/>
                      <a:tailEnd/>
                    </a:ln>
                  </pic:spPr>
                </pic:pic>
              </a:graphicData>
            </a:graphic>
          </wp:inline>
        </w:drawing>
      </w:r>
    </w:p>
    <w:p w:rsidR="00302BF5" w:rsidRPr="006132F3" w:rsidRDefault="00BD2E2F" w:rsidP="004D3DAC">
      <w:pPr>
        <w:pStyle w:val="Legenda"/>
        <w:jc w:val="center"/>
      </w:pPr>
      <w:bookmarkStart w:id="49" w:name="_Toc248644213"/>
      <w:r w:rsidRPr="006132F3">
        <w:t xml:space="preserve">Figura </w:t>
      </w:r>
      <w:fldSimple w:instr=" STYLEREF 1 \s ">
        <w:r w:rsidR="00D75AAA">
          <w:rPr>
            <w:noProof/>
          </w:rPr>
          <w:t>2</w:t>
        </w:r>
      </w:fldSimple>
      <w:r w:rsidR="00CA45FD" w:rsidRPr="006132F3">
        <w:noBreakHyphen/>
      </w:r>
      <w:fldSimple w:instr=" SEQ Figura \* ARABIC \s 1 ">
        <w:r w:rsidR="00D75AAA">
          <w:rPr>
            <w:noProof/>
          </w:rPr>
          <w:t>12</w:t>
        </w:r>
      </w:fldSimple>
      <w:r w:rsidRPr="006132F3">
        <w:t xml:space="preserve"> - Distâncias relativas</w:t>
      </w:r>
      <w:r w:rsidR="004D3DAC">
        <w:t>(Fonte:LY[6])</w:t>
      </w:r>
      <w:bookmarkEnd w:id="49"/>
    </w:p>
    <w:p w:rsidR="0078389D" w:rsidRPr="006132F3" w:rsidRDefault="0078389D" w:rsidP="0078389D">
      <w:pPr>
        <w:rPr>
          <w:rFonts w:eastAsiaTheme="minorEastAsia"/>
        </w:rPr>
      </w:pPr>
      <w:r w:rsidRPr="006132F3">
        <w:rPr>
          <w:rFonts w:eastAsiaTheme="minorEastAsia"/>
        </w:rPr>
        <w:t>A figura 2-12 demonstra as distâncias  relativas entre o centro aerodinâmico da c</w:t>
      </w:r>
      <w:r w:rsidRPr="006132F3">
        <w:rPr>
          <w:rFonts w:eastAsiaTheme="minorEastAsia"/>
          <w:vertAlign w:val="subscript"/>
        </w:rPr>
        <w:t xml:space="preserve">mac </w:t>
      </w:r>
      <w:r w:rsidRPr="006132F3">
        <w:rPr>
          <w:rFonts w:eastAsiaTheme="minorEastAsia"/>
        </w:rPr>
        <w:t>e os pontos principais de uma aeronave.</w:t>
      </w:r>
    </w:p>
    <w:p w:rsidR="00302BF5" w:rsidRPr="006132F3" w:rsidRDefault="00302BF5" w:rsidP="00895420">
      <w:pPr>
        <w:pStyle w:val="Ttulo4"/>
        <w:rPr>
          <w:rFonts w:eastAsiaTheme="minorEastAsia" w:cs="Arial"/>
        </w:rPr>
      </w:pPr>
      <w:r w:rsidRPr="006132F3">
        <w:rPr>
          <w:rFonts w:eastAsiaTheme="minorEastAsia" w:cs="Arial"/>
        </w:rPr>
        <w:t>Estabilidade de Manche Fixo</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O eixo horizontal é assumido considerando a linha de zero-sustentação da asa. Relativo a essa linha o estabilizador horizontal é dado como tendo um ângulo </w:t>
      </w:r>
      <w:r w:rsidRPr="006132F3">
        <w:rPr>
          <w:rFonts w:eastAsiaTheme="minorEastAsia" w:cs="Arial"/>
          <w:szCs w:val="24"/>
        </w:rPr>
        <w:lastRenderedPageBreak/>
        <w:t xml:space="preserve">de ataque positivo. Na cauda, o ângulo de ataque efetivo é reduzido devido o efeito do </w:t>
      </w:r>
      <w:r w:rsidRPr="006132F3">
        <w:rPr>
          <w:rFonts w:eastAsiaTheme="minorEastAsia" w:cs="Arial"/>
          <w:i/>
          <w:szCs w:val="24"/>
        </w:rPr>
        <w:t>downwash</w:t>
      </w:r>
      <w:r w:rsidRPr="006132F3">
        <w:rPr>
          <w:rFonts w:eastAsiaTheme="minorEastAsia" w:cs="Arial"/>
          <w:szCs w:val="24"/>
        </w:rPr>
        <w:t xml:space="preserve"> causado pela asa. A aeronave está em equilíbrio quando a soma de todos os momentos sobre o centro de gravidade (c.g) da aeronave é igual a zero.</w:t>
      </w:r>
    </w:p>
    <w:p w:rsidR="00302BF5" w:rsidRPr="006132F3" w:rsidRDefault="00536DE0" w:rsidP="00895420">
      <w:pPr>
        <w:spacing w:before="100" w:beforeAutospacing="1" w:after="100" w:afterAutospacing="1"/>
        <w:rPr>
          <w:rFonts w:eastAsiaTheme="minorEastAsia" w:cs="Arial"/>
          <w:szCs w:val="24"/>
        </w:rPr>
      </w:pPr>
      <w:r w:rsidRPr="006132F3">
        <w:rPr>
          <w:rFonts w:eastAsiaTheme="minorEastAsia" w:cs="Arial"/>
          <w:szCs w:val="24"/>
        </w:rPr>
        <w:t>No eixo longitudinal tem-se que</w:t>
      </w:r>
      <w:r w:rsidR="00302BF5" w:rsidRPr="006132F3">
        <w:rPr>
          <w:rFonts w:eastAsiaTheme="minorEastAsia" w:cs="Arial"/>
          <w:szCs w:val="24"/>
        </w:rPr>
        <w:t>:</w:t>
      </w:r>
    </w:p>
    <w:p w:rsidR="00536DE0" w:rsidRPr="006132F3" w:rsidRDefault="00900A74" w:rsidP="00900A74">
      <w:pPr>
        <w:pStyle w:val="Legenda"/>
      </w:pPr>
      <w:r>
        <w:t>Eq.</w:t>
      </w:r>
      <w:r w:rsidR="00536DE0" w:rsidRPr="006132F3">
        <w:t xml:space="preserve"> </w:t>
      </w:r>
      <w:fldSimple w:instr=" STYLEREF 1 \s ">
        <w:r w:rsidR="00D75AAA">
          <w:rPr>
            <w:noProof/>
          </w:rPr>
          <w:t>2</w:t>
        </w:r>
      </w:fldSimple>
      <w:r>
        <w:noBreakHyphen/>
      </w:r>
      <w:fldSimple w:instr=" SEQ Eq. \* ARABIC \s 1 ">
        <w:r w:rsidR="00D75AAA">
          <w:rPr>
            <w:noProof/>
          </w:rPr>
          <w:t>26</w:t>
        </w:r>
      </w:fldSimple>
    </w:p>
    <w:p w:rsidR="00302BF5" w:rsidRPr="006132F3" w:rsidRDefault="001010FE" w:rsidP="00895420">
      <w:pPr>
        <w:spacing w:before="100" w:beforeAutospacing="1" w:after="100" w:afterAutospacing="1"/>
        <w:rPr>
          <w:rFonts w:eastAsiaTheme="minorEastAsia" w:cs="Arial"/>
          <w:szCs w:val="24"/>
        </w:rPr>
      </w:pPr>
      <m:oMath>
        <m:nary>
          <m:naryPr>
            <m:chr m:val="∑"/>
            <m:limLoc m:val="undOvr"/>
            <m:subHide m:val="on"/>
            <m:supHide m:val="on"/>
            <m:ctrlPr>
              <w:rPr>
                <w:rFonts w:ascii="Cambria Math" w:eastAsiaTheme="minorEastAsia" w:hAnsi="Cambria Math" w:cs="Arial"/>
                <w:i/>
                <w:szCs w:val="24"/>
              </w:rPr>
            </m:ctrlPr>
          </m:naryPr>
          <m:sub/>
          <m:sup/>
          <m:e>
            <m:sSub>
              <m:sSubPr>
                <m:ctrlPr>
                  <w:rPr>
                    <w:rFonts w:ascii="Cambria Math" w:eastAsiaTheme="minorEastAsia" w:hAnsi="Cambria Math" w:cs="Arial"/>
                    <w:i/>
                    <w:szCs w:val="24"/>
                  </w:rPr>
                </m:ctrlPr>
              </m:sSubPr>
              <m:e>
                <m:r>
                  <w:rPr>
                    <w:rFonts w:ascii="Cambria Math" w:eastAsiaTheme="minorEastAsia" w:hAnsi="Cambria Math" w:cs="Arial"/>
                    <w:szCs w:val="24"/>
                  </w:rPr>
                  <m:t>F</m:t>
                </m:r>
              </m:e>
              <m:sub>
                <m:r>
                  <w:rPr>
                    <w:rFonts w:ascii="Cambria Math" w:eastAsiaTheme="minorEastAsia" w:hAnsi="Cambria Math" w:cs="Arial"/>
                    <w:szCs w:val="24"/>
                  </w:rPr>
                  <m:t>z</m:t>
                </m:r>
              </m:sub>
            </m:sSub>
            <m:r>
              <w:rPr>
                <w:rFonts w:ascii="Cambria Math" w:eastAsiaTheme="minorEastAsia" w:cs="Arial"/>
                <w:szCs w:val="24"/>
              </w:rPr>
              <m:t>=</m:t>
            </m:r>
            <m:r>
              <w:rPr>
                <w:rFonts w:ascii="Cambria Math" w:eastAsiaTheme="minorEastAsia" w:hAnsi="Cambria Math" w:cs="Arial"/>
                <w:szCs w:val="24"/>
              </w:rPr>
              <m:t>W</m:t>
            </m:r>
            <m:r>
              <w:rPr>
                <w:rFonts w:eastAsiaTheme="minorEastAsia" w:cs="Arial"/>
                <w:szCs w:val="24"/>
              </w:rPr>
              <m:t>-</m:t>
            </m:r>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w</m:t>
                </m:r>
              </m:sub>
            </m:sSub>
            <m:func>
              <m:funcPr>
                <m:ctrlPr>
                  <w:rPr>
                    <w:rFonts w:ascii="Cambria Math" w:eastAsiaTheme="minorEastAsia" w:hAnsi="Cambria Math" w:cs="Arial"/>
                    <w:i/>
                    <w:szCs w:val="24"/>
                  </w:rPr>
                </m:ctrlPr>
              </m:funcPr>
              <m:fName>
                <m:r>
                  <m:rPr>
                    <m:sty m:val="p"/>
                  </m:rPr>
                  <w:rPr>
                    <w:rFonts w:ascii="Cambria Math" w:cs="Arial"/>
                    <w:szCs w:val="24"/>
                  </w:rPr>
                  <m:t>cos</m:t>
                </m:r>
              </m:fName>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w</m:t>
                    </m:r>
                  </m:sub>
                </m:sSub>
                <m:func>
                  <m:funcPr>
                    <m:ctrlPr>
                      <w:rPr>
                        <w:rFonts w:ascii="Cambria Math" w:eastAsiaTheme="minorEastAsia" w:hAnsi="Cambria Math" w:cs="Arial"/>
                        <w:i/>
                        <w:szCs w:val="24"/>
                      </w:rPr>
                    </m:ctrlPr>
                  </m:funcPr>
                  <m:fName>
                    <m:r>
                      <m:rPr>
                        <m:sty m:val="p"/>
                      </m:rPr>
                      <w:rPr>
                        <w:rFonts w:ascii="Cambria Math" w:cs="Arial"/>
                        <w:szCs w:val="24"/>
                      </w:rPr>
                      <m:t>sin</m:t>
                    </m:r>
                  </m:fName>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e>
                </m:func>
                <m:r>
                  <w:rPr>
                    <w:rFonts w:ascii="Cambria Math" w:eastAsiaTheme="minorEastAsia" w:cs="Arial"/>
                    <w:szCs w:val="24"/>
                  </w:rPr>
                  <m:t>)</m:t>
                </m:r>
                <m:r>
                  <w:rPr>
                    <w:rFonts w:eastAsiaTheme="minorEastAsia" w:cs="Arial"/>
                    <w:szCs w:val="24"/>
                  </w:rPr>
                  <m:t>-</m:t>
                </m:r>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t</m:t>
                    </m:r>
                  </m:sub>
                </m:sSub>
                <m:func>
                  <m:funcPr>
                    <m:ctrlPr>
                      <w:rPr>
                        <w:rFonts w:ascii="Cambria Math" w:eastAsiaTheme="minorEastAsia" w:hAnsi="Cambria Math" w:cs="Arial"/>
                        <w:i/>
                        <w:szCs w:val="24"/>
                      </w:rPr>
                    </m:ctrlPr>
                  </m:funcPr>
                  <m:fName>
                    <m:r>
                      <m:rPr>
                        <m:sty m:val="p"/>
                      </m:rPr>
                      <w:rPr>
                        <w:rFonts w:ascii="Cambria Math" w:cs="Arial"/>
                        <w:szCs w:val="24"/>
                      </w:rPr>
                      <m:t>cos</m:t>
                    </m:r>
                  </m:fName>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r>
                      <w:rPr>
                        <w:rFonts w:ascii="Cambria Math" w:eastAsiaTheme="minorEastAsia" w:hAnsi="Cambria Math" w:cs="Arial"/>
                        <w:szCs w:val="24"/>
                      </w:rPr>
                      <m:t>ε</m:t>
                    </m:r>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t</m:t>
                        </m:r>
                      </m:sub>
                    </m:sSub>
                  </m:e>
                </m:func>
              </m:e>
            </m:func>
          </m:e>
        </m:nary>
        <m:func>
          <m:funcPr>
            <m:ctrlPr>
              <w:rPr>
                <w:rFonts w:ascii="Cambria Math" w:eastAsiaTheme="minorEastAsia" w:hAnsi="Cambria Math" w:cs="Arial"/>
                <w:i/>
                <w:szCs w:val="24"/>
              </w:rPr>
            </m:ctrlPr>
          </m:funcPr>
          <m:fName>
            <m:r>
              <m:rPr>
                <m:sty m:val="p"/>
              </m:rPr>
              <w:rPr>
                <w:rFonts w:ascii="Cambria Math" w:cs="Arial"/>
                <w:szCs w:val="24"/>
              </w:rPr>
              <m:t>sin</m:t>
            </m:r>
          </m:fName>
          <m:e>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r>
              <w:rPr>
                <w:rFonts w:ascii="Cambria Math" w:eastAsiaTheme="minorEastAsia" w:hAnsi="Cambria Math" w:cs="Arial"/>
                <w:szCs w:val="24"/>
              </w:rPr>
              <m:t>ε</m:t>
            </m:r>
            <m:r>
              <w:rPr>
                <w:rFonts w:ascii="Cambria Math" w:eastAsiaTheme="minorEastAsia" w:cs="Arial"/>
                <w:szCs w:val="24"/>
              </w:rPr>
              <m:t>)</m:t>
            </m:r>
          </m:e>
        </m:func>
        <m:r>
          <w:rPr>
            <w:rFonts w:ascii="Cambria Math" w:eastAsiaTheme="minorEastAsia" w:cs="Arial"/>
            <w:szCs w:val="24"/>
          </w:rPr>
          <m:t>]</m:t>
        </m:r>
      </m:oMath>
      <w:r w:rsidR="00302BF5" w:rsidRPr="006132F3">
        <w:rPr>
          <w:rFonts w:eastAsiaTheme="minorEastAsia" w:cs="Arial"/>
          <w:szCs w:val="24"/>
        </w:rPr>
        <w:t xml:space="preserve"> </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E</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27</w:t>
        </w:r>
      </w:fldSimple>
    </w:p>
    <w:p w:rsidR="00302BF5" w:rsidRPr="006132F3" w:rsidRDefault="001010FE" w:rsidP="00895420">
      <w:pPr>
        <w:spacing w:before="100" w:beforeAutospacing="1" w:after="100" w:afterAutospacing="1"/>
        <w:rPr>
          <w:rFonts w:eastAsiaTheme="minorEastAsia" w:cs="Arial"/>
          <w:szCs w:val="24"/>
        </w:rPr>
      </w:pPr>
      <m:oMathPara>
        <m:oMath>
          <m:nary>
            <m:naryPr>
              <m:chr m:val="∑"/>
              <m:limLoc m:val="undOvr"/>
              <m:subHide m:val="on"/>
              <m:supHide m:val="on"/>
              <m:ctrlPr>
                <w:rPr>
                  <w:rFonts w:ascii="Cambria Math" w:eastAsiaTheme="minorEastAsia" w:hAnsi="Cambria Math" w:cs="Arial"/>
                  <w:i/>
                  <w:szCs w:val="24"/>
                </w:rPr>
              </m:ctrlPr>
            </m:naryPr>
            <m:sub/>
            <m:sup/>
            <m:e>
              <m:sSub>
                <m:sSubPr>
                  <m:ctrlPr>
                    <w:rPr>
                      <w:rFonts w:ascii="Cambria Math" w:eastAsiaTheme="minorEastAsia" w:hAnsi="Cambria Math" w:cs="Arial"/>
                      <w:i/>
                      <w:szCs w:val="24"/>
                    </w:rPr>
                  </m:ctrlPr>
                </m:sSubPr>
                <m:e>
                  <m:r>
                    <w:rPr>
                      <w:rFonts w:ascii="Cambria Math" w:eastAsiaTheme="minorEastAsia" w:hAnsi="Cambria Math" w:cs="Arial"/>
                      <w:szCs w:val="24"/>
                    </w:rPr>
                    <m:t>M</m:t>
                  </m:r>
                </m:e>
                <m:sub>
                  <m:r>
                    <w:rPr>
                      <w:rFonts w:ascii="Cambria Math" w:eastAsiaTheme="minorEastAsia" w:hAnsi="Cambria Math" w:cs="Arial"/>
                      <w:szCs w:val="24"/>
                    </w:rPr>
                    <m:t>y</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M</m:t>
                  </m:r>
                </m:e>
                <m:sub>
                  <m:r>
                    <w:rPr>
                      <w:rFonts w:ascii="Cambria Math" w:eastAsiaTheme="minorEastAsia" w:hAnsi="Cambria Math" w:cs="Arial"/>
                      <w:szCs w:val="24"/>
                    </w:rPr>
                    <m:t>ac</m:t>
                  </m:r>
                  <m:r>
                    <w:rPr>
                      <w:rFonts w:ascii="Cambria Math" w:eastAsiaTheme="minorEastAsia" w:cs="Arial"/>
                      <w:szCs w:val="24"/>
                    </w:rPr>
                    <m:t>,</m:t>
                  </m:r>
                  <m:r>
                    <w:rPr>
                      <w:rFonts w:ascii="Cambria Math" w:eastAsiaTheme="minorEastAsia" w:hAnsi="Cambria Math" w:cs="Arial"/>
                      <w:szCs w:val="24"/>
                    </w:rPr>
                    <m:t>w</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w</m:t>
                  </m:r>
                </m:sub>
              </m:sSub>
              <m:func>
                <m:funcPr>
                  <m:ctrlPr>
                    <w:rPr>
                      <w:rFonts w:ascii="Cambria Math" w:eastAsiaTheme="minorEastAsia" w:hAnsi="Cambria Math" w:cs="Arial"/>
                      <w:i/>
                      <w:szCs w:val="24"/>
                    </w:rPr>
                  </m:ctrlPr>
                </m:funcPr>
                <m:fName>
                  <m:r>
                    <m:rPr>
                      <m:sty m:val="p"/>
                    </m:rPr>
                    <w:rPr>
                      <w:rFonts w:ascii="Cambria Math" w:cs="Arial"/>
                      <w:szCs w:val="24"/>
                    </w:rPr>
                    <m:t>cos</m:t>
                  </m:r>
                </m:fName>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w</m:t>
                      </m:r>
                    </m:sub>
                  </m:sSub>
                  <m:func>
                    <m:funcPr>
                      <m:ctrlPr>
                        <w:rPr>
                          <w:rFonts w:ascii="Cambria Math" w:eastAsiaTheme="minorEastAsia" w:hAnsi="Cambria Math" w:cs="Arial"/>
                          <w:i/>
                          <w:szCs w:val="24"/>
                        </w:rPr>
                      </m:ctrlPr>
                    </m:funcPr>
                    <m:fName>
                      <m:r>
                        <m:rPr>
                          <m:sty m:val="p"/>
                        </m:rPr>
                        <w:rPr>
                          <w:rFonts w:ascii="Cambria Math" w:cs="Arial"/>
                          <w:szCs w:val="24"/>
                        </w:rPr>
                        <m:t>sin</m:t>
                      </m:r>
                    </m:fName>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e>
                  </m:func>
                  <m:r>
                    <w:rPr>
                      <w:rFonts w:ascii="Cambria Math" w:eastAsiaTheme="minorEastAsia" w:cs="Arial"/>
                      <w:szCs w:val="24"/>
                    </w:rPr>
                    <m:t>)</m:t>
                  </m:r>
                  <m:d>
                    <m:dPr>
                      <m:ctrlPr>
                        <w:rPr>
                          <w:rFonts w:ascii="Cambria Math" w:eastAsiaTheme="minorEastAsia" w:hAnsi="Cambria Math" w:cs="Arial"/>
                          <w:i/>
                          <w:szCs w:val="24"/>
                        </w:rPr>
                      </m:ctrlPr>
                    </m:dPr>
                    <m:e>
                      <m:r>
                        <w:rPr>
                          <w:rFonts w:eastAsiaTheme="minorEastAsia" w:hAnsi="Cambria Math" w:cs="Arial"/>
                          <w:szCs w:val="24"/>
                        </w:rPr>
                        <m:t>h</m:t>
                      </m:r>
                      <m:r>
                        <w:rPr>
                          <w:rFonts w:ascii="Cambria Math" w:eastAsiaTheme="minorEastAsia" w:hAnsi="Cambria Math" w:cs="Arial"/>
                          <w:szCs w:val="24"/>
                        </w:rPr>
                        <m:t>c</m:t>
                      </m:r>
                      <m:r>
                        <w:rPr>
                          <w:rFonts w:eastAsiaTheme="minorEastAsia" w:cs="Arial"/>
                          <w:szCs w:val="24"/>
                        </w:rPr>
                        <m:t>-</m:t>
                      </m:r>
                      <m:sSub>
                        <m:sSubPr>
                          <m:ctrlPr>
                            <w:rPr>
                              <w:rFonts w:ascii="Cambria Math" w:eastAsiaTheme="minorEastAsia" w:hAnsi="Cambria Math" w:cs="Arial"/>
                              <w:i/>
                              <w:szCs w:val="24"/>
                            </w:rPr>
                          </m:ctrlPr>
                        </m:sSubPr>
                        <m:e>
                          <m:r>
                            <w:rPr>
                              <w:rFonts w:eastAsiaTheme="minorEastAsia" w:hAnsi="Cambria Math" w:cs="Arial"/>
                              <w:szCs w:val="24"/>
                            </w:rPr>
                            <m:t>h</m:t>
                          </m:r>
                        </m:e>
                        <m:sub>
                          <m:r>
                            <w:rPr>
                              <w:rFonts w:ascii="Cambria Math" w:eastAsiaTheme="minorEastAsia" w:hAnsi="Cambria Math" w:cs="Arial"/>
                              <w:szCs w:val="24"/>
                            </w:rPr>
                            <m:t>ac</m:t>
                          </m:r>
                          <m:r>
                            <w:rPr>
                              <w:rFonts w:ascii="Cambria Math" w:eastAsiaTheme="minorEastAsia" w:cs="Arial"/>
                              <w:szCs w:val="24"/>
                            </w:rPr>
                            <m:t>,</m:t>
                          </m:r>
                          <m:r>
                            <w:rPr>
                              <w:rFonts w:ascii="Cambria Math" w:eastAsiaTheme="minorEastAsia" w:hAnsi="Cambria Math" w:cs="Arial"/>
                              <w:szCs w:val="24"/>
                            </w:rPr>
                            <m:t>w</m:t>
                          </m:r>
                        </m:sub>
                      </m:sSub>
                      <m:r>
                        <w:rPr>
                          <w:rFonts w:ascii="Cambria Math" w:eastAsiaTheme="minorEastAsia" w:hAnsi="Cambria Math" w:cs="Arial"/>
                          <w:szCs w:val="24"/>
                        </w:rPr>
                        <m:t>c</m:t>
                      </m:r>
                    </m:e>
                  </m:d>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w</m:t>
                      </m:r>
                    </m:sub>
                  </m:sSub>
                  <m:func>
                    <m:funcPr>
                      <m:ctrlPr>
                        <w:rPr>
                          <w:rFonts w:ascii="Cambria Math" w:eastAsiaTheme="minorEastAsia" w:hAnsi="Cambria Math" w:cs="Arial"/>
                          <w:i/>
                          <w:szCs w:val="24"/>
                        </w:rPr>
                      </m:ctrlPr>
                    </m:funcPr>
                    <m:fName>
                      <m:r>
                        <m:rPr>
                          <m:sty m:val="p"/>
                        </m:rPr>
                        <w:rPr>
                          <w:rFonts w:ascii="Cambria Math" w:cs="Arial"/>
                          <w:szCs w:val="24"/>
                        </w:rPr>
                        <m:t>sin</m:t>
                      </m:r>
                    </m:fName>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w</m:t>
                          </m:r>
                        </m:sub>
                      </m:sSub>
                      <m:func>
                        <m:funcPr>
                          <m:ctrlPr>
                            <w:rPr>
                              <w:rFonts w:ascii="Cambria Math" w:eastAsiaTheme="minorEastAsia" w:hAnsi="Cambria Math" w:cs="Arial"/>
                              <w:i/>
                              <w:szCs w:val="24"/>
                            </w:rPr>
                          </m:ctrlPr>
                        </m:funcPr>
                        <m:fName>
                          <m:r>
                            <m:rPr>
                              <m:sty m:val="p"/>
                            </m:rPr>
                            <w:rPr>
                              <w:rFonts w:ascii="Cambria Math" w:cs="Arial"/>
                              <w:szCs w:val="24"/>
                            </w:rPr>
                            <m:t>cos</m:t>
                          </m:r>
                        </m:fName>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e>
                      </m:func>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z</m:t>
                          </m:r>
                        </m:e>
                        <m:sub>
                          <m:r>
                            <w:rPr>
                              <w:rFonts w:ascii="Cambria Math" w:eastAsiaTheme="minorEastAsia" w:hAnsi="Cambria Math" w:cs="Arial"/>
                              <w:szCs w:val="24"/>
                            </w:rPr>
                            <m:t>w</m:t>
                          </m:r>
                        </m:sub>
                      </m:sSub>
                      <m:r>
                        <w:rPr>
                          <w:rFonts w:ascii="Cambria Math" w:eastAsiaTheme="minorEastAsia" w:cs="Arial"/>
                          <w:szCs w:val="24"/>
                        </w:rPr>
                        <m:t>+</m:t>
                      </m:r>
                    </m:e>
                  </m:func>
                  <m:sSub>
                    <m:sSubPr>
                      <m:ctrlPr>
                        <w:rPr>
                          <w:rFonts w:ascii="Cambria Math" w:eastAsiaTheme="minorEastAsia" w:hAnsi="Cambria Math" w:cs="Arial"/>
                          <w:i/>
                          <w:szCs w:val="24"/>
                        </w:rPr>
                      </m:ctrlPr>
                    </m:sSubPr>
                    <m:e>
                      <m:r>
                        <w:rPr>
                          <w:rFonts w:ascii="Cambria Math" w:eastAsiaTheme="minorEastAsia" w:hAnsi="Cambria Math" w:cs="Arial"/>
                          <w:szCs w:val="24"/>
                        </w:rPr>
                        <m:t>M</m:t>
                      </m:r>
                    </m:e>
                    <m:sub>
                      <m:r>
                        <w:rPr>
                          <w:rFonts w:ascii="Cambria Math" w:eastAsiaTheme="minorEastAsia" w:hAnsi="Cambria Math" w:cs="Arial"/>
                          <w:szCs w:val="24"/>
                        </w:rPr>
                        <m:t>ac</m:t>
                      </m:r>
                      <m:r>
                        <w:rPr>
                          <w:rFonts w:ascii="Cambria Math" w:eastAsiaTheme="minorEastAsia" w:cs="Arial"/>
                          <w:szCs w:val="24"/>
                        </w:rPr>
                        <m:t>,</m:t>
                      </m:r>
                      <m:r>
                        <w:rPr>
                          <w:rFonts w:ascii="Cambria Math" w:eastAsiaTheme="minorEastAsia" w:hAnsi="Cambria Math" w:cs="Arial"/>
                          <w:szCs w:val="24"/>
                        </w:rPr>
                        <m:t>t</m:t>
                      </m:r>
                    </m:sub>
                  </m:sSub>
                  <m:r>
                    <w:rPr>
                      <w:rFonts w:eastAsiaTheme="minorEastAsia" w:cs="Arial"/>
                      <w:szCs w:val="24"/>
                    </w:rPr>
                    <m:t>-</m:t>
                  </m:r>
                  <m:r>
                    <w:rPr>
                      <w:rFonts w:ascii="Cambria Math" w:eastAsiaTheme="minorEastAsia" w:cs="Arial"/>
                      <w:szCs w:val="24"/>
                    </w:rPr>
                    <m:t>(</m:t>
                  </m:r>
                </m:e>
              </m:func>
            </m:e>
          </m:nary>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t</m:t>
              </m:r>
            </m:sub>
          </m:sSub>
          <m:func>
            <m:funcPr>
              <m:ctrlPr>
                <w:rPr>
                  <w:rFonts w:ascii="Cambria Math" w:eastAsiaTheme="minorEastAsia" w:hAnsi="Cambria Math" w:cs="Arial"/>
                  <w:szCs w:val="24"/>
                </w:rPr>
              </m:ctrlPr>
            </m:funcPr>
            <m:fName>
              <m:r>
                <m:rPr>
                  <m:sty m:val="p"/>
                </m:rPr>
                <w:rPr>
                  <w:rFonts w:ascii="Cambria Math" w:eastAsiaTheme="minorEastAsia" w:cs="Arial"/>
                  <w:szCs w:val="24"/>
                </w:rPr>
                <m:t>sin</m:t>
              </m:r>
            </m:fName>
            <m:e>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r>
                    <w:rPr>
                      <w:rFonts w:ascii="Cambria Math" w:eastAsiaTheme="minorEastAsia" w:hAnsi="Cambria Math" w:cs="Arial"/>
                      <w:szCs w:val="24"/>
                    </w:rPr>
                    <m:t>ε</m:t>
                  </m:r>
                </m:e>
              </m:d>
              <m:ctrlPr>
                <w:rPr>
                  <w:rFonts w:ascii="Cambria Math" w:eastAsiaTheme="minorEastAsia" w:hAnsi="Cambria Math" w:cs="Arial"/>
                  <w:i/>
                  <w:szCs w:val="24"/>
                </w:rPr>
              </m:ctrlPr>
            </m:e>
          </m:func>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t</m:t>
              </m:r>
            </m:sub>
          </m:sSub>
          <m:func>
            <m:funcPr>
              <m:ctrlPr>
                <w:rPr>
                  <w:rFonts w:ascii="Cambria Math" w:eastAsiaTheme="minorEastAsia" w:hAnsi="Cambria Math" w:cs="Arial"/>
                  <w:szCs w:val="24"/>
                </w:rPr>
              </m:ctrlPr>
            </m:funcPr>
            <m:fName>
              <m:r>
                <m:rPr>
                  <m:sty m:val="p"/>
                </m:rPr>
                <w:rPr>
                  <w:rFonts w:ascii="Cambria Math" w:eastAsiaTheme="minorEastAsia" w:cs="Arial"/>
                  <w:szCs w:val="24"/>
                </w:rPr>
                <m:t>sin</m:t>
              </m:r>
            </m:fName>
            <m:e>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r>
                    <w:rPr>
                      <w:rFonts w:ascii="Cambria Math" w:eastAsiaTheme="minorEastAsia" w:hAnsi="Cambria Math" w:cs="Arial"/>
                      <w:szCs w:val="24"/>
                    </w:rPr>
                    <m:t>ε</m:t>
                  </m:r>
                </m:e>
              </m:d>
              <m:ctrlPr>
                <w:rPr>
                  <w:rFonts w:ascii="Cambria Math" w:eastAsiaTheme="minorEastAsia" w:hAnsi="Cambria Math" w:cs="Arial"/>
                  <w:i/>
                  <w:szCs w:val="24"/>
                </w:rPr>
              </m:ctrlPr>
            </m:e>
          </m:func>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t</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t</m:t>
              </m:r>
            </m:sub>
          </m:sSub>
          <m:func>
            <m:funcPr>
              <m:ctrlPr>
                <w:rPr>
                  <w:rFonts w:ascii="Cambria Math" w:eastAsiaTheme="minorEastAsia" w:hAnsi="Cambria Math" w:cs="Arial"/>
                  <w:szCs w:val="24"/>
                </w:rPr>
              </m:ctrlPr>
            </m:funcPr>
            <m:fName>
              <m:r>
                <m:rPr>
                  <m:sty m:val="p"/>
                </m:rPr>
                <w:rPr>
                  <w:rFonts w:ascii="Cambria Math" w:eastAsiaTheme="minorEastAsia" w:cs="Arial"/>
                  <w:szCs w:val="24"/>
                </w:rPr>
                <m:t>sin</m:t>
              </m:r>
            </m:fName>
            <m:e>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r>
                    <w:rPr>
                      <w:rFonts w:ascii="Cambria Math" w:eastAsiaTheme="minorEastAsia" w:hAnsi="Cambria Math" w:cs="Arial"/>
                      <w:szCs w:val="24"/>
                    </w:rPr>
                    <m:t>ε</m:t>
                  </m:r>
                </m:e>
              </m:d>
              <m:ctrlPr>
                <w:rPr>
                  <w:rFonts w:ascii="Cambria Math" w:eastAsiaTheme="minorEastAsia" w:hAnsi="Cambria Math" w:cs="Arial"/>
                  <w:i/>
                  <w:szCs w:val="24"/>
                </w:rPr>
              </m:ctrlPr>
            </m:e>
          </m:func>
          <m:r>
            <w:rPr>
              <w:rFonts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t</m:t>
              </m:r>
            </m:sub>
          </m:sSub>
          <m:func>
            <m:funcPr>
              <m:ctrlPr>
                <w:rPr>
                  <w:rFonts w:ascii="Cambria Math" w:eastAsiaTheme="minorEastAsia" w:hAnsi="Cambria Math" w:cs="Arial"/>
                  <w:szCs w:val="24"/>
                </w:rPr>
              </m:ctrlPr>
            </m:funcPr>
            <m:fName>
              <m:r>
                <m:rPr>
                  <m:sty m:val="p"/>
                </m:rPr>
                <w:rPr>
                  <w:rFonts w:ascii="Cambria Math" w:eastAsiaTheme="minorEastAsia" w:cs="Arial"/>
                  <w:szCs w:val="24"/>
                </w:rPr>
                <m:t>sin</m:t>
              </m:r>
            </m:fName>
            <m:e>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r>
                    <w:rPr>
                      <w:rFonts w:ascii="Cambria Math" w:eastAsiaTheme="minorEastAsia" w:hAnsi="Cambria Math" w:cs="Arial"/>
                      <w:szCs w:val="24"/>
                    </w:rPr>
                    <m:t>ε</m:t>
                  </m:r>
                </m:e>
              </m:d>
              <m:r>
                <w:rPr>
                  <w:rFonts w:ascii="Cambria Math" w:eastAsiaTheme="minorEastAsia" w:cs="Arial"/>
                  <w:szCs w:val="24"/>
                </w:rPr>
                <m:t>)</m:t>
              </m:r>
              <m:ctrlPr>
                <w:rPr>
                  <w:rFonts w:ascii="Cambria Math" w:eastAsiaTheme="minorEastAsia" w:hAnsi="Cambria Math" w:cs="Arial"/>
                  <w:i/>
                  <w:szCs w:val="24"/>
                </w:rPr>
              </m:ctrlPr>
            </m:e>
          </m:func>
          <m:sSub>
            <m:sSubPr>
              <m:ctrlPr>
                <w:rPr>
                  <w:rFonts w:ascii="Cambria Math" w:eastAsiaTheme="minorEastAsia" w:hAnsi="Cambria Math" w:cs="Arial"/>
                  <w:i/>
                  <w:szCs w:val="24"/>
                </w:rPr>
              </m:ctrlPr>
            </m:sSubPr>
            <m:e>
              <m:r>
                <w:rPr>
                  <w:rFonts w:ascii="Cambria Math" w:eastAsiaTheme="minorEastAsia" w:hAnsi="Cambria Math" w:cs="Arial"/>
                  <w:szCs w:val="24"/>
                </w:rPr>
                <m:t>z</m:t>
              </m:r>
            </m:e>
            <m:sub>
              <m:r>
                <w:rPr>
                  <w:rFonts w:ascii="Cambria Math" w:eastAsiaTheme="minorEastAsia" w:hAnsi="Cambria Math" w:cs="Arial"/>
                  <w:szCs w:val="24"/>
                </w:rPr>
                <m:t>t</m:t>
              </m:r>
            </m:sub>
          </m:sSub>
          <m:r>
            <w:rPr>
              <w:rFonts w:ascii="Cambria Math" w:eastAsiaTheme="minorEastAsia" w:cs="Arial"/>
              <w:szCs w:val="24"/>
            </w:rPr>
            <m:t>=</m:t>
          </m:r>
        </m:oMath>
      </m:oMathPara>
    </w:p>
    <w:p w:rsidR="00302BF5" w:rsidRPr="006132F3" w:rsidRDefault="00302BF5" w:rsidP="00895420">
      <w:pPr>
        <w:spacing w:before="100" w:beforeAutospacing="1" w:after="100" w:afterAutospacing="1"/>
        <w:rPr>
          <w:rFonts w:eastAsiaTheme="minorEastAsia" w:cs="Arial"/>
          <w:szCs w:val="24"/>
        </w:rPr>
      </w:pP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Para simplificar a analise </w:t>
      </w:r>
      <w:r w:rsidR="00E11154" w:rsidRPr="006132F3">
        <w:rPr>
          <w:rFonts w:eastAsiaTheme="minorEastAsia" w:cs="Arial"/>
          <w:szCs w:val="24"/>
        </w:rPr>
        <w:t>LY[6]</w:t>
      </w:r>
      <w:r w:rsidRPr="006132F3">
        <w:rPr>
          <w:rFonts w:eastAsiaTheme="minorEastAsia" w:cs="Arial"/>
          <w:szCs w:val="24"/>
        </w:rPr>
        <w:t xml:space="preserve"> considera que  o ângulo de ataque </w:t>
      </w:r>
      <m:oMath>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oMath>
      <w:r w:rsidRPr="006132F3">
        <w:rPr>
          <w:rFonts w:eastAsiaTheme="minorEastAsia" w:cs="Arial"/>
          <w:szCs w:val="24"/>
        </w:rPr>
        <w:t xml:space="preserve"> é pequeno e faz as proximações, </w:t>
      </w:r>
      <m:oMath>
        <m:func>
          <m:funcPr>
            <m:ctrlPr>
              <w:rPr>
                <w:rFonts w:ascii="Cambria Math" w:eastAsiaTheme="minorEastAsia" w:hAnsi="Cambria Math" w:cs="Arial"/>
                <w:i/>
                <w:szCs w:val="24"/>
              </w:rPr>
            </m:ctrlPr>
          </m:funcPr>
          <m:fName>
            <m:r>
              <m:rPr>
                <m:sty m:val="p"/>
              </m:rPr>
              <w:rPr>
                <w:rFonts w:ascii="Cambria Math" w:cs="Arial"/>
                <w:szCs w:val="24"/>
              </w:rPr>
              <m:t>cos</m:t>
            </m:r>
          </m:fName>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hAnsi="Cambria Math" w:cs="Arial"/>
                <w:szCs w:val="24"/>
              </w:rPr>
              <m:t>≅</m:t>
            </m:r>
            <m:r>
              <w:rPr>
                <w:rFonts w:ascii="Cambria Math" w:eastAsiaTheme="minorEastAsia" w:cs="Arial"/>
                <w:szCs w:val="24"/>
              </w:rPr>
              <m:t>1</m:t>
            </m:r>
          </m:e>
        </m:func>
      </m:oMath>
      <w:r w:rsidRPr="006132F3">
        <w:rPr>
          <w:rFonts w:eastAsiaTheme="minorEastAsia" w:cs="Arial"/>
          <w:szCs w:val="24"/>
        </w:rPr>
        <w:t xml:space="preserve"> e </w:t>
      </w:r>
      <m:oMath>
        <m:func>
          <m:funcPr>
            <m:ctrlPr>
              <w:rPr>
                <w:rFonts w:ascii="Cambria Math" w:eastAsiaTheme="minorEastAsia" w:hAnsi="Cambria Math" w:cs="Arial"/>
                <w:i/>
                <w:szCs w:val="24"/>
              </w:rPr>
            </m:ctrlPr>
          </m:funcPr>
          <m:fName>
            <m:r>
              <m:rPr>
                <m:sty m:val="p"/>
              </m:rPr>
              <w:rPr>
                <w:rFonts w:ascii="Cambria Math" w:cs="Arial"/>
                <w:szCs w:val="24"/>
              </w:rPr>
              <m:t>sin</m:t>
            </m:r>
          </m:fName>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e>
        </m:func>
        <m:r>
          <w:rPr>
            <w:rFonts w:eastAsiaTheme="minorEastAsia" w:hAnsi="Cambria Math"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oMath>
      <w:r w:rsidRPr="006132F3">
        <w:rPr>
          <w:rFonts w:eastAsiaTheme="minorEastAsia" w:cs="Arial"/>
          <w:szCs w:val="24"/>
        </w:rPr>
        <w:t xml:space="preserve"> onde </w:t>
      </w:r>
      <m:oMath>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oMath>
      <w:r w:rsidRPr="006132F3">
        <w:rPr>
          <w:rFonts w:eastAsiaTheme="minorEastAsia" w:cs="Arial"/>
          <w:szCs w:val="24"/>
        </w:rPr>
        <w:t xml:space="preserve"> é dado em radianos. As equações, </w:t>
      </w:r>
      <w:r w:rsidR="009A07BF" w:rsidRPr="006132F3">
        <w:rPr>
          <w:rFonts w:eastAsiaTheme="minorEastAsia" w:cs="Arial"/>
          <w:szCs w:val="24"/>
        </w:rPr>
        <w:t>2-26</w:t>
      </w:r>
      <w:r w:rsidRPr="006132F3">
        <w:rPr>
          <w:rFonts w:eastAsiaTheme="minorEastAsia" w:cs="Arial"/>
          <w:szCs w:val="24"/>
        </w:rPr>
        <w:t xml:space="preserve"> e </w:t>
      </w:r>
      <w:r w:rsidR="009A07BF" w:rsidRPr="006132F3">
        <w:rPr>
          <w:rFonts w:eastAsiaTheme="minorEastAsia" w:cs="Arial"/>
          <w:szCs w:val="24"/>
        </w:rPr>
        <w:t>2-27</w:t>
      </w:r>
      <w:r w:rsidRPr="006132F3">
        <w:rPr>
          <w:rFonts w:eastAsiaTheme="minorEastAsia" w:cs="Arial"/>
          <w:szCs w:val="24"/>
        </w:rPr>
        <w:t xml:space="preserve"> então se tornam:</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28</w:t>
        </w:r>
      </w:fldSimple>
    </w:p>
    <w:p w:rsidR="00302BF5" w:rsidRPr="006132F3" w:rsidRDefault="00302BF5" w:rsidP="00895420">
      <w:pPr>
        <w:spacing w:before="100" w:beforeAutospacing="1" w:after="100" w:afterAutospacing="1"/>
        <w:rPr>
          <w:rFonts w:eastAsiaTheme="minorEastAsia" w:cs="Arial"/>
          <w:szCs w:val="24"/>
        </w:rPr>
      </w:pPr>
      <m:oMathPara>
        <m:oMath>
          <m:r>
            <w:rPr>
              <w:rFonts w:ascii="Cambria Math" w:eastAsiaTheme="minorEastAsia" w:hAnsi="Cambria Math" w:cs="Arial"/>
              <w:szCs w:val="24"/>
            </w:rPr>
            <m:t>W</m:t>
          </m:r>
          <m:r>
            <w:rPr>
              <w:rFonts w:ascii="Cambria Math" w:eastAsiaTheme="minorEastAsia" w:cs="Arial"/>
              <w:szCs w:val="24"/>
            </w:rPr>
            <m:t>=</m:t>
          </m:r>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w</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w</m:t>
                  </m:r>
                </m:sub>
              </m:sSub>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e>
          </m:d>
          <m:r>
            <w:rPr>
              <w:rFonts w:ascii="Cambria Math" w:eastAsiaTheme="minorEastAsia" w:cs="Arial"/>
              <w:szCs w:val="24"/>
            </w:rPr>
            <m:t>+</m:t>
          </m:r>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t</m:t>
                  </m:r>
                </m:sub>
              </m:sSub>
              <m:r>
                <w:rPr>
                  <w:rFonts w:ascii="Cambria Math" w:eastAsiaTheme="minorEastAsia" w:cs="Arial"/>
                  <w:szCs w:val="24"/>
                </w:rPr>
                <m:t xml:space="preserve">+ </m:t>
              </m:r>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t</m:t>
                  </m:r>
                </m:sub>
              </m:sSub>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r>
                    <w:rPr>
                      <w:rFonts w:ascii="Cambria Math" w:eastAsiaTheme="minorEastAsia" w:hAnsi="Cambria Math" w:cs="Arial"/>
                      <w:szCs w:val="24"/>
                    </w:rPr>
                    <m:t>ε</m:t>
                  </m:r>
                </m:e>
              </m:d>
            </m:e>
          </m:d>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E</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29</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M</m:t>
              </m:r>
            </m:e>
            <m:sub>
              <m:r>
                <w:rPr>
                  <w:rFonts w:ascii="Cambria Math" w:eastAsiaTheme="minorEastAsia" w:hAnsi="Cambria Math" w:cs="Arial"/>
                  <w:szCs w:val="24"/>
                </w:rPr>
                <m:t>ac</m:t>
              </m:r>
              <m:r>
                <w:rPr>
                  <w:rFonts w:ascii="Cambria Math" w:eastAsiaTheme="minorEastAsia" w:cs="Arial"/>
                  <w:szCs w:val="24"/>
                </w:rPr>
                <m:t>,</m:t>
              </m:r>
              <m:r>
                <w:rPr>
                  <w:rFonts w:ascii="Cambria Math" w:eastAsiaTheme="minorEastAsia" w:hAnsi="Cambria Math" w:cs="Arial"/>
                  <w:szCs w:val="24"/>
                </w:rPr>
                <m:t>w</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w</m:t>
              </m:r>
            </m:sub>
          </m:sSub>
          <m:func>
            <m:funcPr>
              <m:ctrlPr>
                <w:rPr>
                  <w:rFonts w:ascii="Cambria Math" w:eastAsiaTheme="minorEastAsia" w:hAnsi="Cambria Math" w:cs="Arial"/>
                  <w:i/>
                  <w:szCs w:val="24"/>
                </w:rPr>
              </m:ctrlPr>
            </m:funcPr>
            <m:fName>
              <m:r>
                <m:rPr>
                  <m:sty m:val="p"/>
                </m:rPr>
                <w:rPr>
                  <w:rFonts w:ascii="Cambria Math" w:eastAsiaTheme="minorEastAsia" w:cs="Arial"/>
                  <w:szCs w:val="24"/>
                </w:rPr>
                <m:t>+</m:t>
              </m:r>
            </m:fName>
            <m:e>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w</m:t>
                  </m:r>
                </m:sub>
              </m:sSub>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ascii="Cambria Math" w:eastAsiaTheme="minorEastAsia" w:cs="Arial"/>
                  <w:szCs w:val="24"/>
                </w:rPr>
                <m:t>)</m:t>
              </m:r>
              <m:d>
                <m:dPr>
                  <m:ctrlPr>
                    <w:rPr>
                      <w:rFonts w:ascii="Cambria Math" w:eastAsiaTheme="minorEastAsia" w:hAnsi="Cambria Math" w:cs="Arial"/>
                      <w:i/>
                      <w:szCs w:val="24"/>
                    </w:rPr>
                  </m:ctrlPr>
                </m:dPr>
                <m:e>
                  <m:r>
                    <w:rPr>
                      <w:rFonts w:eastAsiaTheme="minorEastAsia" w:hAnsi="Cambria Math" w:cs="Arial"/>
                      <w:szCs w:val="24"/>
                    </w:rPr>
                    <m:t>h</m:t>
                  </m:r>
                  <m:r>
                    <w:rPr>
                      <w:rFonts w:ascii="Cambria Math" w:eastAsiaTheme="minorEastAsia" w:hAnsi="Cambria Math" w:cs="Arial"/>
                      <w:szCs w:val="24"/>
                    </w:rPr>
                    <m:t>c</m:t>
                  </m:r>
                  <m:r>
                    <w:rPr>
                      <w:rFonts w:eastAsiaTheme="minorEastAsia" w:cs="Arial"/>
                      <w:szCs w:val="24"/>
                    </w:rPr>
                    <m:t>-</m:t>
                  </m:r>
                  <m:sSub>
                    <m:sSubPr>
                      <m:ctrlPr>
                        <w:rPr>
                          <w:rFonts w:ascii="Cambria Math" w:eastAsiaTheme="minorEastAsia" w:hAnsi="Cambria Math" w:cs="Arial"/>
                          <w:i/>
                          <w:szCs w:val="24"/>
                        </w:rPr>
                      </m:ctrlPr>
                    </m:sSubPr>
                    <m:e>
                      <m:r>
                        <w:rPr>
                          <w:rFonts w:eastAsiaTheme="minorEastAsia" w:hAnsi="Cambria Math" w:cs="Arial"/>
                          <w:szCs w:val="24"/>
                        </w:rPr>
                        <m:t>h</m:t>
                      </m:r>
                    </m:e>
                    <m:sub>
                      <m:r>
                        <w:rPr>
                          <w:rFonts w:ascii="Cambria Math" w:eastAsiaTheme="minorEastAsia" w:hAnsi="Cambria Math" w:cs="Arial"/>
                          <w:szCs w:val="24"/>
                        </w:rPr>
                        <m:t>ac</m:t>
                      </m:r>
                      <m:r>
                        <w:rPr>
                          <w:rFonts w:ascii="Cambria Math" w:eastAsiaTheme="minorEastAsia" w:cs="Arial"/>
                          <w:szCs w:val="24"/>
                        </w:rPr>
                        <m:t>,</m:t>
                      </m:r>
                      <m:r>
                        <w:rPr>
                          <w:rFonts w:ascii="Cambria Math" w:eastAsiaTheme="minorEastAsia" w:hAnsi="Cambria Math" w:cs="Arial"/>
                          <w:szCs w:val="24"/>
                        </w:rPr>
                        <m:t>w</m:t>
                      </m:r>
                    </m:sub>
                  </m:sSub>
                </m:e>
              </m:d>
              <m:r>
                <w:rPr>
                  <w:rFonts w:ascii="Cambria Math" w:eastAsiaTheme="minorEastAsia" w:hAnsi="Cambria Math" w:cs="Arial"/>
                  <w:szCs w:val="24"/>
                </w:rPr>
                <m:t>c</m:t>
              </m:r>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w</m:t>
                  </m:r>
                </m:sub>
              </m:sSub>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sSub>
                <m:sSubPr>
                  <m:ctrlPr>
                    <w:rPr>
                      <w:rFonts w:ascii="Cambria Math" w:eastAsiaTheme="minorEastAsia" w:hAnsi="Cambria Math" w:cs="Arial"/>
                      <w:i/>
                      <w:szCs w:val="24"/>
                    </w:rPr>
                  </m:ctrlPr>
                </m:sSubPr>
                <m:e>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w</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z</m:t>
                      </m:r>
                    </m:e>
                    <m:sub>
                      <m:r>
                        <w:rPr>
                          <w:rFonts w:ascii="Cambria Math" w:eastAsiaTheme="minorEastAsia" w:hAnsi="Cambria Math" w:cs="Arial"/>
                          <w:szCs w:val="24"/>
                        </w:rPr>
                        <m:t>w</m:t>
                      </m:r>
                    </m:sub>
                  </m:sSub>
                  <m:r>
                    <w:rPr>
                      <w:rFonts w:ascii="Cambria Math" w:eastAsiaTheme="minorEastAsia" w:cs="Arial"/>
                      <w:szCs w:val="24"/>
                    </w:rPr>
                    <m:t>+</m:t>
                  </m:r>
                  <m:r>
                    <w:rPr>
                      <w:rFonts w:ascii="Cambria Math" w:eastAsiaTheme="minorEastAsia" w:hAnsi="Cambria Math" w:cs="Arial"/>
                      <w:szCs w:val="24"/>
                    </w:rPr>
                    <m:t>M</m:t>
                  </m:r>
                </m:e>
                <m:sub>
                  <m:r>
                    <w:rPr>
                      <w:rFonts w:ascii="Cambria Math" w:eastAsiaTheme="minorEastAsia" w:hAnsi="Cambria Math" w:cs="Arial"/>
                      <w:szCs w:val="24"/>
                    </w:rPr>
                    <m:t>ac</m:t>
                  </m:r>
                  <m:r>
                    <w:rPr>
                      <w:rFonts w:ascii="Cambria Math" w:eastAsiaTheme="minorEastAsia" w:cs="Arial"/>
                      <w:szCs w:val="24"/>
                    </w:rPr>
                    <m:t>,</m:t>
                  </m:r>
                  <m:r>
                    <w:rPr>
                      <w:rFonts w:ascii="Cambria Math" w:eastAsiaTheme="minorEastAsia" w:hAnsi="Cambria Math" w:cs="Arial"/>
                      <w:szCs w:val="24"/>
                    </w:rPr>
                    <m:t>t</m:t>
                  </m:r>
                </m:sub>
              </m:sSub>
              <m:r>
                <w:rPr>
                  <w:rFonts w:eastAsiaTheme="minorEastAsia" w:cs="Arial"/>
                  <w:szCs w:val="24"/>
                </w:rPr>
                <m:t>-</m:t>
              </m:r>
              <m:r>
                <w:rPr>
                  <w:rFonts w:ascii="Cambria Math" w:eastAsiaTheme="minorEastAsia" w:cs="Arial"/>
                  <w:szCs w:val="24"/>
                </w:rPr>
                <m:t>(</m:t>
              </m:r>
            </m:e>
          </m:func>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t</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t</m:t>
              </m:r>
            </m:sub>
          </m:sSub>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r>
                <w:rPr>
                  <w:rFonts w:ascii="Cambria Math" w:eastAsiaTheme="minorEastAsia" w:hAnsi="Cambria Math" w:cs="Arial"/>
                  <w:szCs w:val="24"/>
                </w:rPr>
                <m:t>ε</m:t>
              </m:r>
            </m:e>
          </m:d>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t</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t</m:t>
              </m:r>
            </m:sub>
          </m:sSub>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α</m:t>
                  </m:r>
                </m:e>
                <m:sub>
                  <m:r>
                    <w:rPr>
                      <w:rFonts w:ascii="Cambria Math" w:eastAsiaTheme="minorEastAsia" w:hAnsi="Cambria Math" w:cs="Arial"/>
                      <w:szCs w:val="24"/>
                    </w:rPr>
                    <m:t>w</m:t>
                  </m:r>
                </m:sub>
              </m:sSub>
              <m:r>
                <w:rPr>
                  <w:rFonts w:eastAsiaTheme="minorEastAsia" w:cs="Arial"/>
                  <w:szCs w:val="24"/>
                </w:rPr>
                <m:t>-</m:t>
              </m:r>
              <m:r>
                <w:rPr>
                  <w:rFonts w:ascii="Cambria Math" w:eastAsiaTheme="minorEastAsia" w:hAnsi="Cambria Math" w:cs="Arial"/>
                  <w:szCs w:val="24"/>
                </w:rPr>
                <m:t>ε</m:t>
              </m:r>
            </m:e>
          </m:d>
          <m:r>
            <w:rPr>
              <w:rFonts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t</m:t>
              </m:r>
            </m:sub>
          </m:sSub>
          <m:r>
            <m:rPr>
              <m:sty m:val="p"/>
            </m:rP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z</m:t>
              </m:r>
            </m:e>
            <m:sub>
              <m:r>
                <w:rPr>
                  <w:rFonts w:ascii="Cambria Math" w:eastAsiaTheme="minorEastAsia" w:hAnsi="Cambria Math" w:cs="Arial"/>
                  <w:szCs w:val="24"/>
                </w:rPr>
                <m:t>t</m:t>
              </m:r>
            </m:sub>
          </m:sSub>
          <m:r>
            <w:rPr>
              <w:rFonts w:ascii="Cambria Math" w:eastAsiaTheme="minorEastAsia" w:cs="Arial"/>
              <w:szCs w:val="24"/>
            </w:rPr>
            <m:t>=0</m:t>
          </m:r>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Introduzindo as definições seguintes para forças e momentos não dimensionais nas superfícies da asa e cauda:</w:t>
      </w:r>
    </w:p>
    <w:p w:rsidR="001406E2" w:rsidRPr="006132F3" w:rsidRDefault="00302BF5" w:rsidP="004D3DAC">
      <w:pPr>
        <w:keepNext/>
        <w:spacing w:before="100" w:beforeAutospacing="1" w:after="100" w:afterAutospacing="1"/>
        <w:jc w:val="center"/>
        <w:rPr>
          <w:rFonts w:cs="Arial"/>
        </w:rPr>
      </w:pPr>
      <w:r w:rsidRPr="006132F3">
        <w:rPr>
          <w:rFonts w:cs="Arial"/>
          <w:noProof/>
          <w:szCs w:val="24"/>
        </w:rPr>
        <w:lastRenderedPageBreak/>
        <w:drawing>
          <wp:inline distT="0" distB="0" distL="0" distR="0">
            <wp:extent cx="2926451" cy="1627294"/>
            <wp:effectExtent l="19050" t="0" r="7249" b="0"/>
            <wp:docPr id="6"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cstate="print"/>
                    <a:srcRect/>
                    <a:stretch>
                      <a:fillRect/>
                    </a:stretch>
                  </pic:blipFill>
                  <pic:spPr bwMode="auto">
                    <a:xfrm>
                      <a:off x="0" y="0"/>
                      <a:ext cx="2926771" cy="1627472"/>
                    </a:xfrm>
                    <a:prstGeom prst="rect">
                      <a:avLst/>
                    </a:prstGeom>
                    <a:noFill/>
                    <a:ln w="9525">
                      <a:noFill/>
                      <a:miter lim="800000"/>
                      <a:headEnd/>
                      <a:tailEnd/>
                    </a:ln>
                  </pic:spPr>
                </pic:pic>
              </a:graphicData>
            </a:graphic>
          </wp:inline>
        </w:drawing>
      </w:r>
    </w:p>
    <w:p w:rsidR="00302BF5" w:rsidRPr="006132F3" w:rsidRDefault="001406E2" w:rsidP="004D3DAC">
      <w:pPr>
        <w:pStyle w:val="Legenda"/>
        <w:jc w:val="center"/>
      </w:pPr>
      <w:bookmarkStart w:id="50" w:name="_Toc248644214"/>
      <w:r w:rsidRPr="006132F3">
        <w:t xml:space="preserve">Figura </w:t>
      </w:r>
      <w:fldSimple w:instr=" STYLEREF 1 \s ">
        <w:r w:rsidR="00D75AAA">
          <w:rPr>
            <w:noProof/>
          </w:rPr>
          <w:t>2</w:t>
        </w:r>
      </w:fldSimple>
      <w:r w:rsidR="00CA45FD" w:rsidRPr="006132F3">
        <w:noBreakHyphen/>
      </w:r>
      <w:fldSimple w:instr=" SEQ Figura \* ARABIC \s 1 ">
        <w:r w:rsidR="00D75AAA">
          <w:rPr>
            <w:noProof/>
          </w:rPr>
          <w:t>13</w:t>
        </w:r>
      </w:fldSimple>
      <w:r w:rsidRPr="006132F3">
        <w:t xml:space="preserve"> - Aeronave estável x instável</w:t>
      </w:r>
      <w:r w:rsidR="004D3DAC">
        <w:t>(Fonte:LY[6])</w:t>
      </w:r>
      <w:bookmarkEnd w:id="50"/>
    </w:p>
    <w:p w:rsidR="0078389D" w:rsidRPr="006132F3" w:rsidRDefault="0078389D" w:rsidP="0078389D">
      <w:pPr>
        <w:spacing w:after="0" w:line="240" w:lineRule="auto"/>
        <w:ind w:right="561"/>
        <w:rPr>
          <w:sz w:val="16"/>
          <w:szCs w:val="16"/>
        </w:rPr>
      </w:pPr>
      <w:r w:rsidRPr="006132F3">
        <w:rPr>
          <w:sz w:val="16"/>
          <w:szCs w:val="16"/>
        </w:rPr>
        <w:t>*unstable – instável</w:t>
      </w:r>
    </w:p>
    <w:p w:rsidR="0078389D" w:rsidRPr="006132F3" w:rsidRDefault="0078389D" w:rsidP="0078389D">
      <w:pPr>
        <w:spacing w:after="0" w:line="240" w:lineRule="auto"/>
        <w:ind w:right="561"/>
        <w:rPr>
          <w:sz w:val="16"/>
          <w:szCs w:val="16"/>
        </w:rPr>
      </w:pPr>
      <w:r w:rsidRPr="006132F3">
        <w:rPr>
          <w:sz w:val="16"/>
          <w:szCs w:val="16"/>
        </w:rPr>
        <w:t>*stable - estável</w:t>
      </w:r>
    </w:p>
    <w:p w:rsidR="00302BF5" w:rsidRPr="006132F3" w:rsidRDefault="00302BF5" w:rsidP="00895420">
      <w:pPr>
        <w:spacing w:before="100" w:beforeAutospacing="1" w:after="100" w:afterAutospacing="1"/>
        <w:rPr>
          <w:rFonts w:cs="Arial"/>
          <w:szCs w:val="24"/>
        </w:rPr>
      </w:pPr>
      <w:r w:rsidRPr="006132F3">
        <w:rPr>
          <w:rFonts w:cs="Arial"/>
          <w:szCs w:val="24"/>
        </w:rPr>
        <w:t xml:space="preserve">Onde </w:t>
      </w:r>
      <w:r w:rsidRPr="006132F3">
        <w:rPr>
          <w:rFonts w:cs="Arial"/>
          <w:position w:val="-12"/>
          <w:szCs w:val="24"/>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17.75pt" o:ole="">
            <v:imagedata r:id="rId30" o:title=""/>
          </v:shape>
          <o:OLEObject Type="Embed" ProgID="Equation.3" ShapeID="_x0000_i1025" DrawAspect="Content" ObjectID="_1322481151" r:id="rId31"/>
        </w:object>
      </w:r>
      <w:r w:rsidRPr="006132F3">
        <w:rPr>
          <w:rFonts w:cs="Arial"/>
          <w:szCs w:val="24"/>
        </w:rPr>
        <w:t xml:space="preserve"> é o ângulo de downwash quando a asa esta no ângulo de ataque de zero-sustentação. A variável </w:t>
      </w:r>
      <w:r w:rsidRPr="006132F3">
        <w:rPr>
          <w:rFonts w:cs="Arial"/>
          <w:position w:val="-12"/>
          <w:szCs w:val="24"/>
        </w:rPr>
        <w:object w:dxaOrig="240" w:dyaOrig="360">
          <v:shape id="_x0000_i1026" type="#_x0000_t75" style="width:12.15pt;height:17.75pt" o:ole="">
            <v:imagedata r:id="rId32" o:title=""/>
          </v:shape>
          <o:OLEObject Type="Embed" ProgID="Equation.3" ShapeID="_x0000_i1026" DrawAspect="Content" ObjectID="_1322481152" r:id="rId33"/>
        </w:object>
      </w:r>
      <w:r w:rsidRPr="006132F3">
        <w:rPr>
          <w:rFonts w:cs="Arial"/>
          <w:szCs w:val="24"/>
        </w:rPr>
        <w:t xml:space="preserve"> é simplesmente a eficiência da cauda em relação a pressão dinâmica</w:t>
      </w:r>
      <w:r w:rsidR="009A07BF" w:rsidRPr="006132F3">
        <w:rPr>
          <w:rFonts w:cs="Arial"/>
          <w:szCs w:val="24"/>
        </w:rPr>
        <w:t xml:space="preserve"> gerada pela corrente livre, e</w:t>
      </w:r>
      <w:r w:rsidRPr="006132F3">
        <w:rPr>
          <w:rFonts w:cs="Arial"/>
          <w:szCs w:val="24"/>
        </w:rPr>
        <w:t xml:space="preserve"> pode ser maior ou menor dependendo da posição do conjunto, este pode estar na esteira da asa ou atrás do sistema de propulsão.</w:t>
      </w:r>
    </w:p>
    <w:p w:rsidR="00302BF5" w:rsidRPr="006132F3" w:rsidRDefault="00302BF5" w:rsidP="00895420">
      <w:pPr>
        <w:spacing w:before="100" w:beforeAutospacing="1" w:after="100" w:afterAutospacing="1"/>
        <w:rPr>
          <w:rFonts w:cs="Arial"/>
          <w:szCs w:val="24"/>
        </w:rPr>
      </w:pPr>
      <w:r w:rsidRPr="006132F3">
        <w:rPr>
          <w:rFonts w:cs="Arial"/>
          <w:szCs w:val="24"/>
        </w:rPr>
        <w:t xml:space="preserve">Outra simplificação pode </w:t>
      </w:r>
      <w:r w:rsidR="004F6D16" w:rsidRPr="006132F3">
        <w:rPr>
          <w:rFonts w:cs="Arial"/>
          <w:szCs w:val="24"/>
        </w:rPr>
        <w:t xml:space="preserve">ser obtida considerando o fato </w:t>
      </w:r>
      <w:r w:rsidRPr="006132F3">
        <w:rPr>
          <w:rFonts w:cs="Arial"/>
          <w:szCs w:val="24"/>
        </w:rPr>
        <w:t xml:space="preserve">que </w:t>
      </w:r>
      <w:r w:rsidRPr="006132F3">
        <w:rPr>
          <w:rFonts w:cs="Arial"/>
          <w:position w:val="-12"/>
          <w:szCs w:val="24"/>
        </w:rPr>
        <w:object w:dxaOrig="1240" w:dyaOrig="360">
          <v:shape id="_x0000_i1027" type="#_x0000_t75" style="width:62.65pt;height:17.75pt" o:ole="">
            <v:imagedata r:id="rId34" o:title=""/>
          </v:shape>
          <o:OLEObject Type="Embed" ProgID="Equation.3" ShapeID="_x0000_i1027" DrawAspect="Content" ObjectID="_1322481153" r:id="rId35"/>
        </w:object>
      </w:r>
      <w:r w:rsidRPr="006132F3">
        <w:rPr>
          <w:rFonts w:cs="Arial"/>
          <w:szCs w:val="24"/>
        </w:rPr>
        <w:t>,</w:t>
      </w:r>
      <w:r w:rsidRPr="006132F3">
        <w:rPr>
          <w:rFonts w:cs="Arial"/>
          <w:position w:val="-12"/>
          <w:szCs w:val="24"/>
        </w:rPr>
        <w:object w:dxaOrig="1660" w:dyaOrig="360">
          <v:shape id="_x0000_i1028" type="#_x0000_t75" style="width:82.3pt;height:17.75pt" o:ole="">
            <v:imagedata r:id="rId36" o:title=""/>
          </v:shape>
          <o:OLEObject Type="Embed" ProgID="Equation.3" ShapeID="_x0000_i1028" DrawAspect="Content" ObjectID="_1322481154" r:id="rId37"/>
        </w:object>
      </w:r>
      <w:r w:rsidRPr="006132F3">
        <w:rPr>
          <w:rFonts w:cs="Arial"/>
          <w:szCs w:val="24"/>
        </w:rPr>
        <w:t>,</w:t>
      </w:r>
      <w:r w:rsidRPr="006132F3">
        <w:rPr>
          <w:rFonts w:cs="Arial"/>
          <w:position w:val="-12"/>
          <w:szCs w:val="24"/>
        </w:rPr>
        <w:object w:dxaOrig="680" w:dyaOrig="360">
          <v:shape id="_x0000_i1029" type="#_x0000_t75" style="width:32.75pt;height:17.75pt" o:ole="">
            <v:imagedata r:id="rId38" o:title=""/>
          </v:shape>
          <o:OLEObject Type="Embed" ProgID="Equation.3" ShapeID="_x0000_i1029" DrawAspect="Content" ObjectID="_1322481155" r:id="rId39"/>
        </w:object>
      </w:r>
      <w:r w:rsidRPr="006132F3">
        <w:rPr>
          <w:rFonts w:cs="Arial"/>
          <w:szCs w:val="24"/>
        </w:rPr>
        <w:t xml:space="preserve">e </w:t>
      </w:r>
      <w:r w:rsidRPr="006132F3">
        <w:rPr>
          <w:rFonts w:cs="Arial"/>
          <w:position w:val="-12"/>
          <w:szCs w:val="24"/>
        </w:rPr>
        <w:object w:dxaOrig="620" w:dyaOrig="360">
          <v:shape id="_x0000_i1030" type="#_x0000_t75" style="width:31.8pt;height:17.75pt" o:ole="">
            <v:imagedata r:id="rId40" o:title=""/>
          </v:shape>
          <o:OLEObject Type="Embed" ProgID="Equation.3" ShapeID="_x0000_i1030" DrawAspect="Content" ObjectID="_1322481156" r:id="rId41"/>
        </w:object>
      </w:r>
      <w:r w:rsidR="004F6D16" w:rsidRPr="006132F3">
        <w:rPr>
          <w:rFonts w:cs="Arial"/>
          <w:szCs w:val="24"/>
        </w:rPr>
        <w:t xml:space="preserve">. As equações 2-28 e 2-29 </w:t>
      </w:r>
      <w:r w:rsidRPr="006132F3">
        <w:rPr>
          <w:rFonts w:cs="Arial"/>
          <w:szCs w:val="24"/>
        </w:rPr>
        <w:t>são simplificadas da seguinte maneira.</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30</w:t>
        </w:r>
      </w:fldSimple>
    </w:p>
    <w:p w:rsidR="00302BF5" w:rsidRPr="006132F3" w:rsidRDefault="00302BF5" w:rsidP="00895420">
      <w:pPr>
        <w:spacing w:before="100" w:beforeAutospacing="1" w:after="100" w:afterAutospacing="1"/>
        <w:rPr>
          <w:rFonts w:cs="Arial"/>
          <w:b/>
          <w:szCs w:val="24"/>
        </w:rPr>
      </w:pPr>
      <w:r w:rsidRPr="006132F3">
        <w:rPr>
          <w:rFonts w:cs="Arial"/>
          <w:b/>
          <w:position w:val="-28"/>
          <w:szCs w:val="24"/>
        </w:rPr>
        <w:object w:dxaOrig="900" w:dyaOrig="660">
          <v:shape id="_x0000_i1031" type="#_x0000_t75" style="width:43.95pt;height:32.75pt" o:ole="">
            <v:imagedata r:id="rId42" o:title=""/>
          </v:shape>
          <o:OLEObject Type="Embed" ProgID="Equation.3" ShapeID="_x0000_i1031" DrawAspect="Content" ObjectID="_1322481157" r:id="rId43"/>
        </w:object>
      </w:r>
    </w:p>
    <w:p w:rsidR="00302BF5" w:rsidRPr="006132F3" w:rsidRDefault="00302BF5" w:rsidP="00895420">
      <w:pPr>
        <w:spacing w:before="100" w:beforeAutospacing="1" w:after="100" w:afterAutospacing="1"/>
        <w:rPr>
          <w:rFonts w:cs="Arial"/>
          <w:szCs w:val="24"/>
        </w:rPr>
      </w:pPr>
      <w:r w:rsidRPr="006132F3">
        <w:rPr>
          <w:rFonts w:cs="Arial"/>
          <w:position w:val="-24"/>
          <w:szCs w:val="24"/>
        </w:rPr>
        <w:object w:dxaOrig="2820" w:dyaOrig="620">
          <v:shape id="_x0000_i1032" type="#_x0000_t75" style="width:140.25pt;height:31.8pt" o:ole="">
            <v:imagedata r:id="rId44" o:title=""/>
          </v:shape>
          <o:OLEObject Type="Embed" ProgID="Equation.3" ShapeID="_x0000_i1032" DrawAspect="Content" ObjectID="_1322481158" r:id="rId45"/>
        </w:object>
      </w:r>
    </w:p>
    <w:p w:rsidR="00302BF5" w:rsidRPr="006132F3" w:rsidRDefault="00302BF5" w:rsidP="00895420">
      <w:pPr>
        <w:spacing w:before="100" w:beforeAutospacing="1" w:after="100" w:afterAutospacing="1"/>
        <w:rPr>
          <w:rFonts w:cs="Arial"/>
          <w:szCs w:val="24"/>
        </w:rPr>
      </w:pPr>
      <w:r w:rsidRPr="006132F3">
        <w:rPr>
          <w:rFonts w:cs="Arial"/>
          <w:position w:val="-12"/>
          <w:szCs w:val="24"/>
        </w:rPr>
        <w:object w:dxaOrig="1440" w:dyaOrig="360">
          <v:shape id="_x0000_i1033" type="#_x0000_t75" style="width:1in;height:17.75pt" o:ole="">
            <v:imagedata r:id="rId46" o:title=""/>
          </v:shape>
          <o:OLEObject Type="Embed" ProgID="Equation.3" ShapeID="_x0000_i1033" DrawAspect="Content" ObjectID="_1322481159" r:id="rId47"/>
        </w:object>
      </w:r>
    </w:p>
    <w:p w:rsidR="00302BF5" w:rsidRPr="006132F3" w:rsidRDefault="00302BF5" w:rsidP="00895420">
      <w:pPr>
        <w:spacing w:before="100" w:beforeAutospacing="1" w:after="100" w:afterAutospacing="1"/>
        <w:rPr>
          <w:rFonts w:cs="Arial"/>
          <w:szCs w:val="24"/>
        </w:rPr>
      </w:pPr>
      <w:r w:rsidRPr="006132F3">
        <w:rPr>
          <w:rFonts w:cs="Arial"/>
          <w:position w:val="-14"/>
          <w:szCs w:val="24"/>
        </w:rPr>
        <w:object w:dxaOrig="2620" w:dyaOrig="380">
          <v:shape id="_x0000_i1034" type="#_x0000_t75" style="width:130.9pt;height:22.45pt" o:ole="">
            <v:imagedata r:id="rId48" o:title=""/>
          </v:shape>
          <o:OLEObject Type="Embed" ProgID="Equation.3" ShapeID="_x0000_i1034" DrawAspect="Content" ObjectID="_1322481160" r:id="rId49"/>
        </w:object>
      </w:r>
    </w:p>
    <w:p w:rsidR="00302BF5" w:rsidRPr="006132F3" w:rsidRDefault="00302BF5" w:rsidP="00895420">
      <w:pPr>
        <w:spacing w:before="100" w:beforeAutospacing="1" w:after="100" w:afterAutospacing="1"/>
        <w:rPr>
          <w:rFonts w:cs="Arial"/>
          <w:szCs w:val="24"/>
        </w:rPr>
      </w:pPr>
      <w:r w:rsidRPr="006132F3">
        <w:rPr>
          <w:rFonts w:cs="Arial"/>
          <w:szCs w:val="24"/>
        </w:rPr>
        <w:t>Onde,</w:t>
      </w:r>
    </w:p>
    <w:p w:rsidR="00C57176" w:rsidRPr="006132F3" w:rsidRDefault="00900A74" w:rsidP="00900A74">
      <w:pPr>
        <w:pStyle w:val="Legenda"/>
      </w:pPr>
      <w:r>
        <w:lastRenderedPageBreak/>
        <w:t>Eq.</w:t>
      </w:r>
      <w:fldSimple w:instr=" STYLEREF 1 \s ">
        <w:r w:rsidR="00D75AAA">
          <w:rPr>
            <w:noProof/>
          </w:rPr>
          <w:t>2</w:t>
        </w:r>
      </w:fldSimple>
      <w:r>
        <w:noBreakHyphen/>
      </w:r>
      <w:fldSimple w:instr=" SEQ Eq. \* ARABIC \s 1 ">
        <w:r w:rsidR="00D75AAA">
          <w:rPr>
            <w:noProof/>
          </w:rPr>
          <w:t>31</w:t>
        </w:r>
      </w:fldSimple>
    </w:p>
    <w:p w:rsidR="00302BF5" w:rsidRPr="006132F3" w:rsidRDefault="00302BF5" w:rsidP="00895420">
      <w:pPr>
        <w:spacing w:before="100" w:beforeAutospacing="1" w:after="100" w:afterAutospacing="1"/>
        <w:rPr>
          <w:rFonts w:cs="Arial"/>
          <w:szCs w:val="24"/>
        </w:rPr>
      </w:pPr>
      <w:r w:rsidRPr="006132F3">
        <w:rPr>
          <w:rFonts w:cs="Arial"/>
          <w:position w:val="-58"/>
          <w:szCs w:val="24"/>
        </w:rPr>
        <w:object w:dxaOrig="2560" w:dyaOrig="1280">
          <v:shape id="_x0000_i1035" type="#_x0000_t75" style="width:127.15pt;height:76.7pt" o:ole="">
            <v:imagedata r:id="rId50" o:title=""/>
          </v:shape>
          <o:OLEObject Type="Embed" ProgID="Equation.3" ShapeID="_x0000_i1035" DrawAspect="Content" ObjectID="_1322481161" r:id="rId51"/>
        </w:object>
      </w:r>
    </w:p>
    <w:p w:rsidR="00302BF5" w:rsidRPr="006132F3" w:rsidRDefault="00302BF5" w:rsidP="00895420">
      <w:pPr>
        <w:spacing w:before="100" w:beforeAutospacing="1" w:after="100" w:afterAutospacing="1"/>
        <w:rPr>
          <w:rFonts w:cs="Arial"/>
          <w:szCs w:val="24"/>
        </w:rPr>
      </w:pPr>
      <w:r w:rsidRPr="006132F3">
        <w:rPr>
          <w:rFonts w:cs="Arial"/>
          <w:szCs w:val="24"/>
        </w:rPr>
        <w:t>E,</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32</w:t>
        </w:r>
      </w:fldSimple>
    </w:p>
    <w:p w:rsidR="00302BF5" w:rsidRPr="006132F3" w:rsidRDefault="00302BF5" w:rsidP="00895420">
      <w:pPr>
        <w:spacing w:before="100" w:beforeAutospacing="1" w:after="100" w:afterAutospacing="1"/>
        <w:rPr>
          <w:rFonts w:cs="Arial"/>
          <w:szCs w:val="24"/>
        </w:rPr>
      </w:pPr>
      <w:r w:rsidRPr="006132F3">
        <w:rPr>
          <w:rFonts w:cs="Arial"/>
          <w:position w:val="-28"/>
          <w:szCs w:val="24"/>
        </w:rPr>
        <w:object w:dxaOrig="7660" w:dyaOrig="660">
          <v:shape id="_x0000_i1036" type="#_x0000_t75" style="width:382.45pt;height:32.75pt" o:ole="">
            <v:imagedata r:id="rId52" o:title=""/>
          </v:shape>
          <o:OLEObject Type="Embed" ProgID="Equation.3" ShapeID="_x0000_i1036" DrawAspect="Content" ObjectID="_1322481162" r:id="rId53"/>
        </w:object>
      </w:r>
      <w:r w:rsidRPr="006132F3">
        <w:rPr>
          <w:rFonts w:cs="Arial"/>
          <w:szCs w:val="24"/>
        </w:rPr>
        <w:t xml:space="preserve">                    </w:t>
      </w:r>
      <w:r w:rsidRPr="006132F3">
        <w:rPr>
          <w:rFonts w:cs="Arial"/>
          <w:position w:val="-30"/>
          <w:szCs w:val="24"/>
        </w:rPr>
        <w:object w:dxaOrig="7980" w:dyaOrig="680">
          <v:shape id="_x0000_i1037" type="#_x0000_t75" style="width:398.35pt;height:32.75pt" o:ole="">
            <v:imagedata r:id="rId54" o:title=""/>
          </v:shape>
          <o:OLEObject Type="Embed" ProgID="Equation.3" ShapeID="_x0000_i1037" DrawAspect="Content" ObjectID="_1322481163" r:id="rId55"/>
        </w:object>
      </w:r>
      <w:r w:rsidRPr="006132F3">
        <w:rPr>
          <w:rFonts w:cs="Arial"/>
          <w:position w:val="-12"/>
          <w:szCs w:val="24"/>
        </w:rPr>
        <w:object w:dxaOrig="1540" w:dyaOrig="360">
          <v:shape id="_x0000_i1038" type="#_x0000_t75" style="width:77.6pt;height:17.75pt" o:ole="">
            <v:imagedata r:id="rId56" o:title=""/>
          </v:shape>
          <o:OLEObject Type="Embed" ProgID="Equation.3" ShapeID="_x0000_i1038" DrawAspect="Content" ObjectID="_1322481164" r:id="rId57"/>
        </w:object>
      </w:r>
    </w:p>
    <w:p w:rsidR="00302BF5" w:rsidRPr="006132F3" w:rsidRDefault="00302BF5" w:rsidP="00895420">
      <w:pPr>
        <w:spacing w:before="100" w:beforeAutospacing="1" w:after="100" w:afterAutospacing="1"/>
        <w:rPr>
          <w:rFonts w:cs="Arial"/>
          <w:szCs w:val="24"/>
        </w:rPr>
      </w:pPr>
    </w:p>
    <w:p w:rsidR="00302BF5" w:rsidRPr="006132F3" w:rsidRDefault="00302BF5" w:rsidP="00895420">
      <w:pPr>
        <w:spacing w:before="100" w:beforeAutospacing="1" w:after="100" w:afterAutospacing="1"/>
        <w:rPr>
          <w:rFonts w:cs="Arial"/>
          <w:szCs w:val="24"/>
        </w:rPr>
      </w:pPr>
      <w:r w:rsidRPr="006132F3">
        <w:rPr>
          <w:rFonts w:cs="Arial"/>
          <w:szCs w:val="24"/>
        </w:rPr>
        <w:t>Onde</w:t>
      </w:r>
      <w:r w:rsidR="00FB722B" w:rsidRPr="006132F3">
        <w:rPr>
          <w:rFonts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33</w:t>
        </w:r>
      </w:fldSimple>
    </w:p>
    <w:p w:rsidR="00302BF5" w:rsidRPr="006132F3" w:rsidRDefault="00302BF5" w:rsidP="00895420">
      <w:pPr>
        <w:spacing w:before="100" w:beforeAutospacing="1" w:after="100" w:afterAutospacing="1"/>
        <w:rPr>
          <w:rFonts w:cs="Arial"/>
          <w:szCs w:val="24"/>
        </w:rPr>
      </w:pPr>
      <w:r w:rsidRPr="006132F3">
        <w:rPr>
          <w:rFonts w:cs="Arial"/>
          <w:position w:val="-48"/>
          <w:szCs w:val="24"/>
        </w:rPr>
        <w:object w:dxaOrig="4480" w:dyaOrig="1080">
          <v:shape id="_x0000_i1039" type="#_x0000_t75" style="width:225.35pt;height:54.25pt" o:ole="">
            <v:imagedata r:id="rId58" o:title=""/>
          </v:shape>
          <o:OLEObject Type="Embed" ProgID="Equation.3" ShapeID="_x0000_i1039" DrawAspect="Content" ObjectID="_1322481165" r:id="rId59"/>
        </w:object>
      </w:r>
    </w:p>
    <w:p w:rsidR="00302BF5" w:rsidRPr="006132F3" w:rsidRDefault="00302BF5" w:rsidP="00895420">
      <w:pPr>
        <w:spacing w:before="100" w:beforeAutospacing="1" w:after="100" w:afterAutospacing="1"/>
        <w:rPr>
          <w:rFonts w:cs="Arial"/>
          <w:szCs w:val="24"/>
        </w:rPr>
      </w:pPr>
      <w:r w:rsidRPr="006132F3">
        <w:rPr>
          <w:rFonts w:cs="Arial"/>
          <w:position w:val="-12"/>
          <w:szCs w:val="24"/>
        </w:rPr>
        <w:object w:dxaOrig="1540" w:dyaOrig="360">
          <v:shape id="_x0000_i1040" type="#_x0000_t75" style="width:77.6pt;height:17.75pt" o:ole="">
            <v:imagedata r:id="rId60" o:title=""/>
          </v:shape>
          <o:OLEObject Type="Embed" ProgID="Equation.3" ShapeID="_x0000_i1040" DrawAspect="Content" ObjectID="_1322481166" r:id="rId61"/>
        </w:object>
      </w:r>
    </w:p>
    <w:p w:rsidR="00302BF5" w:rsidRPr="006132F3" w:rsidRDefault="00302BF5" w:rsidP="00895420">
      <w:pPr>
        <w:spacing w:before="100" w:beforeAutospacing="1" w:after="100" w:afterAutospacing="1"/>
        <w:rPr>
          <w:rFonts w:cs="Arial"/>
          <w:szCs w:val="24"/>
        </w:rPr>
      </w:pPr>
      <w:r w:rsidRPr="006132F3">
        <w:rPr>
          <w:rFonts w:cs="Arial"/>
          <w:position w:val="-12"/>
          <w:szCs w:val="24"/>
        </w:rPr>
        <w:object w:dxaOrig="660" w:dyaOrig="360">
          <v:shape id="_x0000_i1041" type="#_x0000_t75" style="width:32.75pt;height:17.75pt" o:ole="">
            <v:imagedata r:id="rId62" o:title=""/>
          </v:shape>
          <o:OLEObject Type="Embed" ProgID="Equation.3" ShapeID="_x0000_i1041" DrawAspect="Content" ObjectID="_1322481167" r:id="rId63"/>
        </w:object>
      </w:r>
      <w:r w:rsidRPr="006132F3">
        <w:rPr>
          <w:rFonts w:cs="Arial"/>
          <w:szCs w:val="24"/>
        </w:rPr>
        <w:t xml:space="preserve"> identifica a contribuição da fuselagem em relação ao momento de </w:t>
      </w:r>
      <w:r w:rsidRPr="006132F3">
        <w:rPr>
          <w:rFonts w:cs="Arial"/>
          <w:i/>
          <w:szCs w:val="24"/>
        </w:rPr>
        <w:t xml:space="preserve">pitching moment. </w:t>
      </w:r>
      <w:r w:rsidRPr="006132F3">
        <w:rPr>
          <w:rFonts w:cs="Arial"/>
          <w:szCs w:val="24"/>
        </w:rPr>
        <w:t xml:space="preserve">(É geralmente desconsiderado, </w:t>
      </w:r>
      <w:r w:rsidRPr="006132F3">
        <w:rPr>
          <w:rFonts w:cs="Arial"/>
          <w:position w:val="-12"/>
          <w:szCs w:val="24"/>
        </w:rPr>
        <w:object w:dxaOrig="1040" w:dyaOrig="360">
          <v:shape id="_x0000_i1042" type="#_x0000_t75" style="width:51.45pt;height:17.75pt" o:ole="">
            <v:imagedata r:id="rId64" o:title=""/>
          </v:shape>
          <o:OLEObject Type="Embed" ProgID="Equation.3" ShapeID="_x0000_i1042" DrawAspect="Content" ObjectID="_1322481168" r:id="rId65"/>
        </w:object>
      </w:r>
      <w:r w:rsidRPr="006132F3">
        <w:rPr>
          <w:rFonts w:cs="Arial"/>
          <w:szCs w:val="24"/>
        </w:rPr>
        <w:t xml:space="preserve">), e </w:t>
      </w:r>
      <w:r w:rsidRPr="006132F3">
        <w:rPr>
          <w:rFonts w:cs="Arial"/>
          <w:position w:val="-24"/>
          <w:szCs w:val="24"/>
        </w:rPr>
        <w:object w:dxaOrig="960" w:dyaOrig="620">
          <v:shape id="_x0000_i1043" type="#_x0000_t75" style="width:47.7pt;height:31.8pt" o:ole="">
            <v:imagedata r:id="rId66" o:title=""/>
          </v:shape>
          <o:OLEObject Type="Embed" ProgID="Equation.3" ShapeID="_x0000_i1043" DrawAspect="Content" ObjectID="_1322481169" r:id="rId67"/>
        </w:object>
      </w:r>
      <w:r w:rsidRPr="006132F3">
        <w:rPr>
          <w:rFonts w:cs="Arial"/>
          <w:szCs w:val="24"/>
        </w:rPr>
        <w:t xml:space="preserve"> é o coeficiente de volume de cauda horizontal. Estudando a equação de equilíbrio </w:t>
      </w:r>
      <w:r w:rsidRPr="006132F3">
        <w:rPr>
          <w:rFonts w:cs="Arial"/>
          <w:position w:val="-14"/>
          <w:szCs w:val="24"/>
        </w:rPr>
        <w:object w:dxaOrig="880" w:dyaOrig="380">
          <v:shape id="_x0000_i1044" type="#_x0000_t75" style="width:43.95pt;height:20.55pt" o:ole="">
            <v:imagedata r:id="rId68" o:title=""/>
          </v:shape>
          <o:OLEObject Type="Embed" ProgID="Equation.3" ShapeID="_x0000_i1044" DrawAspect="Content" ObjectID="_1322481170" r:id="rId69"/>
        </w:object>
      </w:r>
      <w:r w:rsidRPr="006132F3">
        <w:rPr>
          <w:rFonts w:cs="Arial"/>
          <w:szCs w:val="24"/>
        </w:rPr>
        <w:t xml:space="preserve"> referente </w:t>
      </w:r>
      <w:r w:rsidR="004F6D16" w:rsidRPr="006132F3">
        <w:rPr>
          <w:rFonts w:cs="Arial"/>
          <w:szCs w:val="24"/>
        </w:rPr>
        <w:t>à</w:t>
      </w:r>
      <w:r w:rsidRPr="006132F3">
        <w:rPr>
          <w:rFonts w:cs="Arial"/>
          <w:szCs w:val="24"/>
        </w:rPr>
        <w:t xml:space="preserve"> equação </w:t>
      </w:r>
      <w:r w:rsidR="004F6D16" w:rsidRPr="006132F3">
        <w:rPr>
          <w:rFonts w:cs="Arial"/>
          <w:szCs w:val="24"/>
        </w:rPr>
        <w:t>2-33</w:t>
      </w:r>
      <w:r w:rsidRPr="006132F3">
        <w:rPr>
          <w:rFonts w:cs="Arial"/>
          <w:szCs w:val="24"/>
        </w:rPr>
        <w:t>, existem dois casos possíveis para que haja equilíbrio.</w:t>
      </w:r>
    </w:p>
    <w:p w:rsidR="00302BF5" w:rsidRPr="006132F3" w:rsidRDefault="00302BF5" w:rsidP="00895420">
      <w:pPr>
        <w:spacing w:before="100" w:beforeAutospacing="1" w:after="100" w:afterAutospacing="1"/>
        <w:rPr>
          <w:rFonts w:cs="Arial"/>
          <w:szCs w:val="24"/>
        </w:rPr>
      </w:pPr>
      <w:r w:rsidRPr="006132F3">
        <w:rPr>
          <w:rFonts w:cs="Arial"/>
          <w:position w:val="-12"/>
          <w:szCs w:val="24"/>
        </w:rPr>
        <w:object w:dxaOrig="840" w:dyaOrig="360">
          <v:shape id="_x0000_i1045" type="#_x0000_t75" style="width:43pt;height:17.75pt" o:ole="">
            <v:imagedata r:id="rId70" o:title=""/>
          </v:shape>
          <o:OLEObject Type="Embed" ProgID="Equation.3" ShapeID="_x0000_i1045" DrawAspect="Content" ObjectID="_1322481171" r:id="rId71"/>
        </w:object>
      </w:r>
      <w:r w:rsidRPr="006132F3">
        <w:rPr>
          <w:rFonts w:cs="Arial"/>
          <w:szCs w:val="24"/>
        </w:rPr>
        <w:t xml:space="preserve"> e </w:t>
      </w:r>
      <w:r w:rsidRPr="006132F3">
        <w:rPr>
          <w:rFonts w:cs="Arial"/>
          <w:position w:val="-12"/>
          <w:szCs w:val="24"/>
        </w:rPr>
        <w:object w:dxaOrig="840" w:dyaOrig="360">
          <v:shape id="_x0000_i1046" type="#_x0000_t75" style="width:43pt;height:17.75pt" o:ole="">
            <v:imagedata r:id="rId72" o:title=""/>
          </v:shape>
          <o:OLEObject Type="Embed" ProgID="Equation.3" ShapeID="_x0000_i1046" DrawAspect="Content" ObjectID="_1322481172" r:id="rId73"/>
        </w:object>
      </w:r>
      <w:r w:rsidRPr="006132F3">
        <w:rPr>
          <w:rFonts w:cs="Arial"/>
          <w:szCs w:val="24"/>
        </w:rPr>
        <w:t>: Este caso corresponde ao ponto de equilíbrio estático estável, quando há qualquer pequena mudança no ângulo de ataque, momentos restauradores contrários são criados para restaurar o equilíbrio.</w:t>
      </w:r>
    </w:p>
    <w:p w:rsidR="00302BF5" w:rsidRPr="006132F3" w:rsidRDefault="00302BF5" w:rsidP="00895420">
      <w:pPr>
        <w:spacing w:before="100" w:beforeAutospacing="1" w:after="100" w:afterAutospacing="1"/>
        <w:rPr>
          <w:rFonts w:cs="Arial"/>
          <w:szCs w:val="24"/>
        </w:rPr>
      </w:pPr>
      <w:r w:rsidRPr="006132F3">
        <w:rPr>
          <w:rFonts w:cs="Arial"/>
          <w:position w:val="-12"/>
          <w:szCs w:val="24"/>
        </w:rPr>
        <w:object w:dxaOrig="840" w:dyaOrig="360">
          <v:shape id="_x0000_i1047" type="#_x0000_t75" style="width:43pt;height:17.75pt" o:ole="">
            <v:imagedata r:id="rId74" o:title=""/>
          </v:shape>
          <o:OLEObject Type="Embed" ProgID="Equation.3" ShapeID="_x0000_i1047" DrawAspect="Content" ObjectID="_1322481173" r:id="rId75"/>
        </w:object>
      </w:r>
      <w:r w:rsidRPr="006132F3">
        <w:rPr>
          <w:rFonts w:cs="Arial"/>
          <w:szCs w:val="24"/>
        </w:rPr>
        <w:t xml:space="preserve"> e </w:t>
      </w:r>
      <w:r w:rsidRPr="006132F3">
        <w:rPr>
          <w:rFonts w:cs="Arial"/>
          <w:position w:val="-12"/>
          <w:szCs w:val="24"/>
        </w:rPr>
        <w:object w:dxaOrig="840" w:dyaOrig="360">
          <v:shape id="_x0000_i1048" type="#_x0000_t75" style="width:43pt;height:17.75pt" o:ole="">
            <v:imagedata r:id="rId76" o:title=""/>
          </v:shape>
          <o:OLEObject Type="Embed" ProgID="Equation.3" ShapeID="_x0000_i1048" DrawAspect="Content" ObjectID="_1322481174" r:id="rId77"/>
        </w:object>
      </w:r>
      <w:r w:rsidRPr="006132F3">
        <w:rPr>
          <w:rFonts w:cs="Arial"/>
          <w:szCs w:val="24"/>
        </w:rPr>
        <w:t xml:space="preserve">: Este caso corresponde ao ponto de  equilíbrio estático instável, </w:t>
      </w:r>
      <w:r w:rsidR="004F6D16" w:rsidRPr="006132F3">
        <w:rPr>
          <w:rFonts w:cs="Arial"/>
          <w:szCs w:val="24"/>
        </w:rPr>
        <w:t>qualquer momento criado existirá</w:t>
      </w:r>
      <w:r w:rsidRPr="006132F3">
        <w:rPr>
          <w:rFonts w:cs="Arial"/>
          <w:szCs w:val="24"/>
        </w:rPr>
        <w:t xml:space="preserve"> momento que ampliaram a amplitude do movimento.</w:t>
      </w:r>
    </w:p>
    <w:p w:rsidR="00302BF5" w:rsidRPr="006132F3" w:rsidRDefault="00302BF5" w:rsidP="00895420">
      <w:pPr>
        <w:spacing w:before="100" w:beforeAutospacing="1" w:after="100" w:afterAutospacing="1"/>
        <w:rPr>
          <w:rFonts w:cs="Arial"/>
          <w:szCs w:val="24"/>
        </w:rPr>
      </w:pPr>
      <w:r w:rsidRPr="006132F3">
        <w:rPr>
          <w:rFonts w:cs="Arial"/>
          <w:szCs w:val="24"/>
        </w:rPr>
        <w:t xml:space="preserve">Existe um ponto do centro de gravidade onde </w:t>
      </w:r>
      <w:r w:rsidRPr="006132F3">
        <w:rPr>
          <w:rFonts w:cs="Arial"/>
          <w:position w:val="-12"/>
          <w:szCs w:val="24"/>
        </w:rPr>
        <w:object w:dxaOrig="620" w:dyaOrig="360">
          <v:shape id="_x0000_i1049" type="#_x0000_t75" style="width:31.8pt;height:17.75pt" o:ole="">
            <v:imagedata r:id="rId78" o:title=""/>
          </v:shape>
          <o:OLEObject Type="Embed" ProgID="Equation.3" ShapeID="_x0000_i1049" DrawAspect="Content" ObjectID="_1322481175" r:id="rId79"/>
        </w:object>
      </w:r>
      <w:r w:rsidRPr="006132F3">
        <w:rPr>
          <w:rFonts w:cs="Arial"/>
          <w:szCs w:val="24"/>
        </w:rPr>
        <w:t xml:space="preserve">, onde o coeficiente </w:t>
      </w:r>
      <w:r w:rsidRPr="006132F3">
        <w:rPr>
          <w:rFonts w:cs="Arial"/>
          <w:position w:val="-12"/>
          <w:szCs w:val="24"/>
        </w:rPr>
        <w:object w:dxaOrig="840" w:dyaOrig="360">
          <v:shape id="_x0000_i1050" type="#_x0000_t75" style="width:43pt;height:17.75pt" o:ole="">
            <v:imagedata r:id="rId80" o:title=""/>
          </v:shape>
          <o:OLEObject Type="Embed" ProgID="Equation.3" ShapeID="_x0000_i1050" DrawAspect="Content" ObjectID="_1322481176" r:id="rId81"/>
        </w:object>
      </w:r>
      <w:r w:rsidRPr="006132F3">
        <w:rPr>
          <w:rFonts w:cs="Arial"/>
          <w:szCs w:val="24"/>
        </w:rPr>
        <w:t xml:space="preserve">. Lembrando que </w:t>
      </w:r>
      <w:r w:rsidRPr="006132F3">
        <w:rPr>
          <w:rFonts w:cs="Arial"/>
          <w:position w:val="-14"/>
          <w:szCs w:val="24"/>
        </w:rPr>
        <w:object w:dxaOrig="1440" w:dyaOrig="380">
          <v:shape id="_x0000_i1051" type="#_x0000_t75" style="width:1in;height:20.55pt" o:ole="">
            <v:imagedata r:id="rId82" o:title=""/>
          </v:shape>
          <o:OLEObject Type="Embed" ProgID="Equation.3" ShapeID="_x0000_i1051" DrawAspect="Content" ObjectID="_1322481177" r:id="rId83"/>
        </w:object>
      </w:r>
      <w:r w:rsidRPr="006132F3">
        <w:rPr>
          <w:rFonts w:cs="Arial"/>
          <w:szCs w:val="24"/>
        </w:rPr>
        <w:t xml:space="preserve">, então a equação </w:t>
      </w:r>
      <w:r w:rsidR="004F6D16" w:rsidRPr="006132F3">
        <w:rPr>
          <w:rFonts w:cs="Arial"/>
          <w:szCs w:val="24"/>
        </w:rPr>
        <w:t>2-33</w:t>
      </w:r>
      <w:r w:rsidRPr="006132F3">
        <w:rPr>
          <w:rFonts w:cs="Arial"/>
          <w:szCs w:val="24"/>
        </w:rPr>
        <w:t xml:space="preserve"> se torna, com </w:t>
      </w:r>
      <w:r w:rsidRPr="006132F3">
        <w:rPr>
          <w:rFonts w:cs="Arial"/>
          <w:position w:val="-6"/>
          <w:szCs w:val="24"/>
        </w:rPr>
        <w:object w:dxaOrig="200" w:dyaOrig="279">
          <v:shape id="_x0000_i1052" type="#_x0000_t75" style="width:9.35pt;height:14.05pt" o:ole="">
            <v:imagedata r:id="rId84" o:title=""/>
          </v:shape>
          <o:OLEObject Type="Embed" ProgID="Equation.3" ShapeID="_x0000_i1052" DrawAspect="Content" ObjectID="_1322481178" r:id="rId85"/>
        </w:object>
      </w:r>
      <w:r w:rsidRPr="006132F3">
        <w:rPr>
          <w:rFonts w:cs="Arial"/>
          <w:szCs w:val="24"/>
        </w:rPr>
        <w:t xml:space="preserve"> sendo substituído por </w:t>
      </w:r>
      <w:r w:rsidRPr="006132F3">
        <w:rPr>
          <w:rFonts w:cs="Arial"/>
          <w:position w:val="-6"/>
          <w:szCs w:val="24"/>
        </w:rPr>
        <w:object w:dxaOrig="320" w:dyaOrig="279">
          <v:shape id="_x0000_i1053" type="#_x0000_t75" style="width:15.9pt;height:14.05pt" o:ole="">
            <v:imagedata r:id="rId86" o:title=""/>
          </v:shape>
          <o:OLEObject Type="Embed" ProgID="Equation.3" ShapeID="_x0000_i1053" DrawAspect="Content" ObjectID="_1322481179" r:id="rId87"/>
        </w:object>
      </w:r>
      <w:r w:rsidRPr="006132F3">
        <w:rPr>
          <w:rFonts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34</w:t>
        </w:r>
      </w:fldSimple>
    </w:p>
    <w:p w:rsidR="00302BF5" w:rsidRPr="006132F3" w:rsidRDefault="00302BF5" w:rsidP="00895420">
      <w:pPr>
        <w:spacing w:before="100" w:beforeAutospacing="1" w:after="100" w:afterAutospacing="1"/>
        <w:rPr>
          <w:rFonts w:cs="Arial"/>
          <w:szCs w:val="24"/>
        </w:rPr>
      </w:pPr>
      <w:r w:rsidRPr="006132F3">
        <w:rPr>
          <w:rFonts w:cs="Arial"/>
          <w:position w:val="-24"/>
          <w:szCs w:val="24"/>
        </w:rPr>
        <w:object w:dxaOrig="5878" w:dyaOrig="789">
          <v:shape id="_x0000_i1054" type="#_x0000_t75" style="width:293.6pt;height:40.2pt" o:ole="">
            <v:imagedata r:id="rId88" o:title=""/>
          </v:shape>
          <o:OLEObject Type="Embed" ProgID="Equation.3" ShapeID="_x0000_i1054" DrawAspect="Content" ObjectID="_1322481180" r:id="rId89"/>
        </w:object>
      </w:r>
    </w:p>
    <w:p w:rsidR="00302BF5" w:rsidRPr="006132F3" w:rsidRDefault="00302BF5" w:rsidP="00895420">
      <w:pPr>
        <w:spacing w:before="100" w:beforeAutospacing="1" w:after="100" w:afterAutospacing="1"/>
        <w:rPr>
          <w:rFonts w:cs="Arial"/>
          <w:szCs w:val="24"/>
        </w:rPr>
      </w:pPr>
      <w:r w:rsidRPr="006132F3">
        <w:rPr>
          <w:rFonts w:cs="Arial"/>
          <w:szCs w:val="24"/>
        </w:rPr>
        <w:t>Ou</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35</w:t>
        </w:r>
      </w:fldSimple>
    </w:p>
    <w:p w:rsidR="00302BF5" w:rsidRPr="006132F3" w:rsidRDefault="00302BF5" w:rsidP="00895420">
      <w:pPr>
        <w:spacing w:before="100" w:beforeAutospacing="1" w:after="100" w:afterAutospacing="1"/>
        <w:rPr>
          <w:rFonts w:cs="Arial"/>
          <w:szCs w:val="24"/>
        </w:rPr>
      </w:pPr>
      <w:r w:rsidRPr="006132F3">
        <w:rPr>
          <w:rFonts w:cs="Arial"/>
          <w:position w:val="-24"/>
          <w:szCs w:val="24"/>
        </w:rPr>
        <w:object w:dxaOrig="5920" w:dyaOrig="620">
          <v:shape id="_x0000_i1055" type="#_x0000_t75" style="width:296.4pt;height:31.8pt" o:ole="">
            <v:imagedata r:id="rId90" o:title=""/>
          </v:shape>
          <o:OLEObject Type="Embed" ProgID="Equation.3" ShapeID="_x0000_i1055" DrawAspect="Content" ObjectID="_1322481181" r:id="rId91"/>
        </w:object>
      </w:r>
    </w:p>
    <w:p w:rsidR="00302BF5" w:rsidRPr="006132F3" w:rsidRDefault="00302BF5" w:rsidP="00895420">
      <w:pPr>
        <w:spacing w:before="100" w:beforeAutospacing="1" w:after="100" w:afterAutospacing="1"/>
        <w:rPr>
          <w:rFonts w:cs="Arial"/>
          <w:szCs w:val="24"/>
        </w:rPr>
      </w:pPr>
      <w:r w:rsidRPr="006132F3">
        <w:rPr>
          <w:rFonts w:cs="Arial"/>
          <w:szCs w:val="24"/>
        </w:rPr>
        <w:t>LY</w:t>
      </w:r>
      <w:r w:rsidR="00E11154" w:rsidRPr="006132F3">
        <w:rPr>
          <w:rFonts w:cs="Arial"/>
          <w:szCs w:val="24"/>
        </w:rPr>
        <w:t>[6]</w:t>
      </w:r>
      <w:r w:rsidRPr="006132F3">
        <w:rPr>
          <w:rFonts w:cs="Arial"/>
          <w:szCs w:val="24"/>
        </w:rPr>
        <w:t xml:space="preserve"> define que a curva combinada de sustentação da aeronave e dada como sendo</w:t>
      </w:r>
      <w:r w:rsidR="00FB722B" w:rsidRPr="006132F3">
        <w:rPr>
          <w:rFonts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36</w:t>
        </w:r>
      </w:fldSimple>
    </w:p>
    <w:p w:rsidR="00302BF5" w:rsidRPr="006132F3" w:rsidRDefault="00302BF5" w:rsidP="00895420">
      <w:pPr>
        <w:spacing w:before="100" w:beforeAutospacing="1" w:after="100" w:afterAutospacing="1"/>
        <w:rPr>
          <w:rFonts w:cs="Arial"/>
          <w:szCs w:val="24"/>
        </w:rPr>
      </w:pPr>
      <w:r w:rsidRPr="006132F3">
        <w:rPr>
          <w:rFonts w:cs="Arial"/>
          <w:position w:val="-24"/>
          <w:szCs w:val="24"/>
        </w:rPr>
        <w:object w:dxaOrig="2560" w:dyaOrig="620">
          <v:shape id="_x0000_i1056" type="#_x0000_t75" style="width:127.15pt;height:31.8pt" o:ole="">
            <v:imagedata r:id="rId92" o:title=""/>
          </v:shape>
          <o:OLEObject Type="Embed" ProgID="Equation.3" ShapeID="_x0000_i1056" DrawAspect="Content" ObjectID="_1322481182" r:id="rId93"/>
        </w:object>
      </w:r>
    </w:p>
    <w:p w:rsidR="00302BF5" w:rsidRPr="006132F3" w:rsidRDefault="00302BF5" w:rsidP="00895420">
      <w:pPr>
        <w:spacing w:before="100" w:beforeAutospacing="1" w:after="100" w:afterAutospacing="1"/>
        <w:rPr>
          <w:rFonts w:cs="Arial"/>
          <w:szCs w:val="24"/>
        </w:rPr>
      </w:pPr>
      <w:r w:rsidRPr="006132F3">
        <w:rPr>
          <w:rFonts w:cs="Arial"/>
          <w:szCs w:val="24"/>
        </w:rPr>
        <w:t xml:space="preserve">Da definição dada acima de </w:t>
      </w:r>
      <w:r w:rsidRPr="006132F3">
        <w:rPr>
          <w:rFonts w:cs="Arial"/>
          <w:position w:val="-12"/>
          <w:szCs w:val="24"/>
        </w:rPr>
        <w:object w:dxaOrig="420" w:dyaOrig="360">
          <v:shape id="_x0000_i1057" type="#_x0000_t75" style="width:21.5pt;height:17.75pt" o:ole="">
            <v:imagedata r:id="rId94" o:title=""/>
          </v:shape>
          <o:OLEObject Type="Embed" ProgID="Equation.3" ShapeID="_x0000_i1057" DrawAspect="Content" ObjectID="_1322481183" r:id="rId95"/>
        </w:object>
      </w:r>
      <w:r w:rsidRPr="006132F3">
        <w:rPr>
          <w:rFonts w:cs="Arial"/>
          <w:szCs w:val="24"/>
        </w:rPr>
        <w:t xml:space="preserve"> a equação </w:t>
      </w:r>
      <w:r w:rsidR="004F6D16" w:rsidRPr="006132F3">
        <w:rPr>
          <w:rFonts w:cs="Arial"/>
          <w:szCs w:val="24"/>
        </w:rPr>
        <w:t>2-36  pode-se</w:t>
      </w:r>
      <w:r w:rsidRPr="006132F3">
        <w:rPr>
          <w:rFonts w:cs="Arial"/>
          <w:szCs w:val="24"/>
        </w:rPr>
        <w:t xml:space="preserve"> definir que:</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37</w:t>
        </w:r>
      </w:fldSimple>
    </w:p>
    <w:p w:rsidR="00302BF5" w:rsidRPr="006132F3" w:rsidRDefault="00302BF5" w:rsidP="00895420">
      <w:pPr>
        <w:spacing w:before="100" w:beforeAutospacing="1" w:after="100" w:afterAutospacing="1"/>
        <w:rPr>
          <w:rFonts w:cs="Arial"/>
          <w:szCs w:val="24"/>
        </w:rPr>
      </w:pPr>
      <w:r w:rsidRPr="006132F3">
        <w:rPr>
          <w:rFonts w:cs="Arial"/>
          <w:position w:val="-30"/>
          <w:szCs w:val="24"/>
        </w:rPr>
        <w:object w:dxaOrig="3440" w:dyaOrig="720">
          <v:shape id="_x0000_i1058" type="#_x0000_t75" style="width:172.05pt;height:36.45pt" o:ole="">
            <v:imagedata r:id="rId96" o:title=""/>
          </v:shape>
          <o:OLEObject Type="Embed" ProgID="Equation.3" ShapeID="_x0000_i1058" DrawAspect="Content" ObjectID="_1322481184" r:id="rId97"/>
        </w:object>
      </w:r>
    </w:p>
    <w:p w:rsidR="00302BF5" w:rsidRPr="006132F3" w:rsidRDefault="004F6D16" w:rsidP="00895420">
      <w:pPr>
        <w:spacing w:before="100" w:beforeAutospacing="1" w:after="100" w:afterAutospacing="1"/>
        <w:rPr>
          <w:rFonts w:cs="Arial"/>
          <w:szCs w:val="24"/>
        </w:rPr>
      </w:pPr>
      <w:r w:rsidRPr="006132F3">
        <w:rPr>
          <w:rFonts w:cs="Arial"/>
          <w:szCs w:val="24"/>
        </w:rPr>
        <w:lastRenderedPageBreak/>
        <w:t>Das equações acima pode-se analisar</w:t>
      </w:r>
      <w:r w:rsidR="00302BF5" w:rsidRPr="006132F3">
        <w:rPr>
          <w:rFonts w:cs="Arial"/>
          <w:szCs w:val="24"/>
        </w:rPr>
        <w:t xml:space="preserve"> que:</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38</w:t>
        </w:r>
      </w:fldSimple>
    </w:p>
    <w:p w:rsidR="00302BF5" w:rsidRPr="006132F3" w:rsidRDefault="00302BF5" w:rsidP="00895420">
      <w:pPr>
        <w:spacing w:before="100" w:beforeAutospacing="1" w:after="100" w:afterAutospacing="1"/>
        <w:rPr>
          <w:rFonts w:cs="Arial"/>
          <w:szCs w:val="24"/>
        </w:rPr>
      </w:pPr>
      <w:r w:rsidRPr="006132F3">
        <w:rPr>
          <w:rFonts w:cs="Arial"/>
          <w:position w:val="-12"/>
          <w:szCs w:val="24"/>
        </w:rPr>
        <w:object w:dxaOrig="1820" w:dyaOrig="360">
          <v:shape id="_x0000_i1059" type="#_x0000_t75" style="width:92.55pt;height:17.75pt" o:ole="">
            <v:imagedata r:id="rId98" o:title=""/>
          </v:shape>
          <o:OLEObject Type="Embed" ProgID="Equation.3" ShapeID="_x0000_i1059" DrawAspect="Content" ObjectID="_1322481185" r:id="rId99"/>
        </w:object>
      </w:r>
    </w:p>
    <w:p w:rsidR="00A5784A" w:rsidRPr="006132F3" w:rsidRDefault="00302BF5" w:rsidP="00895420">
      <w:pPr>
        <w:spacing w:before="100" w:beforeAutospacing="1" w:after="100" w:afterAutospacing="1"/>
        <w:rPr>
          <w:rFonts w:cs="Arial"/>
          <w:szCs w:val="24"/>
        </w:rPr>
      </w:pPr>
      <w:r w:rsidRPr="006132F3">
        <w:rPr>
          <w:rFonts w:cs="Arial"/>
          <w:szCs w:val="24"/>
        </w:rPr>
        <w:t xml:space="preserve">Note que </w:t>
      </w:r>
      <w:r w:rsidRPr="006132F3">
        <w:rPr>
          <w:rFonts w:cs="Arial"/>
          <w:position w:val="-12"/>
          <w:szCs w:val="24"/>
        </w:rPr>
        <w:object w:dxaOrig="800" w:dyaOrig="360">
          <v:shape id="_x0000_i1060" type="#_x0000_t75" style="width:40.2pt;height:17.75pt" o:ole="">
            <v:imagedata r:id="rId100" o:title=""/>
          </v:shape>
          <o:OLEObject Type="Embed" ProgID="Equation.3" ShapeID="_x0000_i1060" DrawAspect="Content" ObjectID="_1322481186" r:id="rId101"/>
        </w:object>
      </w:r>
      <w:r w:rsidRPr="006132F3">
        <w:rPr>
          <w:rFonts w:cs="Arial"/>
          <w:szCs w:val="24"/>
        </w:rPr>
        <w:t xml:space="preserve">, então </w:t>
      </w:r>
      <w:r w:rsidRPr="006132F3">
        <w:rPr>
          <w:rFonts w:cs="Arial"/>
          <w:position w:val="-12"/>
          <w:szCs w:val="24"/>
        </w:rPr>
        <w:object w:dxaOrig="840" w:dyaOrig="360">
          <v:shape id="_x0000_i1061" type="#_x0000_t75" style="width:43pt;height:17.75pt" o:ole="">
            <v:imagedata r:id="rId102" o:title=""/>
          </v:shape>
          <o:OLEObject Type="Embed" ProgID="Equation.3" ShapeID="_x0000_i1061" DrawAspect="Content" ObjectID="_1322481187" r:id="rId103"/>
        </w:object>
      </w:r>
      <w:r w:rsidRPr="006132F3">
        <w:rPr>
          <w:rFonts w:cs="Arial"/>
          <w:szCs w:val="24"/>
        </w:rPr>
        <w:t xml:space="preserve">se </w:t>
      </w:r>
      <w:r w:rsidRPr="006132F3">
        <w:rPr>
          <w:rFonts w:cs="Arial"/>
          <w:position w:val="-12"/>
          <w:szCs w:val="24"/>
        </w:rPr>
        <w:object w:dxaOrig="1140" w:dyaOrig="360">
          <v:shape id="_x0000_i1062" type="#_x0000_t75" style="width:57.05pt;height:17.75pt" o:ole="">
            <v:imagedata r:id="rId104" o:title=""/>
          </v:shape>
          <o:OLEObject Type="Embed" ProgID="Equation.3" ShapeID="_x0000_i1062" DrawAspect="Content" ObjectID="_1322481188" r:id="rId105"/>
        </w:object>
      </w:r>
      <w:r w:rsidRPr="006132F3">
        <w:rPr>
          <w:rFonts w:cs="Arial"/>
          <w:szCs w:val="24"/>
        </w:rPr>
        <w:t xml:space="preserve">, o centro de gravidade deve estar a frente do ponto neutro. A outra condição </w:t>
      </w:r>
      <w:r w:rsidRPr="006132F3">
        <w:rPr>
          <w:rFonts w:cs="Arial"/>
          <w:position w:val="-12"/>
          <w:szCs w:val="24"/>
        </w:rPr>
        <w:object w:dxaOrig="840" w:dyaOrig="360">
          <v:shape id="_x0000_i1063" type="#_x0000_t75" style="width:43pt;height:17.75pt" o:ole="">
            <v:imagedata r:id="rId106" o:title=""/>
          </v:shape>
          <o:OLEObject Type="Embed" ProgID="Equation.3" ShapeID="_x0000_i1063" DrawAspect="Content" ObjectID="_1322481189" r:id="rId107"/>
        </w:object>
      </w:r>
      <w:r w:rsidRPr="006132F3">
        <w:rPr>
          <w:rFonts w:cs="Arial"/>
          <w:szCs w:val="24"/>
        </w:rPr>
        <w:t xml:space="preserve"> será satisfeita se o ângulo de incidência </w:t>
      </w:r>
      <w:r w:rsidRPr="006132F3">
        <w:rPr>
          <w:rFonts w:cs="Arial"/>
          <w:position w:val="-12"/>
          <w:szCs w:val="24"/>
        </w:rPr>
        <w:object w:dxaOrig="180" w:dyaOrig="360">
          <v:shape id="_x0000_i1064" type="#_x0000_t75" style="width:9.35pt;height:17.75pt" o:ole="">
            <v:imagedata r:id="rId108" o:title=""/>
          </v:shape>
          <o:OLEObject Type="Embed" ProgID="Equation.3" ShapeID="_x0000_i1064" DrawAspect="Content" ObjectID="_1322481190" r:id="rId109"/>
        </w:object>
      </w:r>
      <w:r w:rsidRPr="006132F3">
        <w:rPr>
          <w:rFonts w:cs="Arial"/>
          <w:szCs w:val="24"/>
        </w:rPr>
        <w:t xml:space="preserve"> for negativo. O valor de </w:t>
      </w:r>
      <w:r w:rsidRPr="006132F3">
        <w:rPr>
          <w:rFonts w:cs="Arial"/>
          <w:position w:val="-12"/>
          <w:szCs w:val="24"/>
        </w:rPr>
        <w:object w:dxaOrig="800" w:dyaOrig="360">
          <v:shape id="_x0000_i1065" type="#_x0000_t75" style="width:40.2pt;height:17.75pt" o:ole="">
            <v:imagedata r:id="rId110" o:title=""/>
          </v:shape>
          <o:OLEObject Type="Embed" ProgID="Equation.3" ShapeID="_x0000_i1065" DrawAspect="Content" ObjectID="_1322481191" r:id="rId111"/>
        </w:object>
      </w:r>
      <w:r w:rsidRPr="006132F3">
        <w:rPr>
          <w:rFonts w:cs="Arial"/>
          <w:szCs w:val="24"/>
        </w:rPr>
        <w:t xml:space="preserve"> é chama</w:t>
      </w:r>
      <w:r w:rsidR="00305CBE" w:rsidRPr="006132F3">
        <w:rPr>
          <w:rFonts w:cs="Arial"/>
          <w:szCs w:val="24"/>
        </w:rPr>
        <w:t>do de margem estática. E a distâ</w:t>
      </w:r>
      <w:r w:rsidRPr="006132F3">
        <w:rPr>
          <w:rFonts w:cs="Arial"/>
          <w:szCs w:val="24"/>
        </w:rPr>
        <w:t>ncia, expressada em porcentagem da corda média aerodinâmica, que o centro de gravidade e</w:t>
      </w:r>
      <w:r w:rsidR="00305CBE" w:rsidRPr="006132F3">
        <w:rPr>
          <w:rFonts w:cs="Arial"/>
          <w:szCs w:val="24"/>
        </w:rPr>
        <w:t xml:space="preserve">sta a frente do ponto neutro. É </w:t>
      </w:r>
      <w:r w:rsidRPr="006132F3">
        <w:rPr>
          <w:rFonts w:cs="Arial"/>
          <w:szCs w:val="24"/>
        </w:rPr>
        <w:t>recomendável que haja uma margem estática maior que 5%,</w:t>
      </w:r>
      <w:r w:rsidR="004D7CCB" w:rsidRPr="006132F3">
        <w:rPr>
          <w:rFonts w:cs="Arial"/>
          <w:szCs w:val="24"/>
        </w:rPr>
        <w:t xml:space="preserve"> conforme LY[6],</w:t>
      </w:r>
      <w:r w:rsidRPr="006132F3">
        <w:rPr>
          <w:rFonts w:cs="Arial"/>
          <w:szCs w:val="24"/>
        </w:rPr>
        <w:t xml:space="preserve"> menor que isso será necessário a aplicação de sistemas de vôo auxiliados por computador.</w:t>
      </w:r>
      <w:bookmarkStart w:id="51" w:name="_Toc246842353"/>
      <w:bookmarkStart w:id="52" w:name="_Toc246842461"/>
    </w:p>
    <w:p w:rsidR="00302BF5" w:rsidRPr="006132F3" w:rsidRDefault="00302BF5" w:rsidP="00895420">
      <w:pPr>
        <w:pStyle w:val="Ttulo3"/>
        <w:rPr>
          <w:rFonts w:cs="Arial"/>
        </w:rPr>
      </w:pPr>
      <w:bookmarkStart w:id="53" w:name="_Toc248644264"/>
      <w:r w:rsidRPr="006132F3">
        <w:rPr>
          <w:rFonts w:cs="Arial"/>
        </w:rPr>
        <w:t>Estabilidade Direcional</w:t>
      </w:r>
      <w:bookmarkEnd w:id="51"/>
      <w:bookmarkEnd w:id="52"/>
      <w:bookmarkEnd w:id="53"/>
    </w:p>
    <w:p w:rsidR="00302BF5" w:rsidRPr="006132F3" w:rsidRDefault="00302BF5" w:rsidP="00895420">
      <w:pPr>
        <w:spacing w:before="100" w:beforeAutospacing="1" w:after="100" w:afterAutospacing="1"/>
        <w:rPr>
          <w:rFonts w:cs="Arial"/>
          <w:b/>
          <w:szCs w:val="24"/>
        </w:rPr>
      </w:pPr>
      <w:r w:rsidRPr="006132F3">
        <w:rPr>
          <w:rFonts w:cs="Arial"/>
          <w:szCs w:val="24"/>
        </w:rPr>
        <w:t>Para que a aeronave retorne ao vôo nivelado ela precisa</w:t>
      </w:r>
      <w:r w:rsidR="00305CBE" w:rsidRPr="006132F3">
        <w:rPr>
          <w:rFonts w:cs="Arial"/>
          <w:szCs w:val="24"/>
        </w:rPr>
        <w:t xml:space="preserve"> gerar um momento restaurador pa</w:t>
      </w:r>
      <w:r w:rsidRPr="006132F3">
        <w:rPr>
          <w:rFonts w:cs="Arial"/>
          <w:szCs w:val="24"/>
        </w:rPr>
        <w:t>r</w:t>
      </w:r>
      <w:r w:rsidR="00305CBE" w:rsidRPr="006132F3">
        <w:rPr>
          <w:rFonts w:cs="Arial"/>
          <w:szCs w:val="24"/>
        </w:rPr>
        <w:t>a o</w:t>
      </w:r>
      <w:r w:rsidRPr="006132F3">
        <w:rPr>
          <w:rFonts w:cs="Arial"/>
          <w:szCs w:val="24"/>
        </w:rPr>
        <w:t xml:space="preserve"> ângulo de guinada que é representado por β e est</w:t>
      </w:r>
      <w:r w:rsidR="00305CBE" w:rsidRPr="006132F3">
        <w:rPr>
          <w:rFonts w:cs="Arial"/>
          <w:szCs w:val="24"/>
        </w:rPr>
        <w:t>a</w:t>
      </w:r>
      <w:r w:rsidRPr="006132F3">
        <w:rPr>
          <w:rFonts w:cs="Arial"/>
          <w:szCs w:val="24"/>
        </w:rPr>
        <w:t xml:space="preserve"> derivada dever ser maior que zero para ser estabilizante.</w:t>
      </w:r>
    </w:p>
    <w:p w:rsidR="005574B5" w:rsidRPr="006132F3" w:rsidRDefault="00900A74" w:rsidP="00900A74">
      <w:pPr>
        <w:pStyle w:val="Legenda"/>
      </w:pPr>
      <w:r>
        <w:t>Eq.</w:t>
      </w:r>
      <w:r w:rsidR="005574B5" w:rsidRPr="006132F3">
        <w:t xml:space="preserve"> </w:t>
      </w:r>
      <w:fldSimple w:instr=" STYLEREF 1 \s ">
        <w:r w:rsidR="00D75AAA">
          <w:rPr>
            <w:noProof/>
          </w:rPr>
          <w:t>2</w:t>
        </w:r>
      </w:fldSimple>
      <w:r>
        <w:noBreakHyphen/>
      </w:r>
      <w:fldSimple w:instr=" SEQ Eq. \* ARABIC \s 1 ">
        <w:r w:rsidR="00D75AAA">
          <w:rPr>
            <w:noProof/>
          </w:rPr>
          <w:t>39</w:t>
        </w:r>
      </w:fldSimple>
    </w:p>
    <w:p w:rsidR="00302BF5" w:rsidRPr="006132F3" w:rsidRDefault="00302BF5" w:rsidP="00895420">
      <w:pPr>
        <w:spacing w:before="100" w:beforeAutospacing="1" w:after="100" w:afterAutospacing="1"/>
        <w:rPr>
          <w:rFonts w:cs="Arial"/>
          <w:b/>
          <w:szCs w:val="24"/>
        </w:rPr>
      </w:pPr>
      <w:r w:rsidRPr="006132F3">
        <w:rPr>
          <w:rFonts w:cs="Arial"/>
          <w:position w:val="-28"/>
          <w:szCs w:val="24"/>
        </w:rPr>
        <w:object w:dxaOrig="1240" w:dyaOrig="660">
          <v:shape id="_x0000_i1066" type="#_x0000_t75" style="width:62.65pt;height:32.75pt" o:ole="">
            <v:imagedata r:id="rId112" o:title=""/>
          </v:shape>
          <o:OLEObject Type="Embed" ProgID="Equation.3" ShapeID="_x0000_i1066" DrawAspect="Content" ObjectID="_1322481192" r:id="rId113"/>
        </w:object>
      </w:r>
    </w:p>
    <w:p w:rsidR="00302BF5" w:rsidRPr="006132F3" w:rsidRDefault="00302BF5" w:rsidP="00895420">
      <w:pPr>
        <w:spacing w:before="100" w:beforeAutospacing="1" w:after="100" w:afterAutospacing="1"/>
        <w:rPr>
          <w:rFonts w:cs="Arial"/>
          <w:szCs w:val="24"/>
        </w:rPr>
      </w:pPr>
      <w:r w:rsidRPr="006132F3">
        <w:rPr>
          <w:rFonts w:cs="Arial"/>
          <w:szCs w:val="24"/>
        </w:rPr>
        <w:t>Alguns elementos que geram momento pela não simetria</w:t>
      </w:r>
      <w:r w:rsidR="00CC07F3" w:rsidRPr="006132F3">
        <w:rPr>
          <w:rFonts w:cs="Arial"/>
          <w:szCs w:val="24"/>
        </w:rPr>
        <w:t xml:space="preserve"> são</w:t>
      </w:r>
      <w:r w:rsidR="00FB722B" w:rsidRPr="006132F3">
        <w:rPr>
          <w:rFonts w:cs="Arial"/>
          <w:szCs w:val="24"/>
        </w:rPr>
        <w:t>:</w:t>
      </w:r>
    </w:p>
    <w:p w:rsidR="005574B5" w:rsidRPr="006132F3" w:rsidRDefault="00900A74" w:rsidP="00900A74">
      <w:pPr>
        <w:pStyle w:val="Legenda"/>
      </w:pPr>
      <w:r>
        <w:t>Eq.</w:t>
      </w:r>
      <w:r w:rsidR="005574B5" w:rsidRPr="006132F3">
        <w:t xml:space="preserve"> </w:t>
      </w:r>
      <w:fldSimple w:instr=" STYLEREF 1 \s ">
        <w:r w:rsidR="00D75AAA">
          <w:rPr>
            <w:noProof/>
          </w:rPr>
          <w:t>2</w:t>
        </w:r>
      </w:fldSimple>
      <w:r>
        <w:noBreakHyphen/>
      </w:r>
      <w:fldSimple w:instr=" SEQ Eq. \* ARABIC \s 1 ">
        <w:r w:rsidR="00D75AAA">
          <w:rPr>
            <w:noProof/>
          </w:rPr>
          <w:t>40</w:t>
        </w:r>
      </w:fldSimple>
    </w:p>
    <w:p w:rsidR="00302BF5" w:rsidRPr="006132F3" w:rsidRDefault="00302BF5" w:rsidP="00895420">
      <w:pPr>
        <w:spacing w:before="100" w:beforeAutospacing="1" w:after="100" w:afterAutospacing="1"/>
        <w:rPr>
          <w:rFonts w:cs="Arial"/>
          <w:szCs w:val="24"/>
        </w:rPr>
      </w:pPr>
      <w:r w:rsidRPr="006132F3">
        <w:rPr>
          <w:rFonts w:cs="Arial"/>
          <w:b/>
          <w:position w:val="-14"/>
          <w:szCs w:val="24"/>
        </w:rPr>
        <w:object w:dxaOrig="6360" w:dyaOrig="380">
          <v:shape id="_x0000_i1067" type="#_x0000_t75" style="width:317.9pt;height:17.75pt" o:ole="">
            <v:imagedata r:id="rId114" o:title=""/>
          </v:shape>
          <o:OLEObject Type="Embed" ProgID="Equation.3" ShapeID="_x0000_i1067" DrawAspect="Content" ObjectID="_1322481193" r:id="rId115"/>
        </w:object>
      </w:r>
    </w:p>
    <w:p w:rsidR="00302BF5" w:rsidRPr="006132F3" w:rsidRDefault="00302BF5" w:rsidP="00895420">
      <w:pPr>
        <w:spacing w:before="100" w:beforeAutospacing="1" w:after="100" w:afterAutospacing="1"/>
        <w:rPr>
          <w:rFonts w:cs="Arial"/>
          <w:szCs w:val="24"/>
        </w:rPr>
      </w:pPr>
      <w:r w:rsidRPr="006132F3">
        <w:rPr>
          <w:rFonts w:cs="Arial"/>
          <w:szCs w:val="24"/>
        </w:rPr>
        <w:t xml:space="preserve">Com uma aeronave em um vôo nivelado com </w:t>
      </w:r>
      <w:r w:rsidR="007C6252" w:rsidRPr="006132F3">
        <w:rPr>
          <w:rFonts w:cs="Arial"/>
          <w:position w:val="-28"/>
          <w:szCs w:val="24"/>
        </w:rPr>
        <w:object w:dxaOrig="940" w:dyaOrig="520">
          <v:shape id="_x0000_i1068" type="#_x0000_t75" style="width:47.7pt;height:25.25pt" o:ole="">
            <v:imagedata r:id="rId116" o:title=""/>
          </v:shape>
          <o:OLEObject Type="Embed" ProgID="Equation.3" ShapeID="_x0000_i1068" DrawAspect="Content" ObjectID="_1322481194" r:id="rId117"/>
        </w:object>
      </w:r>
      <w:r w:rsidRPr="006132F3">
        <w:rPr>
          <w:rFonts w:cs="Arial"/>
          <w:szCs w:val="24"/>
        </w:rPr>
        <w:t xml:space="preserve"> sendo</w:t>
      </w:r>
      <w:r w:rsidR="005574B5" w:rsidRPr="006132F3">
        <w:rPr>
          <w:rFonts w:cs="Arial"/>
          <w:szCs w:val="24"/>
        </w:rPr>
        <w:t>:</w:t>
      </w:r>
    </w:p>
    <w:p w:rsidR="005574B5" w:rsidRPr="006132F3" w:rsidRDefault="00900A74" w:rsidP="00900A74">
      <w:pPr>
        <w:pStyle w:val="Legenda"/>
      </w:pPr>
      <w:r>
        <w:t>Eq.</w:t>
      </w:r>
      <w:r w:rsidR="005574B5" w:rsidRPr="006132F3">
        <w:t xml:space="preserve"> </w:t>
      </w:r>
      <w:fldSimple w:instr=" STYLEREF 1 \s ">
        <w:r w:rsidR="00D75AAA">
          <w:rPr>
            <w:noProof/>
          </w:rPr>
          <w:t>2</w:t>
        </w:r>
      </w:fldSimple>
      <w:r>
        <w:noBreakHyphen/>
      </w:r>
      <w:fldSimple w:instr=" SEQ Eq. \* ARABIC \s 1 ">
        <w:r w:rsidR="00D75AAA">
          <w:rPr>
            <w:noProof/>
          </w:rPr>
          <w:t>41</w:t>
        </w:r>
      </w:fldSimple>
    </w:p>
    <w:p w:rsidR="00302BF5" w:rsidRPr="006132F3" w:rsidRDefault="005574B5" w:rsidP="00895420">
      <w:pPr>
        <w:spacing w:before="100" w:beforeAutospacing="1" w:after="100" w:afterAutospacing="1"/>
        <w:rPr>
          <w:rFonts w:cs="Arial"/>
          <w:szCs w:val="24"/>
        </w:rPr>
      </w:pPr>
      <w:r w:rsidRPr="006132F3">
        <w:rPr>
          <w:rFonts w:cs="Arial"/>
          <w:position w:val="-28"/>
          <w:szCs w:val="24"/>
        </w:rPr>
        <w:object w:dxaOrig="1560" w:dyaOrig="840">
          <v:shape id="_x0000_i1069" type="#_x0000_t75" style="width:77.6pt;height:42.1pt" o:ole="">
            <v:imagedata r:id="rId118" o:title=""/>
          </v:shape>
          <o:OLEObject Type="Embed" ProgID="Equation.3" ShapeID="_x0000_i1069" DrawAspect="Content" ObjectID="_1322481195" r:id="rId119"/>
        </w:object>
      </w:r>
      <w:r w:rsidR="00302BF5" w:rsidRPr="006132F3">
        <w:rPr>
          <w:rFonts w:cs="Arial"/>
          <w:position w:val="-10"/>
          <w:szCs w:val="24"/>
        </w:rPr>
        <w:object w:dxaOrig="180" w:dyaOrig="340">
          <v:shape id="_x0000_i1070" type="#_x0000_t75" style="width:9.35pt;height:16.85pt" o:ole="">
            <v:imagedata r:id="rId120" o:title=""/>
          </v:shape>
          <o:OLEObject Type="Embed" ProgID="Equation.3" ShapeID="_x0000_i1070" DrawAspect="Content" ObjectID="_1322481196" r:id="rId121"/>
        </w:object>
      </w:r>
    </w:p>
    <w:p w:rsidR="005574B5" w:rsidRPr="006132F3" w:rsidRDefault="00302BF5" w:rsidP="00895420">
      <w:pPr>
        <w:spacing w:before="100" w:beforeAutospacing="1" w:after="100" w:afterAutospacing="1"/>
        <w:rPr>
          <w:rFonts w:cs="Arial"/>
          <w:szCs w:val="24"/>
        </w:rPr>
      </w:pPr>
      <w:r w:rsidRPr="006132F3">
        <w:rPr>
          <w:rFonts w:cs="Arial"/>
          <w:szCs w:val="24"/>
        </w:rPr>
        <w:lastRenderedPageBreak/>
        <w:t xml:space="preserve">Sendo que o momento </w:t>
      </w:r>
      <w:r w:rsidR="005574B5" w:rsidRPr="006132F3">
        <w:rPr>
          <w:rFonts w:cs="Arial"/>
          <w:szCs w:val="24"/>
        </w:rPr>
        <w:t>gerado pelo leme é negativo tend</w:t>
      </w:r>
      <w:r w:rsidRPr="006132F3">
        <w:rPr>
          <w:rFonts w:cs="Arial"/>
          <w:szCs w:val="24"/>
        </w:rPr>
        <w:t>e a restaurar o equilíbrio</w:t>
      </w:r>
      <w:r w:rsidR="005574B5" w:rsidRPr="006132F3">
        <w:rPr>
          <w:rFonts w:cs="Arial"/>
          <w:szCs w:val="24"/>
        </w:rPr>
        <w:t>:</w:t>
      </w:r>
    </w:p>
    <w:p w:rsidR="005574B5" w:rsidRPr="006132F3" w:rsidRDefault="00900A74" w:rsidP="00900A74">
      <w:pPr>
        <w:pStyle w:val="Legenda"/>
      </w:pPr>
      <w:r>
        <w:t>Eq.</w:t>
      </w:r>
      <w:r w:rsidR="005574B5" w:rsidRPr="006132F3">
        <w:t xml:space="preserve"> </w:t>
      </w:r>
      <w:fldSimple w:instr=" STYLEREF 1 \s ">
        <w:r w:rsidR="00D75AAA">
          <w:rPr>
            <w:noProof/>
          </w:rPr>
          <w:t>2</w:t>
        </w:r>
      </w:fldSimple>
      <w:r>
        <w:noBreakHyphen/>
      </w:r>
      <w:fldSimple w:instr=" SEQ Eq. \* ARABIC \s 1 ">
        <w:r w:rsidR="00D75AAA">
          <w:rPr>
            <w:noProof/>
          </w:rPr>
          <w:t>42</w:t>
        </w:r>
      </w:fldSimple>
    </w:p>
    <w:p w:rsidR="00302BF5" w:rsidRPr="006132F3" w:rsidRDefault="005574B5" w:rsidP="00895420">
      <w:pPr>
        <w:spacing w:before="100" w:beforeAutospacing="1" w:after="100" w:afterAutospacing="1"/>
        <w:rPr>
          <w:rFonts w:cs="Arial"/>
          <w:szCs w:val="24"/>
        </w:rPr>
      </w:pPr>
      <w:r w:rsidRPr="006132F3">
        <w:rPr>
          <w:rFonts w:cs="Arial"/>
          <w:position w:val="-28"/>
          <w:szCs w:val="24"/>
        </w:rPr>
        <w:object w:dxaOrig="2480" w:dyaOrig="520">
          <v:shape id="_x0000_i1071" type="#_x0000_t75" style="width:123.45pt;height:25.25pt" o:ole="">
            <v:imagedata r:id="rId122" o:title=""/>
          </v:shape>
          <o:OLEObject Type="Embed" ProgID="Equation.3" ShapeID="_x0000_i1071" DrawAspect="Content" ObjectID="_1322481197" r:id="rId123"/>
        </w:object>
      </w:r>
      <w:r w:rsidR="00302BF5" w:rsidRPr="006132F3">
        <w:rPr>
          <w:rFonts w:cs="Arial"/>
          <w:szCs w:val="24"/>
        </w:rPr>
        <w:t xml:space="preserve"> </w:t>
      </w:r>
    </w:p>
    <w:p w:rsidR="00302BF5" w:rsidRPr="006132F3" w:rsidRDefault="00302BF5" w:rsidP="00895420">
      <w:pPr>
        <w:spacing w:before="100" w:beforeAutospacing="1" w:after="100" w:afterAutospacing="1"/>
        <w:rPr>
          <w:rFonts w:cs="Arial"/>
          <w:szCs w:val="24"/>
        </w:rPr>
      </w:pPr>
      <w:r w:rsidRPr="006132F3">
        <w:rPr>
          <w:rFonts w:cs="Arial"/>
          <w:szCs w:val="24"/>
        </w:rPr>
        <w:t>Calculando e col</w:t>
      </w:r>
      <w:r w:rsidR="005574B5" w:rsidRPr="006132F3">
        <w:rPr>
          <w:rFonts w:cs="Arial"/>
          <w:szCs w:val="24"/>
        </w:rPr>
        <w:t>ocando em termos de coeficiente tem-se:</w:t>
      </w:r>
      <w:r w:rsidRPr="006132F3">
        <w:rPr>
          <w:rFonts w:cs="Arial"/>
          <w:szCs w:val="24"/>
        </w:rPr>
        <w:t xml:space="preserve"> </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43</w:t>
        </w:r>
      </w:fldSimple>
    </w:p>
    <w:p w:rsidR="00302BF5" w:rsidRPr="006132F3" w:rsidRDefault="00302BF5" w:rsidP="00895420">
      <w:pPr>
        <w:spacing w:before="100" w:beforeAutospacing="1" w:after="100" w:afterAutospacing="1"/>
        <w:rPr>
          <w:rFonts w:cs="Arial"/>
          <w:position w:val="-26"/>
          <w:szCs w:val="24"/>
        </w:rPr>
      </w:pPr>
      <w:r w:rsidRPr="006132F3">
        <w:rPr>
          <w:rFonts w:cs="Arial"/>
          <w:position w:val="-26"/>
          <w:szCs w:val="24"/>
        </w:rPr>
        <w:object w:dxaOrig="2439" w:dyaOrig="639">
          <v:shape id="_x0000_i1072" type="#_x0000_t75" style="width:122.5pt;height:31.8pt" o:ole="">
            <v:imagedata r:id="rId124" o:title=""/>
          </v:shape>
          <o:OLEObject Type="Embed" ProgID="Equation.3" ShapeID="_x0000_i1072" DrawAspect="Content" ObjectID="_1322481198" r:id="rId125"/>
        </w:object>
      </w:r>
    </w:p>
    <w:p w:rsidR="00302BF5" w:rsidRPr="006132F3" w:rsidRDefault="00302BF5" w:rsidP="00895420">
      <w:pPr>
        <w:spacing w:before="100" w:beforeAutospacing="1" w:after="100" w:afterAutospacing="1"/>
        <w:rPr>
          <w:rFonts w:cs="Arial"/>
          <w:szCs w:val="24"/>
        </w:rPr>
      </w:pPr>
      <w:r w:rsidRPr="006132F3">
        <w:rPr>
          <w:rFonts w:cs="Arial"/>
          <w:szCs w:val="24"/>
        </w:rPr>
        <w:t xml:space="preserve">E de acordo com </w:t>
      </w:r>
      <w:r w:rsidR="00F82997" w:rsidRPr="006132F3">
        <w:rPr>
          <w:rFonts w:cs="Arial"/>
          <w:szCs w:val="24"/>
        </w:rPr>
        <w:t>DA ROSA [3]</w:t>
      </w:r>
      <w:r w:rsidRPr="006132F3">
        <w:rPr>
          <w:rFonts w:cs="Arial"/>
          <w:szCs w:val="24"/>
        </w:rPr>
        <w:t xml:space="preserve"> os</w:t>
      </w:r>
      <w:r w:rsidR="008D567F" w:rsidRPr="006132F3">
        <w:rPr>
          <w:rFonts w:cs="Arial"/>
          <w:szCs w:val="24"/>
        </w:rPr>
        <w:t xml:space="preserve"> </w:t>
      </w:r>
      <w:r w:rsidR="00C404F4" w:rsidRPr="006132F3">
        <w:rPr>
          <w:rFonts w:cs="Arial"/>
          <w:szCs w:val="24"/>
        </w:rPr>
        <w:t>f</w:t>
      </w:r>
      <w:r w:rsidRPr="006132F3">
        <w:rPr>
          <w:rFonts w:cs="Arial"/>
          <w:szCs w:val="24"/>
        </w:rPr>
        <w:t>atores que contribuem</w:t>
      </w:r>
      <w:r w:rsidR="00C404F4" w:rsidRPr="006132F3">
        <w:rPr>
          <w:rFonts w:cs="Arial"/>
          <w:szCs w:val="24"/>
        </w:rPr>
        <w:t xml:space="preserve"> são</w:t>
      </w:r>
      <w:r w:rsidR="00305CBE" w:rsidRPr="006132F3">
        <w:rPr>
          <w:rFonts w:cs="Arial"/>
          <w:szCs w:val="24"/>
        </w:rPr>
        <w:t>:</w:t>
      </w:r>
      <w:r w:rsidRPr="006132F3">
        <w:rPr>
          <w:rFonts w:cs="Arial"/>
          <w:szCs w:val="24"/>
        </w:rPr>
        <w:t xml:space="preserve"> a posição da</w:t>
      </w:r>
      <w:r w:rsidR="00C404F4" w:rsidRPr="006132F3">
        <w:rPr>
          <w:rFonts w:cs="Arial"/>
          <w:szCs w:val="24"/>
        </w:rPr>
        <w:t xml:space="preserve"> asa influê</w:t>
      </w:r>
      <w:r w:rsidR="00305CBE" w:rsidRPr="006132F3">
        <w:rPr>
          <w:rFonts w:cs="Arial"/>
          <w:szCs w:val="24"/>
        </w:rPr>
        <w:t>ncia na estabilidade,</w:t>
      </w:r>
      <w:r w:rsidRPr="006132F3">
        <w:rPr>
          <w:rFonts w:cs="Arial"/>
          <w:szCs w:val="24"/>
        </w:rPr>
        <w:t xml:space="preserve"> </w:t>
      </w:r>
      <w:r w:rsidR="00305CBE" w:rsidRPr="006132F3">
        <w:rPr>
          <w:rFonts w:cs="Arial"/>
          <w:szCs w:val="24"/>
        </w:rPr>
        <w:t>p</w:t>
      </w:r>
      <w:r w:rsidRPr="006132F3">
        <w:rPr>
          <w:rFonts w:cs="Arial"/>
          <w:szCs w:val="24"/>
        </w:rPr>
        <w:t xml:space="preserve">ara asas alta, </w:t>
      </w:r>
      <w:r w:rsidRPr="006132F3">
        <w:rPr>
          <w:rFonts w:cs="Arial"/>
          <w:position w:val="-14"/>
          <w:szCs w:val="24"/>
        </w:rPr>
        <w:object w:dxaOrig="1520" w:dyaOrig="380">
          <v:shape id="_x0000_i1073" type="#_x0000_t75" style="width:76.7pt;height:17.75pt" o:ole="">
            <v:imagedata r:id="rId126" o:title=""/>
          </v:shape>
          <o:OLEObject Type="Embed" ProgID="Equation.3" ShapeID="_x0000_i1073" DrawAspect="Content" ObjectID="_1322481199" r:id="rId127"/>
        </w:object>
      </w:r>
      <w:r w:rsidR="00305CBE" w:rsidRPr="006132F3">
        <w:rPr>
          <w:rFonts w:cs="Arial"/>
          <w:position w:val="-14"/>
          <w:szCs w:val="24"/>
        </w:rPr>
        <w:t>,</w:t>
      </w:r>
      <w:r w:rsidRPr="006132F3">
        <w:rPr>
          <w:rFonts w:cs="Arial"/>
          <w:szCs w:val="24"/>
        </w:rPr>
        <w:t xml:space="preserve"> </w:t>
      </w:r>
      <w:r w:rsidR="00305CBE" w:rsidRPr="006132F3">
        <w:rPr>
          <w:rFonts w:cs="Arial"/>
          <w:szCs w:val="24"/>
        </w:rPr>
        <w:t>a</w:t>
      </w:r>
      <w:r w:rsidRPr="006132F3">
        <w:rPr>
          <w:rFonts w:cs="Arial"/>
          <w:szCs w:val="24"/>
        </w:rPr>
        <w:t xml:space="preserve"> fuselagem é </w:t>
      </w:r>
      <w:r w:rsidR="005574B5" w:rsidRPr="006132F3">
        <w:rPr>
          <w:rFonts w:cs="Arial"/>
          <w:szCs w:val="24"/>
        </w:rPr>
        <w:t>desestabilizaste</w:t>
      </w:r>
      <w:r w:rsidRPr="006132F3">
        <w:rPr>
          <w:rFonts w:cs="Arial"/>
          <w:szCs w:val="24"/>
        </w:rPr>
        <w:t xml:space="preserve"> e contribui com, </w:t>
      </w:r>
      <w:r w:rsidRPr="006132F3">
        <w:rPr>
          <w:rFonts w:cs="Arial"/>
          <w:position w:val="-14"/>
          <w:szCs w:val="24"/>
        </w:rPr>
        <w:object w:dxaOrig="1540" w:dyaOrig="380">
          <v:shape id="_x0000_i1074" type="#_x0000_t75" style="width:77.6pt;height:17.75pt" o:ole="">
            <v:imagedata r:id="rId128" o:title=""/>
          </v:shape>
          <o:OLEObject Type="Embed" ProgID="Equation.3" ShapeID="_x0000_i1074" DrawAspect="Content" ObjectID="_1322481200" r:id="rId129"/>
        </w:object>
      </w:r>
      <w:r w:rsidRPr="006132F3">
        <w:rPr>
          <w:rFonts w:cs="Arial"/>
          <w:szCs w:val="24"/>
        </w:rPr>
        <w:t xml:space="preserve">, e a hélice também desestabilizando com, </w:t>
      </w:r>
      <w:r w:rsidRPr="006132F3">
        <w:rPr>
          <w:rFonts w:cs="Arial"/>
          <w:position w:val="-14"/>
          <w:szCs w:val="24"/>
        </w:rPr>
        <w:object w:dxaOrig="1800" w:dyaOrig="380">
          <v:shape id="_x0000_i1075" type="#_x0000_t75" style="width:89.75pt;height:17.75pt" o:ole="">
            <v:imagedata r:id="rId130" o:title=""/>
          </v:shape>
          <o:OLEObject Type="Embed" ProgID="Equation.3" ShapeID="_x0000_i1075" DrawAspect="Content" ObjectID="_1322481201" r:id="rId131"/>
        </w:object>
      </w:r>
    </w:p>
    <w:p w:rsidR="00302BF5" w:rsidRPr="006132F3" w:rsidRDefault="00302BF5" w:rsidP="00895420">
      <w:pPr>
        <w:spacing w:before="100" w:beforeAutospacing="1" w:after="100" w:afterAutospacing="1"/>
        <w:rPr>
          <w:rFonts w:cs="Arial"/>
          <w:szCs w:val="24"/>
        </w:rPr>
      </w:pPr>
    </w:p>
    <w:p w:rsidR="00302BF5" w:rsidRPr="006132F3" w:rsidRDefault="000D1038" w:rsidP="00895420">
      <w:pPr>
        <w:pStyle w:val="Ttulo2"/>
        <w:rPr>
          <w:rFonts w:cs="Arial"/>
        </w:rPr>
      </w:pPr>
      <w:bookmarkStart w:id="54" w:name="_Toc248644265"/>
      <w:r w:rsidRPr="006132F3">
        <w:rPr>
          <w:rFonts w:cs="Arial"/>
          <w:caps w:val="0"/>
        </w:rPr>
        <w:t>POLAR DA AERONAVE</w:t>
      </w:r>
      <w:bookmarkEnd w:id="54"/>
    </w:p>
    <w:p w:rsidR="00302BF5" w:rsidRPr="006132F3" w:rsidRDefault="00F82997" w:rsidP="00895420">
      <w:pPr>
        <w:spacing w:before="100" w:beforeAutospacing="1" w:after="100" w:afterAutospacing="1"/>
        <w:rPr>
          <w:rFonts w:cs="Arial"/>
          <w:szCs w:val="24"/>
        </w:rPr>
      </w:pPr>
      <w:r w:rsidRPr="006132F3">
        <w:rPr>
          <w:rFonts w:cs="Arial"/>
          <w:szCs w:val="24"/>
        </w:rPr>
        <w:t>ANDERSON</w:t>
      </w:r>
      <w:r w:rsidR="00FB722B" w:rsidRPr="006132F3">
        <w:rPr>
          <w:rFonts w:cs="Arial"/>
          <w:szCs w:val="24"/>
        </w:rPr>
        <w:t xml:space="preserve"> </w:t>
      </w:r>
      <w:r w:rsidRPr="006132F3">
        <w:rPr>
          <w:rFonts w:cs="Arial"/>
          <w:szCs w:val="24"/>
        </w:rPr>
        <w:t>[1]</w:t>
      </w:r>
      <w:r w:rsidR="00FB722B" w:rsidRPr="006132F3">
        <w:rPr>
          <w:rFonts w:cs="Arial"/>
          <w:szCs w:val="24"/>
        </w:rPr>
        <w:t>,</w:t>
      </w:r>
      <w:r w:rsidR="00302BF5" w:rsidRPr="006132F3">
        <w:rPr>
          <w:rFonts w:cs="Arial"/>
          <w:szCs w:val="24"/>
        </w:rPr>
        <w:t xml:space="preserve"> </w:t>
      </w:r>
      <w:r w:rsidR="00F62CC0" w:rsidRPr="006132F3">
        <w:rPr>
          <w:rFonts w:cs="Arial"/>
          <w:szCs w:val="24"/>
        </w:rPr>
        <w:t>cita</w:t>
      </w:r>
      <w:r w:rsidR="00302BF5" w:rsidRPr="006132F3">
        <w:rPr>
          <w:rFonts w:cs="Arial"/>
          <w:szCs w:val="24"/>
        </w:rPr>
        <w:t xml:space="preserve"> que para todo corpo aerodinâmico existe uma relação entre o coeficiente de arrasto e o coeficiente de sustentação, que pode ser escrito em forma de uma equação ou </w:t>
      </w:r>
      <w:r w:rsidR="00323D6C" w:rsidRPr="006132F3">
        <w:rPr>
          <w:rFonts w:cs="Arial"/>
          <w:szCs w:val="24"/>
        </w:rPr>
        <w:t xml:space="preserve">analisando em um gráfico. Ambos </w:t>
      </w:r>
      <w:r w:rsidR="00302BF5" w:rsidRPr="006132F3">
        <w:rPr>
          <w:rFonts w:cs="Arial"/>
          <w:szCs w:val="24"/>
        </w:rPr>
        <w:t>são chamados de polar de arrasto. Virtualmente toda informação aerodinâmica para a análise de desempenho de uma aeronave está contida na polar de arrasto.</w:t>
      </w:r>
    </w:p>
    <w:p w:rsidR="00302BF5" w:rsidRPr="006132F3" w:rsidRDefault="00323D6C" w:rsidP="00895420">
      <w:pPr>
        <w:spacing w:before="100" w:beforeAutospacing="1" w:after="100" w:afterAutospacing="1"/>
        <w:rPr>
          <w:rFonts w:cs="Arial"/>
          <w:szCs w:val="24"/>
        </w:rPr>
      </w:pPr>
      <w:r w:rsidRPr="006132F3">
        <w:rPr>
          <w:rFonts w:cs="Arial"/>
          <w:szCs w:val="24"/>
        </w:rPr>
        <w:t>Pode-se</w:t>
      </w:r>
      <w:r w:rsidR="00302BF5" w:rsidRPr="006132F3">
        <w:rPr>
          <w:rFonts w:cs="Arial"/>
          <w:szCs w:val="24"/>
        </w:rPr>
        <w:t xml:space="preserve"> escrever que o arrasto total de uma aeronave </w:t>
      </w:r>
      <w:r w:rsidRPr="006132F3">
        <w:rPr>
          <w:rFonts w:cs="Arial"/>
          <w:szCs w:val="24"/>
        </w:rPr>
        <w:t>é</w:t>
      </w:r>
      <w:r w:rsidR="00302BF5" w:rsidRPr="006132F3">
        <w:rPr>
          <w:rFonts w:cs="Arial"/>
          <w:szCs w:val="24"/>
        </w:rPr>
        <w:t xml:space="preserve"> descrita pela seguinte soma:</w:t>
      </w:r>
    </w:p>
    <w:p w:rsidR="00302BF5" w:rsidRPr="006132F3" w:rsidRDefault="00302BF5" w:rsidP="00895420">
      <w:pPr>
        <w:spacing w:before="100" w:beforeAutospacing="1" w:after="100" w:afterAutospacing="1"/>
        <w:rPr>
          <w:rFonts w:cs="Arial"/>
          <w:szCs w:val="24"/>
        </w:rPr>
      </w:pPr>
      <w:r w:rsidRPr="006132F3">
        <w:rPr>
          <w:rFonts w:cs="Arial"/>
          <w:szCs w:val="24"/>
        </w:rPr>
        <w:t>(Arrasto Total) = (arrasto parasita) + (</w:t>
      </w:r>
      <w:r w:rsidRPr="006132F3">
        <w:rPr>
          <w:rFonts w:cs="Arial"/>
          <w:i/>
          <w:szCs w:val="24"/>
        </w:rPr>
        <w:t>wave drag</w:t>
      </w:r>
      <w:r w:rsidRPr="006132F3">
        <w:rPr>
          <w:rFonts w:cs="Arial"/>
          <w:szCs w:val="24"/>
        </w:rPr>
        <w:t>) + (arrasto induzido)</w:t>
      </w:r>
    </w:p>
    <w:p w:rsidR="00302BF5" w:rsidRPr="006132F3" w:rsidRDefault="00302BF5" w:rsidP="00895420">
      <w:pPr>
        <w:spacing w:before="100" w:beforeAutospacing="1" w:after="100" w:afterAutospacing="1"/>
        <w:rPr>
          <w:rFonts w:cs="Arial"/>
          <w:szCs w:val="24"/>
        </w:rPr>
      </w:pPr>
      <w:r w:rsidRPr="006132F3">
        <w:rPr>
          <w:rFonts w:cs="Arial"/>
          <w:szCs w:val="24"/>
        </w:rPr>
        <w:t>Na forma de coeficientes a equação fica da seguinte forma:</w:t>
      </w:r>
    </w:p>
    <w:p w:rsidR="00C57176" w:rsidRPr="006132F3" w:rsidRDefault="00900A74" w:rsidP="00900A74">
      <w:pPr>
        <w:pStyle w:val="Legenda"/>
      </w:pPr>
      <w:r>
        <w:lastRenderedPageBreak/>
        <w:t>Eq.</w:t>
      </w:r>
      <w:fldSimple w:instr=" STYLEREF 1 \s ">
        <w:r w:rsidR="00D75AAA">
          <w:rPr>
            <w:noProof/>
          </w:rPr>
          <w:t>2</w:t>
        </w:r>
      </w:fldSimple>
      <w:r>
        <w:noBreakHyphen/>
      </w:r>
      <w:fldSimple w:instr=" SEQ Eq. \* ARABIC \s 1 ">
        <w:r w:rsidR="00D75AAA">
          <w:rPr>
            <w:noProof/>
          </w:rPr>
          <w:t>44</w:t>
        </w:r>
      </w:fldSimple>
    </w:p>
    <w:p w:rsidR="00302BF5" w:rsidRPr="006132F3" w:rsidRDefault="001010FE" w:rsidP="00895420">
      <w:pPr>
        <w:spacing w:before="100" w:beforeAutospacing="1" w:after="100" w:afterAutospacing="1"/>
        <w:rPr>
          <w:rFonts w:cs="Arial"/>
          <w:szCs w:val="24"/>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rPr>
                <m:t>,</m:t>
              </m:r>
              <m:r>
                <w:rPr>
                  <w:rFonts w:ascii="Cambria Math" w:hAnsi="Cambria Math" w:cs="Arial"/>
                  <w:szCs w:val="24"/>
                </w:rPr>
                <m:t>e</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rPr>
                <m:t>,</m:t>
              </m:r>
              <m:r>
                <w:rPr>
                  <w:rFonts w:ascii="Cambria Math" w:hAnsi="Cambria Math" w:cs="Arial"/>
                  <w:szCs w:val="24"/>
                </w:rPr>
                <m:t>w</m:t>
              </m:r>
            </m:sub>
          </m:sSub>
          <m:r>
            <w:rPr>
              <w:rFonts w:ascii="Cambria Math" w:cs="Arial"/>
              <w:szCs w:val="24"/>
            </w:rPr>
            <m:t>+</m:t>
          </m:r>
          <m:f>
            <m:fPr>
              <m:ctrlPr>
                <w:rPr>
                  <w:rFonts w:ascii="Cambria Math" w:hAnsi="Cambria Math" w:cs="Arial"/>
                  <w:i/>
                  <w:szCs w:val="24"/>
                </w:rPr>
              </m:ctrlPr>
            </m:fPr>
            <m:num>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e>
                <m:sup>
                  <m:r>
                    <w:rPr>
                      <w:rFonts w:ascii="Cambria Math" w:cs="Arial"/>
                      <w:szCs w:val="24"/>
                    </w:rPr>
                    <m:t>2</m:t>
                  </m:r>
                </m:sup>
              </m:sSup>
            </m:num>
            <m:den>
              <m:r>
                <w:rPr>
                  <w:rFonts w:ascii="Cambria Math" w:hAnsi="Cambria Math" w:cs="Arial"/>
                  <w:szCs w:val="24"/>
                </w:rPr>
                <m:t>π</m:t>
              </m:r>
              <m:r>
                <w:rPr>
                  <w:rFonts w:cs="Arial"/>
                  <w:szCs w:val="24"/>
                </w:rPr>
                <m:t>×</m:t>
              </m:r>
              <m:r>
                <w:rPr>
                  <w:rFonts w:ascii="Cambria Math" w:hAnsi="Cambria Math" w:cs="Arial"/>
                  <w:szCs w:val="24"/>
                </w:rPr>
                <m:t>e</m:t>
              </m:r>
              <m:r>
                <w:rPr>
                  <w:rFonts w:cs="Arial"/>
                  <w:szCs w:val="24"/>
                </w:rPr>
                <m:t>×</m:t>
              </m:r>
              <m:r>
                <w:rPr>
                  <w:rFonts w:ascii="Cambria Math" w:hAnsi="Cambria Math" w:cs="Arial"/>
                  <w:szCs w:val="24"/>
                </w:rPr>
                <m:t>AR</m:t>
              </m:r>
            </m:den>
          </m:f>
        </m:oMath>
      </m:oMathPara>
    </w:p>
    <w:p w:rsidR="00302BF5" w:rsidRPr="006132F3" w:rsidRDefault="00302BF5" w:rsidP="00895420">
      <w:pPr>
        <w:spacing w:before="100" w:beforeAutospacing="1" w:after="100" w:afterAutospacing="1"/>
        <w:rPr>
          <w:rFonts w:eastAsiaTheme="minorEastAsia" w:cs="Arial"/>
          <w:szCs w:val="24"/>
        </w:rPr>
      </w:pPr>
      <w:r w:rsidRPr="006132F3">
        <w:rPr>
          <w:rFonts w:cs="Arial"/>
          <w:szCs w:val="24"/>
        </w:rPr>
        <w:t xml:space="preserve">O arrasto parasita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rPr>
              <m:t>,</m:t>
            </m:r>
            <m:r>
              <w:rPr>
                <w:rFonts w:ascii="Cambria Math" w:hAnsi="Cambria Math" w:cs="Arial"/>
                <w:szCs w:val="24"/>
              </w:rPr>
              <m:t>e</m:t>
            </m:r>
          </m:sub>
        </m:sSub>
      </m:oMath>
      <w:r w:rsidRPr="006132F3">
        <w:rPr>
          <w:rFonts w:eastAsiaTheme="minorEastAsia" w:cs="Arial"/>
          <w:szCs w:val="24"/>
        </w:rPr>
        <w:t xml:space="preserve"> pode ser tratado como a soma de seu valor quando o corpo aerodinâmico esta na condição de zero-sustentação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rPr>
              <m:t>,</m:t>
            </m:r>
            <m:r>
              <w:rPr>
                <w:rFonts w:ascii="Cambria Math" w:hAnsi="Cambria Math" w:cs="Arial"/>
                <w:szCs w:val="24"/>
              </w:rPr>
              <m:t>e</m:t>
            </m:r>
            <m:r>
              <w:rPr>
                <w:rFonts w:ascii="Cambria Math" w:cs="Arial"/>
                <w:szCs w:val="24"/>
              </w:rPr>
              <m:t>,0</m:t>
            </m:r>
          </m:sub>
        </m:sSub>
      </m:oMath>
      <w:r w:rsidRPr="006132F3">
        <w:rPr>
          <w:rFonts w:eastAsiaTheme="minorEastAsia" w:cs="Arial"/>
          <w:szCs w:val="24"/>
        </w:rPr>
        <w:t xml:space="preserve"> e do incremento do arrasto parasita devido a sustentação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rPr>
              <m:t>,</m:t>
            </m:r>
            <m:r>
              <w:rPr>
                <w:rFonts w:ascii="Cambria Math" w:hAnsi="Cambria Math" w:cs="Arial"/>
                <w:szCs w:val="24"/>
              </w:rPr>
              <m:t>e</m:t>
            </m:r>
          </m:sub>
        </m:sSub>
      </m:oMath>
      <w:r w:rsidRPr="006132F3">
        <w:rPr>
          <w:rFonts w:eastAsiaTheme="minorEastAsia" w:cs="Arial"/>
          <w:szCs w:val="24"/>
        </w:rPr>
        <w:t xml:space="preserve">. Outra maneira de </w:t>
      </w:r>
      <w:r w:rsidR="00323D6C" w:rsidRPr="006132F3">
        <w:rPr>
          <w:rFonts w:eastAsiaTheme="minorEastAsia" w:cs="Arial"/>
          <w:szCs w:val="24"/>
        </w:rPr>
        <w:t>analisar</w:t>
      </w:r>
      <w:r w:rsidRPr="006132F3">
        <w:rPr>
          <w:rFonts w:eastAsiaTheme="minorEastAsia" w:cs="Arial"/>
          <w:szCs w:val="24"/>
        </w:rPr>
        <w:t xml:space="preserve"> a fonte do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rPr>
              <m:t>,</m:t>
            </m:r>
            <m:r>
              <w:rPr>
                <w:rFonts w:ascii="Cambria Math" w:hAnsi="Cambria Math" w:cs="Arial"/>
                <w:szCs w:val="24"/>
              </w:rPr>
              <m:t>e</m:t>
            </m:r>
          </m:sub>
        </m:sSub>
      </m:oMath>
      <w:r w:rsidRPr="006132F3">
        <w:rPr>
          <w:rFonts w:eastAsiaTheme="minorEastAsia" w:cs="Arial"/>
          <w:szCs w:val="24"/>
        </w:rPr>
        <w:t xml:space="preserve"> é perceber que a sustentação está em função do ângulo de ataque (α), e que  isso ocorre devido a mudança da orientação da aeronave, para que se atinja um ângulo de ataque necessário para que ocorra a sustentação necessária para o vôo. Em resumo é a força de arrasto devido ao arrasto de superfície (menor porcentagem de mudança) e o arrasto de pressão devido a separação do escoamento que aumenta com o aument</w:t>
      </w:r>
      <w:r w:rsidR="00F62CC0" w:rsidRPr="006132F3">
        <w:rPr>
          <w:rFonts w:eastAsiaTheme="minorEastAsia" w:cs="Arial"/>
          <w:szCs w:val="24"/>
        </w:rPr>
        <w:t>o</w:t>
      </w:r>
      <w:r w:rsidRPr="006132F3">
        <w:rPr>
          <w:rFonts w:eastAsiaTheme="minorEastAsia" w:cs="Arial"/>
          <w:szCs w:val="24"/>
        </w:rPr>
        <w:t xml:space="preserve"> do â</w:t>
      </w:r>
      <w:r w:rsidR="00323D6C" w:rsidRPr="006132F3">
        <w:rPr>
          <w:rFonts w:eastAsiaTheme="minorEastAsia" w:cs="Arial"/>
          <w:szCs w:val="24"/>
        </w:rPr>
        <w:t>ngulo de ataque (α). Descreve-se</w:t>
      </w:r>
      <w:r w:rsidRPr="006132F3">
        <w:rPr>
          <w:rFonts w:eastAsiaTheme="minorEastAsia" w:cs="Arial"/>
          <w:szCs w:val="24"/>
        </w:rPr>
        <w:t xml:space="preserve"> então que:</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45</w:t>
        </w:r>
      </w:fldSimple>
    </w:p>
    <w:p w:rsidR="00302BF5" w:rsidRPr="006132F3" w:rsidRDefault="001010FE" w:rsidP="00895420">
      <w:pPr>
        <w:spacing w:before="100" w:beforeAutospacing="1" w:after="100" w:afterAutospacing="1"/>
        <w:rPr>
          <w:rFonts w:eastAsiaTheme="minorEastAsia" w:cs="Arial"/>
          <w:szCs w:val="24"/>
          <w:lang w:val="en-US"/>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lang w:val="en-US"/>
                </w:rPr>
                <m:t>,</m:t>
              </m:r>
              <m:r>
                <w:rPr>
                  <w:rFonts w:ascii="Cambria Math" w:hAnsi="Cambria Math" w:cs="Arial"/>
                  <w:szCs w:val="24"/>
                </w:rPr>
                <m:t>e</m:t>
              </m:r>
            </m:sub>
          </m:sSub>
          <m:r>
            <w:rPr>
              <w:rFonts w:ascii="Cambria Math" w:cs="Arial"/>
              <w:szCs w:val="24"/>
              <w:lang w:val="en-US"/>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lang w:val="en-US"/>
                </w:rPr>
                <m:t>,</m:t>
              </m:r>
              <m:r>
                <w:rPr>
                  <w:rFonts w:ascii="Cambria Math" w:hAnsi="Cambria Math" w:cs="Arial"/>
                  <w:szCs w:val="24"/>
                </w:rPr>
                <m:t>e</m:t>
              </m:r>
              <m:r>
                <w:rPr>
                  <w:rFonts w:ascii="Cambria Math" w:cs="Arial"/>
                  <w:szCs w:val="24"/>
                  <w:lang w:val="en-US"/>
                </w:rPr>
                <m:t>,0</m:t>
              </m:r>
            </m:sub>
          </m:sSub>
          <m:r>
            <w:rPr>
              <w:rFonts w:ascii="Cambria Math" w:cs="Arial"/>
              <w:szCs w:val="24"/>
              <w:lang w:val="en-US"/>
            </w:rPr>
            <m:t>+</m:t>
          </m:r>
          <m:r>
            <m:rPr>
              <m:sty m:val="p"/>
            </m:rPr>
            <w:rPr>
              <w:rFonts w:eastAsiaTheme="minorEastAsia" w:cs="Arial"/>
              <w:szCs w:val="24"/>
              <w:lang w:val="en-US"/>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lang w:val="en-US"/>
                </w:rPr>
                <m:t>,</m:t>
              </m:r>
              <m:r>
                <w:rPr>
                  <w:rFonts w:ascii="Cambria Math" w:hAnsi="Cambria Math" w:cs="Arial"/>
                  <w:szCs w:val="24"/>
                </w:rPr>
                <m:t>e</m:t>
              </m:r>
            </m:sub>
          </m:sSub>
          <m:r>
            <w:rPr>
              <w:rFonts w:ascii="Cambria Math" w:cs="Arial"/>
              <w:szCs w:val="24"/>
              <w:lang w:val="en-US"/>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lang w:val="en-US"/>
                </w:rPr>
                <m:t>,</m:t>
              </m:r>
              <m:r>
                <w:rPr>
                  <w:rFonts w:ascii="Cambria Math" w:hAnsi="Cambria Math" w:cs="Arial"/>
                  <w:szCs w:val="24"/>
                </w:rPr>
                <m:t>e</m:t>
              </m:r>
              <m:r>
                <w:rPr>
                  <w:rFonts w:ascii="Cambria Math" w:cs="Arial"/>
                  <w:szCs w:val="24"/>
                  <w:lang w:val="en-US"/>
                </w:rPr>
                <m:t>,0</m:t>
              </m:r>
            </m:sub>
          </m:sSub>
          <m:r>
            <w:rPr>
              <w:rFonts w:ascii="Cambria Math" w:cs="Arial"/>
              <w:szCs w:val="24"/>
              <w:lang w:val="en-US"/>
            </w:rPr>
            <m:t>+</m:t>
          </m:r>
          <m:sSub>
            <m:sSubPr>
              <m:ctrlPr>
                <w:rPr>
                  <w:rFonts w:ascii="Cambria Math" w:eastAsiaTheme="minorEastAsia" w:hAnsi="Cambria Math" w:cs="Arial"/>
                  <w:i/>
                  <w:szCs w:val="24"/>
                  <w:lang w:val="en-US"/>
                </w:rPr>
              </m:ctrlPr>
            </m:sSubPr>
            <m:e>
              <m:r>
                <w:rPr>
                  <w:rFonts w:ascii="Cambria Math" w:eastAsiaTheme="minorEastAsia" w:hAnsi="Cambria Math" w:cs="Arial"/>
                  <w:szCs w:val="24"/>
                  <w:lang w:val="en-US"/>
                </w:rPr>
                <m:t>k</m:t>
              </m:r>
            </m:e>
            <m:sub>
              <m:r>
                <w:rPr>
                  <w:rFonts w:ascii="Cambria Math" w:eastAsiaTheme="minorEastAsia" w:cs="Arial"/>
                  <w:szCs w:val="24"/>
                  <w:lang w:val="en-US"/>
                </w:rPr>
                <m:t>1</m:t>
              </m:r>
            </m:sub>
          </m:sSub>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e>
            <m:sup>
              <m:r>
                <w:rPr>
                  <w:rFonts w:ascii="Cambria Math" w:cs="Arial"/>
                  <w:szCs w:val="24"/>
                </w:rPr>
                <m:t>2</m:t>
              </m:r>
            </m:sup>
          </m:sSup>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O </w:t>
      </w:r>
      <w:r w:rsidRPr="006132F3">
        <w:rPr>
          <w:rFonts w:eastAsiaTheme="minorEastAsia" w:cs="Arial"/>
          <w:i/>
          <w:szCs w:val="24"/>
        </w:rPr>
        <w:t>wave-drag</w:t>
      </w:r>
      <w:r w:rsidR="00323D6C" w:rsidRPr="006132F3">
        <w:rPr>
          <w:rFonts w:eastAsiaTheme="minorEastAsia" w:cs="Arial"/>
          <w:szCs w:val="24"/>
        </w:rPr>
        <w:t xml:space="preserve"> será desconsiderado, pois</w:t>
      </w:r>
      <w:r w:rsidRPr="006132F3">
        <w:rPr>
          <w:rFonts w:eastAsiaTheme="minorEastAsia" w:cs="Arial"/>
          <w:szCs w:val="24"/>
        </w:rPr>
        <w:t xml:space="preserve"> ele ocorre principalmente em vôos supersônicos. </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Já o termo dos coeficientes que representam o arrasto induzido está em função do coeficiente de sustentação, fator de correção de Oswald (</w:t>
      </w:r>
      <m:oMath>
        <m:r>
          <w:rPr>
            <w:rFonts w:ascii="Cambria Math" w:hAnsi="Cambria Math" w:cs="Arial"/>
            <w:szCs w:val="24"/>
          </w:rPr>
          <m:t>e</m:t>
        </m:r>
        <m:r>
          <w:rPr>
            <w:rFonts w:ascii="Cambria Math" w:cs="Arial"/>
            <w:szCs w:val="24"/>
          </w:rPr>
          <m:t>)</m:t>
        </m:r>
      </m:oMath>
      <w:r w:rsidRPr="006132F3">
        <w:rPr>
          <w:rFonts w:eastAsiaTheme="minorEastAsia" w:cs="Arial"/>
          <w:szCs w:val="24"/>
        </w:rPr>
        <w:t xml:space="preserve"> e a razão de aspecto da Asa da aeronave.</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Desenvolvendo a equação </w:t>
      </w:r>
      <w:r w:rsidR="00323D6C" w:rsidRPr="006132F3">
        <w:rPr>
          <w:rFonts w:eastAsiaTheme="minorEastAsia" w:cs="Arial"/>
          <w:szCs w:val="24"/>
        </w:rPr>
        <w:t>2-45 tem-se:</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46</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lang w:val="en-US"/>
                </w:rPr>
                <m:t>,</m:t>
              </m:r>
              <m:r>
                <w:rPr>
                  <w:rFonts w:ascii="Cambria Math" w:hAnsi="Cambria Math" w:cs="Arial"/>
                  <w:szCs w:val="24"/>
                </w:rPr>
                <m:t>e</m:t>
              </m:r>
              <m:r>
                <w:rPr>
                  <w:rFonts w:ascii="Cambria Math" w:cs="Arial"/>
                  <w:szCs w:val="24"/>
                  <w:lang w:val="en-US"/>
                </w:rPr>
                <m:t>,0</m:t>
              </m:r>
            </m:sub>
          </m:sSub>
          <m:r>
            <w:rPr>
              <w:rFonts w:ascii="Cambria Math" w:cs="Arial"/>
              <w:szCs w:val="24"/>
              <w:lang w:val="en-US"/>
            </w:rPr>
            <m:t>+</m:t>
          </m:r>
          <m:sSub>
            <m:sSubPr>
              <m:ctrlPr>
                <w:rPr>
                  <w:rFonts w:ascii="Cambria Math" w:eastAsiaTheme="minorEastAsia" w:hAnsi="Cambria Math" w:cs="Arial"/>
                  <w:i/>
                  <w:szCs w:val="24"/>
                  <w:lang w:val="en-US"/>
                </w:rPr>
              </m:ctrlPr>
            </m:sSubPr>
            <m:e>
              <m:r>
                <w:rPr>
                  <w:rFonts w:ascii="Cambria Math" w:eastAsiaTheme="minorEastAsia" w:hAnsi="Cambria Math" w:cs="Arial"/>
                  <w:szCs w:val="24"/>
                  <w:lang w:val="en-US"/>
                </w:rPr>
                <m:t>k</m:t>
              </m:r>
            </m:e>
            <m:sub>
              <m:r>
                <w:rPr>
                  <w:rFonts w:ascii="Cambria Math" w:eastAsiaTheme="minorEastAsia" w:cs="Arial"/>
                  <w:szCs w:val="24"/>
                  <w:lang w:val="en-US"/>
                </w:rPr>
                <m:t>1</m:t>
              </m:r>
            </m:sub>
          </m:sSub>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e>
            <m:sup>
              <m:r>
                <w:rPr>
                  <w:rFonts w:ascii="Cambria Math" w:cs="Arial"/>
                  <w:szCs w:val="24"/>
                </w:rPr>
                <m:t>2</m:t>
              </m:r>
            </m:sup>
          </m:sSup>
          <m:r>
            <w:rPr>
              <w:rFonts w:ascii="Cambria Math" w:cs="Arial"/>
              <w:szCs w:val="24"/>
            </w:rPr>
            <m:t>+</m:t>
          </m:r>
          <m:f>
            <m:fPr>
              <m:ctrlPr>
                <w:rPr>
                  <w:rFonts w:ascii="Cambria Math" w:hAnsi="Cambria Math" w:cs="Arial"/>
                  <w:i/>
                  <w:szCs w:val="24"/>
                </w:rPr>
              </m:ctrlPr>
            </m:fPr>
            <m:num>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e>
                <m:sup>
                  <m:r>
                    <w:rPr>
                      <w:rFonts w:ascii="Cambria Math" w:cs="Arial"/>
                      <w:szCs w:val="24"/>
                    </w:rPr>
                    <m:t>2</m:t>
                  </m:r>
                </m:sup>
              </m:sSup>
            </m:num>
            <m:den>
              <m:r>
                <w:rPr>
                  <w:rFonts w:ascii="Cambria Math" w:hAnsi="Cambria Math" w:cs="Arial"/>
                  <w:szCs w:val="24"/>
                </w:rPr>
                <m:t>π</m:t>
              </m:r>
              <m:r>
                <w:rPr>
                  <w:rFonts w:cs="Arial"/>
                  <w:szCs w:val="24"/>
                </w:rPr>
                <m:t>×</m:t>
              </m:r>
              <m:r>
                <w:rPr>
                  <w:rFonts w:ascii="Cambria Math" w:hAnsi="Cambria Math" w:cs="Arial"/>
                  <w:szCs w:val="24"/>
                </w:rPr>
                <m:t>e</m:t>
              </m:r>
              <m:r>
                <w:rPr>
                  <w:rFonts w:cs="Arial"/>
                  <w:szCs w:val="24"/>
                </w:rPr>
                <m:t>×</m:t>
              </m:r>
              <m:r>
                <w:rPr>
                  <w:rFonts w:ascii="Cambria Math" w:hAnsi="Cambria Math" w:cs="Arial"/>
                  <w:szCs w:val="24"/>
                </w:rPr>
                <m:t>AR</m:t>
              </m:r>
            </m:den>
          </m:f>
        </m:oMath>
      </m:oMathPara>
    </w:p>
    <w:p w:rsidR="00302BF5" w:rsidRPr="006132F3" w:rsidRDefault="00F82997" w:rsidP="00895420">
      <w:pPr>
        <w:spacing w:before="100" w:beforeAutospacing="1" w:after="100" w:afterAutospacing="1"/>
        <w:rPr>
          <w:rFonts w:eastAsiaTheme="minorEastAsia" w:cs="Arial"/>
          <w:szCs w:val="24"/>
        </w:rPr>
      </w:pPr>
      <w:r w:rsidRPr="006132F3">
        <w:rPr>
          <w:rFonts w:eastAsiaTheme="minorEastAsia" w:cs="Arial"/>
          <w:szCs w:val="24"/>
        </w:rPr>
        <w:t xml:space="preserve">ANDERSON[1] </w:t>
      </w:r>
      <w:r w:rsidR="00F62CC0" w:rsidRPr="006132F3">
        <w:rPr>
          <w:rFonts w:eastAsiaTheme="minorEastAsia" w:cs="Arial"/>
          <w:szCs w:val="24"/>
        </w:rPr>
        <w:t xml:space="preserve">cita </w:t>
      </w:r>
      <w:r w:rsidR="00302BF5" w:rsidRPr="006132F3">
        <w:rPr>
          <w:rFonts w:eastAsiaTheme="minorEastAsia" w:cs="Arial"/>
          <w:szCs w:val="24"/>
        </w:rPr>
        <w:t>também que</w:t>
      </w:r>
      <w:r w:rsidR="00FB722B" w:rsidRPr="006132F3">
        <w:rPr>
          <w:rFonts w:eastAsiaTheme="minorEastAsia"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47</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rPr>
                <m:t>,</m:t>
              </m:r>
              <m:r>
                <w:rPr>
                  <w:rFonts w:ascii="Cambria Math" w:hAnsi="Cambria Math" w:cs="Arial"/>
                  <w:szCs w:val="24"/>
                </w:rPr>
                <m:t>e</m:t>
              </m:r>
              <m:r>
                <w:rPr>
                  <w:rFonts w:ascii="Cambria Math" w:cs="Arial"/>
                  <w:szCs w:val="24"/>
                </w:rPr>
                <m:t>,0</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rPr>
                <m:t>,0</m:t>
              </m:r>
            </m:sub>
          </m:sSub>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lastRenderedPageBreak/>
        <w:t xml:space="preserve">Observando que o </w:t>
      </w:r>
      <w:r w:rsidRPr="006132F3">
        <w:rPr>
          <w:rFonts w:eastAsiaTheme="minorEastAsia" w:cs="Arial"/>
          <w:i/>
          <w:szCs w:val="24"/>
        </w:rPr>
        <w:t>wave-drag</w:t>
      </w:r>
      <w:r w:rsidRPr="006132F3">
        <w:rPr>
          <w:rFonts w:eastAsiaTheme="minorEastAsia" w:cs="Arial"/>
          <w:szCs w:val="24"/>
        </w:rPr>
        <w:t xml:space="preserve"> é desconsiderado</w:t>
      </w:r>
      <w:r w:rsidR="00F62CC0" w:rsidRPr="006132F3">
        <w:rPr>
          <w:rFonts w:eastAsiaTheme="minorEastAsia" w:cs="Arial"/>
          <w:szCs w:val="24"/>
        </w:rPr>
        <w:t>,</w:t>
      </w:r>
      <w:r w:rsidRPr="006132F3">
        <w:rPr>
          <w:rFonts w:eastAsiaTheme="minorEastAsia" w:cs="Arial"/>
          <w:szCs w:val="24"/>
        </w:rPr>
        <w:t xml:space="preserve"> pois ele ocorre principalmente em vôos supersônicos. </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Considerando</w:t>
      </w:r>
      <w:r w:rsidR="00FB722B" w:rsidRPr="006132F3">
        <w:rPr>
          <w:rFonts w:eastAsiaTheme="minorEastAsia"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48</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k</m:t>
              </m:r>
            </m:e>
            <m:sub>
              <m:r>
                <w:rPr>
                  <w:rFonts w:ascii="Cambria Math" w:eastAsiaTheme="minorEastAsia" w:cs="Arial"/>
                  <w:szCs w:val="24"/>
                </w:rPr>
                <m:t>2</m:t>
              </m:r>
            </m:sub>
          </m:sSub>
          <m:r>
            <w:rPr>
              <w:rFonts w:ascii="Cambria Math" w:eastAsiaTheme="minorEastAsia" w:cs="Arial"/>
              <w:szCs w:val="24"/>
            </w:rPr>
            <m:t>=</m:t>
          </m:r>
          <m:f>
            <m:fPr>
              <m:ctrlPr>
                <w:rPr>
                  <w:rFonts w:ascii="Cambria Math" w:hAnsi="Cambria Math" w:cs="Arial"/>
                  <w:i/>
                  <w:szCs w:val="24"/>
                </w:rPr>
              </m:ctrlPr>
            </m:fPr>
            <m:num>
              <m:r>
                <w:rPr>
                  <w:rFonts w:ascii="Cambria Math" w:cs="Arial"/>
                  <w:szCs w:val="24"/>
                </w:rPr>
                <m:t>1</m:t>
              </m:r>
            </m:num>
            <m:den>
              <m:r>
                <w:rPr>
                  <w:rFonts w:ascii="Cambria Math" w:hAnsi="Cambria Math" w:cs="Arial"/>
                  <w:szCs w:val="24"/>
                </w:rPr>
                <m:t>π</m:t>
              </m:r>
              <m:r>
                <w:rPr>
                  <w:rFonts w:cs="Arial"/>
                  <w:szCs w:val="24"/>
                </w:rPr>
                <m:t>×</m:t>
              </m:r>
              <m:r>
                <w:rPr>
                  <w:rFonts w:ascii="Cambria Math" w:hAnsi="Cambria Math" w:cs="Arial"/>
                  <w:szCs w:val="24"/>
                </w:rPr>
                <m:t>e</m:t>
              </m:r>
              <m:r>
                <w:rPr>
                  <w:rFonts w:cs="Arial"/>
                  <w:szCs w:val="24"/>
                </w:rPr>
                <m:t>×</m:t>
              </m:r>
              <m:r>
                <w:rPr>
                  <w:rFonts w:ascii="Cambria Math" w:hAnsi="Cambria Math" w:cs="Arial"/>
                  <w:szCs w:val="24"/>
                </w:rPr>
                <m:t>AR</m:t>
              </m:r>
            </m:den>
          </m:f>
        </m:oMath>
      </m:oMathPara>
    </w:p>
    <w:p w:rsidR="00302BF5" w:rsidRPr="006132F3" w:rsidRDefault="00323D6C" w:rsidP="00895420">
      <w:pPr>
        <w:spacing w:before="100" w:beforeAutospacing="1" w:after="100" w:afterAutospacing="1"/>
        <w:rPr>
          <w:rFonts w:eastAsiaTheme="minorEastAsia" w:cs="Arial"/>
          <w:szCs w:val="24"/>
        </w:rPr>
      </w:pPr>
      <w:r w:rsidRPr="006132F3">
        <w:rPr>
          <w:rFonts w:eastAsiaTheme="minorEastAsia" w:cs="Arial"/>
          <w:szCs w:val="24"/>
        </w:rPr>
        <w:t>Pode-se então reescrever a equação 2-45</w:t>
      </w:r>
      <w:r w:rsidR="00302BF5" w:rsidRPr="006132F3">
        <w:rPr>
          <w:rFonts w:eastAsiaTheme="minorEastAsia" w:cs="Arial"/>
          <w:szCs w:val="24"/>
        </w:rPr>
        <w:t xml:space="preserve"> da seguinte maneira</w:t>
      </w:r>
      <w:r w:rsidR="00FB722B" w:rsidRPr="006132F3">
        <w:rPr>
          <w:rFonts w:eastAsiaTheme="minorEastAsia"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49</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lang w:val="en-US"/>
                </w:rPr>
                <m:t>,</m:t>
              </m:r>
              <m:r>
                <w:rPr>
                  <w:rFonts w:ascii="Cambria Math" w:hAnsi="Cambria Math" w:cs="Arial"/>
                  <w:szCs w:val="24"/>
                </w:rPr>
                <m:t>e</m:t>
              </m:r>
              <m:r>
                <w:rPr>
                  <w:rFonts w:ascii="Cambria Math" w:cs="Arial"/>
                  <w:szCs w:val="24"/>
                  <w:lang w:val="en-US"/>
                </w:rPr>
                <m:t>,0</m:t>
              </m:r>
            </m:sub>
          </m:sSub>
          <m:r>
            <w:rPr>
              <w:rFonts w:ascii="Cambria Math" w:cs="Arial"/>
              <w:szCs w:val="24"/>
              <w:lang w:val="en-US"/>
            </w:rPr>
            <m:t>+</m:t>
          </m:r>
          <m:sSub>
            <m:sSubPr>
              <m:ctrlPr>
                <w:rPr>
                  <w:rFonts w:ascii="Cambria Math" w:eastAsiaTheme="minorEastAsia" w:hAnsi="Cambria Math" w:cs="Arial"/>
                  <w:i/>
                  <w:szCs w:val="24"/>
                  <w:lang w:val="en-US"/>
                </w:rPr>
              </m:ctrlPr>
            </m:sSubPr>
            <m:e>
              <m:r>
                <w:rPr>
                  <w:rFonts w:ascii="Cambria Math" w:eastAsiaTheme="minorEastAsia" w:hAnsi="Cambria Math" w:cs="Arial"/>
                  <w:szCs w:val="24"/>
                  <w:lang w:val="en-US"/>
                </w:rPr>
                <m:t>k</m:t>
              </m:r>
            </m:e>
            <m:sub>
              <m:r>
                <w:rPr>
                  <w:rFonts w:ascii="Cambria Math" w:eastAsiaTheme="minorEastAsia" w:cs="Arial"/>
                  <w:szCs w:val="24"/>
                  <w:lang w:val="en-US"/>
                </w:rPr>
                <m:t>1</m:t>
              </m:r>
            </m:sub>
          </m:sSub>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e>
            <m:sup>
              <m:r>
                <w:rPr>
                  <w:rFonts w:ascii="Cambria Math" w:cs="Arial"/>
                  <w:szCs w:val="24"/>
                </w:rPr>
                <m:t>2</m:t>
              </m:r>
            </m:sup>
          </m:sSup>
          <m:r>
            <w:rPr>
              <w:rFonts w:ascii="Cambria Math"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k</m:t>
              </m:r>
            </m:e>
            <m:sub>
              <m:r>
                <w:rPr>
                  <w:rFonts w:ascii="Cambria Math" w:eastAsiaTheme="minorEastAsia" w:cs="Arial"/>
                  <w:szCs w:val="24"/>
                </w:rPr>
                <m:t>2</m:t>
              </m:r>
            </m:sub>
          </m:sSub>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e>
            <m:sup>
              <m:r>
                <w:rPr>
                  <w:rFonts w:ascii="Cambria Math" w:cs="Arial"/>
                  <w:szCs w:val="24"/>
                </w:rPr>
                <m:t>2</m:t>
              </m:r>
            </m:sup>
          </m:sSup>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Sendo </w:t>
      </w:r>
      <m:oMath>
        <m:sSub>
          <m:sSubPr>
            <m:ctrlPr>
              <w:rPr>
                <w:rFonts w:ascii="Cambria Math" w:eastAsiaTheme="minorEastAsia" w:hAnsi="Cambria Math" w:cs="Arial"/>
                <w:i/>
                <w:szCs w:val="24"/>
                <w:lang w:val="en-US"/>
              </w:rPr>
            </m:ctrlPr>
          </m:sSubPr>
          <m:e>
            <m:r>
              <w:rPr>
                <w:rFonts w:ascii="Cambria Math" w:eastAsiaTheme="minorEastAsia" w:hAnsi="Cambria Math" w:cs="Arial"/>
                <w:szCs w:val="24"/>
                <w:lang w:val="en-US"/>
              </w:rPr>
              <m:t>k</m:t>
            </m:r>
          </m:e>
          <m:sub>
            <m:r>
              <w:rPr>
                <w:rFonts w:ascii="Cambria Math" w:eastAsiaTheme="minorEastAsia" w:cs="Arial"/>
                <w:szCs w:val="24"/>
              </w:rPr>
              <m:t>1</m:t>
            </m:r>
          </m:sub>
        </m:sSub>
        <m:r>
          <w:rPr>
            <w:rFonts w:ascii="Cambria Math"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k</m:t>
            </m:r>
          </m:e>
          <m:sub>
            <m:r>
              <w:rPr>
                <w:rFonts w:ascii="Cambria Math" w:eastAsiaTheme="minorEastAsia" w:cs="Arial"/>
                <w:szCs w:val="24"/>
              </w:rPr>
              <m:t>2</m:t>
            </m:r>
          </m:sub>
        </m:sSub>
        <m:r>
          <w:rPr>
            <w:rFonts w:ascii="Cambria Math" w:eastAsiaTheme="minorEastAsia" w:cs="Arial"/>
            <w:szCs w:val="24"/>
          </w:rPr>
          <m:t>=</m:t>
        </m:r>
        <m:r>
          <w:rPr>
            <w:rFonts w:ascii="Cambria Math" w:eastAsiaTheme="minorEastAsia" w:hAnsi="Cambria Math" w:cs="Arial"/>
            <w:szCs w:val="24"/>
          </w:rPr>
          <m:t>K</m:t>
        </m:r>
        <m:r>
          <w:rPr>
            <w:rFonts w:ascii="Cambria Math" w:eastAsiaTheme="minorEastAsia" w:cs="Arial"/>
            <w:szCs w:val="24"/>
          </w:rPr>
          <m:t xml:space="preserve">, </m:t>
        </m:r>
      </m:oMath>
      <w:r w:rsidRPr="006132F3">
        <w:rPr>
          <w:rFonts w:eastAsiaTheme="minorEastAsia" w:cs="Arial"/>
          <w:szCs w:val="24"/>
        </w:rPr>
        <w:t>escrevemos então (1) da seguinte forma</w:t>
      </w:r>
      <w:r w:rsidR="00FB722B" w:rsidRPr="006132F3">
        <w:rPr>
          <w:rFonts w:eastAsiaTheme="minorEastAsia"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50</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lang w:val="en-US"/>
                </w:rPr>
                <m:t>,0</m:t>
              </m:r>
            </m:sub>
          </m:sSub>
          <m:r>
            <w:rPr>
              <w:rFonts w:ascii="Cambria Math" w:cs="Arial"/>
              <w:szCs w:val="24"/>
              <w:lang w:val="en-US"/>
            </w:rPr>
            <m:t>+</m:t>
          </m:r>
          <m:r>
            <w:rPr>
              <w:rFonts w:ascii="Cambria Math" w:eastAsiaTheme="minorEastAsia" w:hAnsi="Cambria Math" w:cs="Arial"/>
              <w:szCs w:val="24"/>
            </w:rPr>
            <m:t>K</m:t>
          </m:r>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e>
            <m:sup>
              <m:r>
                <w:rPr>
                  <w:rFonts w:ascii="Cambria Math" w:cs="Arial"/>
                  <w:szCs w:val="24"/>
                </w:rPr>
                <m:t>2</m:t>
              </m:r>
            </m:sup>
          </m:sSup>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A maioria das literaturas assume que</w:t>
      </w:r>
      <w:r w:rsidR="00F62CC0" w:rsidRPr="006132F3">
        <w:rPr>
          <w:rFonts w:eastAsiaTheme="minorEastAsia" w:cs="Arial"/>
          <w:szCs w:val="24"/>
        </w:rPr>
        <w:t xml:space="preserve"> quando a aeronave encontra-se</w:t>
      </w:r>
      <w:r w:rsidRPr="006132F3">
        <w:rPr>
          <w:rFonts w:eastAsiaTheme="minorEastAsia" w:cs="Arial"/>
          <w:szCs w:val="24"/>
        </w:rPr>
        <w:t xml:space="preserve"> na situação de </w:t>
      </w:r>
      <m:oMath>
        <m:sSub>
          <m:sSubPr>
            <m:ctrlPr>
              <w:rPr>
                <w:rFonts w:ascii="Cambria Math" w:eastAsiaTheme="minorEastAsia" w:hAnsi="Cambria Math" w:cs="Arial"/>
                <w:szCs w:val="24"/>
              </w:rPr>
            </m:ctrlPr>
          </m:sSubPr>
          <m:e>
            <m:r>
              <m:rPr>
                <m:sty m:val="p"/>
              </m:rPr>
              <w:rPr>
                <w:rFonts w:eastAsiaTheme="minorEastAsia" w:cs="Arial"/>
                <w:szCs w:val="24"/>
              </w:rPr>
              <m:t>α</m:t>
            </m:r>
          </m:e>
          <m:sub>
            <m:r>
              <m:rPr>
                <m:sty m:val="p"/>
              </m:rPr>
              <w:rPr>
                <w:rFonts w:ascii="Cambria Math" w:eastAsiaTheme="minorEastAsia" w:cs="Arial"/>
                <w:szCs w:val="24"/>
              </w:rPr>
              <m:t>L=0</m:t>
            </m:r>
          </m:sub>
        </m:sSub>
      </m:oMath>
      <w:r w:rsidRPr="006132F3">
        <w:rPr>
          <w:rFonts w:eastAsiaTheme="minorEastAsia" w:cs="Arial"/>
          <w:szCs w:val="24"/>
        </w:rPr>
        <w:t xml:space="preserve"> o  arrasto é o menor possível. Mas </w:t>
      </w:r>
      <w:r w:rsidR="00F82997" w:rsidRPr="006132F3">
        <w:rPr>
          <w:rFonts w:eastAsiaTheme="minorEastAsia" w:cs="Arial"/>
          <w:szCs w:val="24"/>
        </w:rPr>
        <w:t>ANDERSON[1]</w:t>
      </w:r>
      <w:r w:rsidR="00FB722B" w:rsidRPr="006132F3">
        <w:rPr>
          <w:rFonts w:eastAsiaTheme="minorEastAsia" w:cs="Arial"/>
          <w:szCs w:val="24"/>
        </w:rPr>
        <w:t>,</w:t>
      </w:r>
      <w:r w:rsidR="00F82997" w:rsidRPr="006132F3">
        <w:rPr>
          <w:rFonts w:eastAsiaTheme="minorEastAsia" w:cs="Arial"/>
          <w:szCs w:val="24"/>
        </w:rPr>
        <w:t xml:space="preserve"> </w:t>
      </w:r>
      <w:r w:rsidR="00F62CC0" w:rsidRPr="006132F3">
        <w:rPr>
          <w:rFonts w:eastAsiaTheme="minorEastAsia" w:cs="Arial"/>
          <w:szCs w:val="24"/>
        </w:rPr>
        <w:t>cita</w:t>
      </w:r>
      <w:r w:rsidRPr="006132F3">
        <w:rPr>
          <w:rFonts w:eastAsiaTheme="minorEastAsia" w:cs="Arial"/>
          <w:szCs w:val="24"/>
        </w:rPr>
        <w:t xml:space="preserve"> que quando a aeronave está trimada em um ângulo de sustentação-zero o arrasto parasita gerado pode ser levemente maior do que o menor valor encontrado para essa aeronave em um ângulo de ataque um pouco abaixo do </w:t>
      </w:r>
      <m:oMath>
        <m:sSub>
          <m:sSubPr>
            <m:ctrlPr>
              <w:rPr>
                <w:rFonts w:ascii="Cambria Math" w:eastAsiaTheme="minorEastAsia" w:hAnsi="Cambria Math" w:cs="Arial"/>
                <w:szCs w:val="24"/>
              </w:rPr>
            </m:ctrlPr>
          </m:sSubPr>
          <m:e>
            <m:r>
              <m:rPr>
                <m:sty m:val="p"/>
              </m:rPr>
              <w:rPr>
                <w:rFonts w:eastAsiaTheme="minorEastAsia" w:cs="Arial"/>
                <w:szCs w:val="24"/>
              </w:rPr>
              <m:t>α</m:t>
            </m:r>
          </m:e>
          <m:sub>
            <m:r>
              <m:rPr>
                <m:sty m:val="p"/>
              </m:rPr>
              <w:rPr>
                <w:rFonts w:ascii="Cambria Math" w:eastAsiaTheme="minorEastAsia" w:cs="Arial"/>
                <w:szCs w:val="24"/>
              </w:rPr>
              <m:t>L=0</m:t>
            </m:r>
          </m:sub>
        </m:sSub>
        <m:r>
          <m:rPr>
            <m:sty m:val="p"/>
          </m:rPr>
          <w:rPr>
            <w:rFonts w:ascii="Cambria Math" w:eastAsiaTheme="minorEastAsia" w:cs="Arial"/>
            <w:szCs w:val="24"/>
          </w:rPr>
          <m:t>.</m:t>
        </m:r>
      </m:oMath>
      <w:r w:rsidRPr="006132F3">
        <w:rPr>
          <w:rFonts w:eastAsiaTheme="minorEastAsia" w:cs="Arial"/>
          <w:szCs w:val="24"/>
        </w:rPr>
        <w:t xml:space="preserve"> Além </w:t>
      </w:r>
      <w:r w:rsidR="00323D6C" w:rsidRPr="006132F3">
        <w:rPr>
          <w:rFonts w:eastAsiaTheme="minorEastAsia" w:cs="Arial"/>
          <w:szCs w:val="24"/>
        </w:rPr>
        <w:t xml:space="preserve"> de </w:t>
      </w:r>
      <w:r w:rsidRPr="006132F3">
        <w:rPr>
          <w:rFonts w:eastAsiaTheme="minorEastAsia" w:cs="Arial"/>
          <w:szCs w:val="24"/>
        </w:rPr>
        <w:t xml:space="preserve">que para aeronaves que usam perfis um grau moderado de arqueamento o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rPr>
              <m:t xml:space="preserve">,0 </m:t>
            </m:r>
          </m:sub>
        </m:sSub>
      </m:oMath>
      <w:r w:rsidRPr="006132F3">
        <w:rPr>
          <w:rFonts w:eastAsiaTheme="minorEastAsia" w:cs="Arial"/>
          <w:szCs w:val="24"/>
        </w:rPr>
        <w:t xml:space="preserve">é muito próximo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m:t>
            </m:r>
            <m:r>
              <w:rPr>
                <w:rFonts w:cs="Arial"/>
                <w:szCs w:val="24"/>
              </w:rPr>
              <m:t>í</m:t>
            </m:r>
            <m:r>
              <w:rPr>
                <w:rFonts w:ascii="Cambria Math" w:hAnsi="Cambria Math" w:cs="Arial"/>
                <w:szCs w:val="24"/>
              </w:rPr>
              <m:t>n</m:t>
            </m:r>
            <m:r>
              <w:rPr>
                <w:rFonts w:ascii="Cambria Math" w:cs="Arial"/>
                <w:szCs w:val="24"/>
              </w:rPr>
              <m:t xml:space="preserve"> </m:t>
            </m:r>
          </m:sub>
        </m:sSub>
      </m:oMath>
      <w:r w:rsidRPr="006132F3">
        <w:rPr>
          <w:rFonts w:eastAsiaTheme="minorEastAsia" w:cs="Arial"/>
          <w:szCs w:val="24"/>
        </w:rPr>
        <w:t>é pode ser ignorado. Esse fatores forçam o deslocamento da base da curva</w:t>
      </w:r>
      <w:r w:rsidR="00FB722B" w:rsidRPr="006132F3">
        <w:rPr>
          <w:rFonts w:eastAsiaTheme="minorEastAsia" w:cs="Arial"/>
          <w:szCs w:val="24"/>
        </w:rPr>
        <w:t xml:space="preserve">. Podemos observar </w:t>
      </w:r>
      <w:r w:rsidRPr="006132F3">
        <w:rPr>
          <w:rFonts w:eastAsiaTheme="minorEastAsia" w:cs="Arial"/>
          <w:szCs w:val="24"/>
        </w:rPr>
        <w:t xml:space="preserve">na figura </w:t>
      </w:r>
      <w:r w:rsidR="00F62CC0" w:rsidRPr="006132F3">
        <w:rPr>
          <w:rFonts w:eastAsiaTheme="minorEastAsia" w:cs="Arial"/>
          <w:szCs w:val="24"/>
        </w:rPr>
        <w:t>2-14</w:t>
      </w:r>
      <w:r w:rsidR="00FB722B" w:rsidRPr="006132F3">
        <w:rPr>
          <w:rFonts w:eastAsiaTheme="minorEastAsia" w:cs="Arial"/>
          <w:szCs w:val="24"/>
        </w:rPr>
        <w:t>, segundo</w:t>
      </w:r>
      <w:r w:rsidRPr="006132F3">
        <w:rPr>
          <w:rFonts w:eastAsiaTheme="minorEastAsia" w:cs="Arial"/>
          <w:szCs w:val="24"/>
        </w:rPr>
        <w:t xml:space="preserve"> </w:t>
      </w:r>
      <w:r w:rsidR="00F82997" w:rsidRPr="006132F3">
        <w:rPr>
          <w:rFonts w:eastAsiaTheme="minorEastAsia" w:cs="Arial"/>
          <w:szCs w:val="24"/>
        </w:rPr>
        <w:t>ANDERSON</w:t>
      </w:r>
      <w:r w:rsidR="00FB722B" w:rsidRPr="006132F3">
        <w:rPr>
          <w:rFonts w:eastAsiaTheme="minorEastAsia" w:cs="Arial"/>
          <w:szCs w:val="24"/>
        </w:rPr>
        <w:t xml:space="preserve"> </w:t>
      </w:r>
      <w:r w:rsidR="00F82997" w:rsidRPr="006132F3">
        <w:rPr>
          <w:rFonts w:eastAsiaTheme="minorEastAsia" w:cs="Arial"/>
          <w:szCs w:val="24"/>
        </w:rPr>
        <w:t>[1]</w:t>
      </w:r>
      <w:r w:rsidRPr="006132F3">
        <w:rPr>
          <w:rFonts w:eastAsiaTheme="minorEastAsia" w:cs="Arial"/>
          <w:szCs w:val="24"/>
        </w:rPr>
        <w:t>:</w:t>
      </w:r>
    </w:p>
    <w:p w:rsidR="001C4DF9" w:rsidRPr="006132F3" w:rsidRDefault="00302BF5" w:rsidP="004D3DAC">
      <w:pPr>
        <w:keepNext/>
        <w:spacing w:before="100" w:beforeAutospacing="1" w:after="100" w:afterAutospacing="1"/>
        <w:jc w:val="center"/>
      </w:pPr>
      <w:r w:rsidRPr="006132F3">
        <w:rPr>
          <w:rFonts w:eastAsiaTheme="minorEastAsia" w:cs="Arial"/>
          <w:noProof/>
          <w:szCs w:val="24"/>
        </w:rPr>
        <w:lastRenderedPageBreak/>
        <w:drawing>
          <wp:inline distT="0" distB="0" distL="0" distR="0">
            <wp:extent cx="3258224" cy="2336575"/>
            <wp:effectExtent l="19050" t="0" r="0" b="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srcRect/>
                    <a:stretch>
                      <a:fillRect/>
                    </a:stretch>
                  </pic:blipFill>
                  <pic:spPr bwMode="auto">
                    <a:xfrm>
                      <a:off x="0" y="0"/>
                      <a:ext cx="3258540" cy="2336802"/>
                    </a:xfrm>
                    <a:prstGeom prst="rect">
                      <a:avLst/>
                    </a:prstGeom>
                    <a:noFill/>
                    <a:ln w="9525">
                      <a:noFill/>
                      <a:miter lim="800000"/>
                      <a:headEnd/>
                      <a:tailEnd/>
                    </a:ln>
                  </pic:spPr>
                </pic:pic>
              </a:graphicData>
            </a:graphic>
          </wp:inline>
        </w:drawing>
      </w:r>
    </w:p>
    <w:p w:rsidR="00B651F2" w:rsidRPr="006132F3" w:rsidRDefault="001C4DF9" w:rsidP="004D3DAC">
      <w:pPr>
        <w:pStyle w:val="Legenda"/>
        <w:jc w:val="center"/>
      </w:pPr>
      <w:bookmarkStart w:id="55" w:name="_Toc248644215"/>
      <w:r w:rsidRPr="006132F3">
        <w:t xml:space="preserve">Figura </w:t>
      </w:r>
      <w:fldSimple w:instr=" STYLEREF 1 \s ">
        <w:r w:rsidR="00D75AAA">
          <w:rPr>
            <w:noProof/>
          </w:rPr>
          <w:t>2</w:t>
        </w:r>
      </w:fldSimple>
      <w:r w:rsidR="00CA45FD" w:rsidRPr="006132F3">
        <w:noBreakHyphen/>
      </w:r>
      <w:fldSimple w:instr=" SEQ Figura \* ARABIC \s 1 ">
        <w:r w:rsidR="00D75AAA">
          <w:rPr>
            <w:noProof/>
          </w:rPr>
          <w:t>14</w:t>
        </w:r>
      </w:fldSimple>
      <w:r w:rsidRPr="006132F3">
        <w:t xml:space="preserve"> polar de arrasto</w:t>
      </w:r>
      <w:r w:rsidR="004D3DAC">
        <w:t>(Fonte:ANDERSON[1])</w:t>
      </w:r>
      <w:bookmarkEnd w:id="55"/>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Através dessas afirmações </w:t>
      </w:r>
      <w:r w:rsidR="00F82997" w:rsidRPr="006132F3">
        <w:rPr>
          <w:rFonts w:eastAsiaTheme="minorEastAsia" w:cs="Arial"/>
          <w:szCs w:val="24"/>
        </w:rPr>
        <w:t>ANDERSON[1]</w:t>
      </w:r>
      <w:r w:rsidR="00FB722B" w:rsidRPr="006132F3">
        <w:rPr>
          <w:rFonts w:eastAsiaTheme="minorEastAsia" w:cs="Arial"/>
          <w:szCs w:val="24"/>
        </w:rPr>
        <w:t xml:space="preserve"> ,</w:t>
      </w:r>
      <w:r w:rsidRPr="006132F3">
        <w:rPr>
          <w:rFonts w:eastAsiaTheme="minorEastAsia" w:cs="Arial"/>
          <w:szCs w:val="24"/>
        </w:rPr>
        <w:t xml:space="preserve"> </w:t>
      </w:r>
      <w:r w:rsidR="00F62CC0" w:rsidRPr="006132F3">
        <w:rPr>
          <w:rFonts w:eastAsiaTheme="minorEastAsia" w:cs="Arial"/>
          <w:szCs w:val="24"/>
        </w:rPr>
        <w:t>comenta</w:t>
      </w:r>
      <w:r w:rsidRPr="006132F3">
        <w:rPr>
          <w:rFonts w:eastAsiaTheme="minorEastAsia" w:cs="Arial"/>
          <w:szCs w:val="24"/>
        </w:rPr>
        <w:t xml:space="preserve"> que a equação da polar de arrasto, para aeronaves subsônicas, pode ser escrita de uma forma diferente, substituindo o termo que contém o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oMath>
      <w:r w:rsidRPr="006132F3">
        <w:rPr>
          <w:rFonts w:eastAsiaTheme="minorEastAsia" w:cs="Arial"/>
          <w:szCs w:val="24"/>
        </w:rPr>
        <w:t xml:space="preserve"> pelos termos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r>
          <w:rPr>
            <w:rFonts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r>
              <w:rPr>
                <w:rFonts w:ascii="Cambria Math" w:cs="Arial"/>
                <w:szCs w:val="24"/>
              </w:rPr>
              <m:t xml:space="preserve"> </m:t>
            </m:r>
            <m:r>
              <w:rPr>
                <w:rFonts w:ascii="Cambria Math" w:hAnsi="Cambria Math" w:cs="Arial"/>
                <w:szCs w:val="24"/>
              </w:rPr>
              <m:t>m</m:t>
            </m:r>
            <m:r>
              <w:rPr>
                <w:rFonts w:cs="Arial"/>
                <w:szCs w:val="24"/>
              </w:rPr>
              <m:t>í</m:t>
            </m:r>
            <m:r>
              <w:rPr>
                <w:rFonts w:ascii="Cambria Math" w:hAnsi="Cambria Math" w:cs="Arial"/>
                <w:szCs w:val="24"/>
              </w:rPr>
              <m:t>n</m:t>
            </m:r>
            <m:r>
              <w:rPr>
                <w:rFonts w:ascii="Cambria Math" w:cs="Arial"/>
                <w:szCs w:val="24"/>
              </w:rPr>
              <m:t xml:space="preserve"> </m:t>
            </m:r>
            <m:r>
              <w:rPr>
                <w:rFonts w:ascii="Cambria Math" w:hAnsi="Cambria Math" w:cs="Arial"/>
                <w:szCs w:val="24"/>
              </w:rPr>
              <m:t>arrasto</m:t>
            </m:r>
          </m:sub>
        </m:sSub>
        <m:r>
          <w:rPr>
            <w:rFonts w:ascii="Cambria Math" w:cs="Arial"/>
            <w:szCs w:val="24"/>
          </w:rPr>
          <m:t xml:space="preserve">), </m:t>
        </m:r>
      </m:oMath>
      <w:r w:rsidRPr="006132F3">
        <w:rPr>
          <w:rFonts w:eastAsiaTheme="minorEastAsia" w:cs="Arial"/>
          <w:szCs w:val="24"/>
        </w:rPr>
        <w:t xml:space="preserve">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cs="Arial"/>
                <w:szCs w:val="24"/>
              </w:rPr>
              <m:t xml:space="preserve">,0 </m:t>
            </m:r>
          </m:sub>
        </m:sSub>
        <m:r>
          <w:rPr>
            <w:rFonts w:ascii="Cambria Math" w:hAnsi="Cambria Math" w:cs="Arial"/>
            <w:szCs w:val="24"/>
          </w:rPr>
          <m:t>≈</m:t>
        </m:r>
      </m:oMath>
      <w:r w:rsidRPr="006132F3">
        <w:rPr>
          <w:rFonts w:eastAsiaTheme="minorEastAsia" w:cs="Arial"/>
          <w:szCs w:val="24"/>
        </w:rPr>
        <w:t xml:space="preserve">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m:t>
            </m:r>
            <m:r>
              <w:rPr>
                <w:rFonts w:cs="Arial"/>
                <w:szCs w:val="24"/>
              </w:rPr>
              <m:t>í</m:t>
            </m:r>
            <m:r>
              <w:rPr>
                <w:rFonts w:ascii="Cambria Math" w:hAnsi="Cambria Math" w:cs="Arial"/>
                <w:szCs w:val="24"/>
              </w:rPr>
              <m:t>n</m:t>
            </m:r>
            <m:r>
              <w:rPr>
                <w:rFonts w:ascii="Cambria Math" w:cs="Arial"/>
                <w:szCs w:val="24"/>
              </w:rPr>
              <m:t xml:space="preserve"> </m:t>
            </m:r>
          </m:sub>
        </m:sSub>
      </m:oMath>
      <w:r w:rsidR="001C4DF9" w:rsidRPr="006132F3">
        <w:rPr>
          <w:rFonts w:eastAsiaTheme="minorEastAsia" w:cs="Arial"/>
          <w:szCs w:val="24"/>
        </w:rPr>
        <w:t>,</w:t>
      </w:r>
      <w:r w:rsidRPr="006132F3">
        <w:rPr>
          <w:rFonts w:eastAsiaTheme="minorEastAsia" w:cs="Arial"/>
          <w:szCs w:val="24"/>
        </w:rPr>
        <w:t xml:space="preserve"> a polar de arrasto final de uma aeronave pode ser novame</w:t>
      </w:r>
      <w:r w:rsidR="001C4DF9" w:rsidRPr="006132F3">
        <w:rPr>
          <w:rFonts w:eastAsiaTheme="minorEastAsia" w:cs="Arial"/>
          <w:szCs w:val="24"/>
        </w:rPr>
        <w:t>nte reescrita da seguinte forma:</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51</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sub>
          </m:sSub>
          <m:r>
            <w:rPr>
              <w:rFonts w:asci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m:t>
              </m:r>
              <m:r>
                <w:rPr>
                  <w:rFonts w:cs="Arial"/>
                  <w:szCs w:val="24"/>
                </w:rPr>
                <m:t>í</m:t>
              </m:r>
              <m:r>
                <w:rPr>
                  <w:rFonts w:ascii="Cambria Math" w:hAnsi="Cambria Math" w:cs="Arial"/>
                  <w:szCs w:val="24"/>
                </w:rPr>
                <m:t>n</m:t>
              </m:r>
              <m:r>
                <w:rPr>
                  <w:rFonts w:ascii="Cambria Math" w:cs="Arial"/>
                  <w:szCs w:val="24"/>
                </w:rPr>
                <m:t xml:space="preserve"> </m:t>
              </m:r>
            </m:sub>
          </m:sSub>
          <m:r>
            <w:rPr>
              <w:rFonts w:ascii="Cambria Math" w:cs="Arial"/>
              <w:szCs w:val="24"/>
              <w:lang w:val="en-US"/>
            </w:rPr>
            <m:t>+</m:t>
          </m:r>
          <m:r>
            <w:rPr>
              <w:rFonts w:ascii="Cambria Math" w:eastAsiaTheme="minorEastAsia" w:hAnsi="Cambria Math" w:cs="Arial"/>
              <w:szCs w:val="24"/>
            </w:rPr>
            <m:t>K</m:t>
          </m:r>
          <m:sSup>
            <m:sSupPr>
              <m:ctrlPr>
                <w:rPr>
                  <w:rFonts w:ascii="Cambria Math" w:hAnsi="Cambria Math" w:cs="Arial"/>
                  <w:i/>
                  <w:szCs w:val="24"/>
                </w:rPr>
              </m:ctrlPr>
            </m:sSupPr>
            <m:e>
              <m:r>
                <w:rPr>
                  <w:rFonts w:asci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r>
                <w:rPr>
                  <w:rFonts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r>
                    <w:rPr>
                      <w:rFonts w:ascii="Cambria Math" w:cs="Arial"/>
                      <w:szCs w:val="24"/>
                    </w:rPr>
                    <m:t xml:space="preserve"> </m:t>
                  </m:r>
                  <m:r>
                    <w:rPr>
                      <w:rFonts w:ascii="Cambria Math" w:hAnsi="Cambria Math" w:cs="Arial"/>
                      <w:szCs w:val="24"/>
                    </w:rPr>
                    <m:t>m</m:t>
                  </m:r>
                  <m:r>
                    <w:rPr>
                      <w:rFonts w:cs="Arial"/>
                      <w:szCs w:val="24"/>
                    </w:rPr>
                    <m:t>í</m:t>
                  </m:r>
                  <m:r>
                    <w:rPr>
                      <w:rFonts w:ascii="Cambria Math" w:hAnsi="Cambria Math" w:cs="Arial"/>
                      <w:szCs w:val="24"/>
                    </w:rPr>
                    <m:t>n</m:t>
                  </m:r>
                  <m:r>
                    <w:rPr>
                      <w:rFonts w:ascii="Cambria Math" w:cs="Arial"/>
                      <w:szCs w:val="24"/>
                    </w:rPr>
                    <m:t xml:space="preserve"> </m:t>
                  </m:r>
                  <m:r>
                    <w:rPr>
                      <w:rFonts w:ascii="Cambria Math" w:hAnsi="Cambria Math" w:cs="Arial"/>
                      <w:szCs w:val="24"/>
                    </w:rPr>
                    <m:t>arrasto</m:t>
                  </m:r>
                </m:sub>
              </m:sSub>
              <m:r>
                <w:rPr>
                  <w:rFonts w:ascii="Cambria Math" w:cs="Arial"/>
                  <w:szCs w:val="24"/>
                </w:rPr>
                <m:t>)</m:t>
              </m:r>
            </m:e>
            <m:sup>
              <m:r>
                <w:rPr>
                  <w:rFonts w:ascii="Cambria Math" w:cs="Arial"/>
                  <w:szCs w:val="24"/>
                </w:rPr>
                <m:t>2</m:t>
              </m:r>
            </m:sup>
          </m:sSup>
        </m:oMath>
      </m:oMathPara>
    </w:p>
    <w:p w:rsidR="00302BF5" w:rsidRPr="006132F3" w:rsidRDefault="00302BF5" w:rsidP="00895420">
      <w:pPr>
        <w:pStyle w:val="Ttulo3"/>
        <w:rPr>
          <w:rFonts w:eastAsiaTheme="minorEastAsia" w:cs="Arial"/>
        </w:rPr>
      </w:pPr>
      <w:bookmarkStart w:id="56" w:name="_Toc246842354"/>
      <w:bookmarkStart w:id="57" w:name="_Toc246842462"/>
      <w:bookmarkStart w:id="58" w:name="_Toc248644266"/>
      <w:r w:rsidRPr="006132F3">
        <w:rPr>
          <w:rFonts w:eastAsiaTheme="minorEastAsia" w:cs="Arial"/>
        </w:rPr>
        <w:t xml:space="preserve">Fator de correção de Oswald </w:t>
      </w:r>
      <m:oMath>
        <m:r>
          <m:rPr>
            <m:sty m:val="bi"/>
          </m:rPr>
          <w:rPr>
            <w:rFonts w:ascii="Cambria Math" w:eastAsiaTheme="minorEastAsia" w:cs="Arial"/>
          </w:rPr>
          <m:t>(</m:t>
        </m:r>
        <m:r>
          <m:rPr>
            <m:sty m:val="bi"/>
          </m:rPr>
          <w:rPr>
            <w:rFonts w:ascii="Cambria Math" w:eastAsiaTheme="minorEastAsia" w:hAnsi="Cambria Math" w:cs="Arial"/>
          </w:rPr>
          <m:t>e</m:t>
        </m:r>
        <m:r>
          <m:rPr>
            <m:sty m:val="bi"/>
          </m:rPr>
          <w:rPr>
            <w:rFonts w:ascii="Cambria Math" w:eastAsiaTheme="minorEastAsia" w:cs="Arial"/>
          </w:rPr>
          <m:t>)</m:t>
        </m:r>
      </m:oMath>
      <w:bookmarkEnd w:id="56"/>
      <w:bookmarkEnd w:id="57"/>
      <w:bookmarkEnd w:id="58"/>
    </w:p>
    <w:p w:rsidR="00C356F1" w:rsidRPr="006132F3" w:rsidRDefault="00C356F1" w:rsidP="00895420">
      <w:pPr>
        <w:rPr>
          <w:rFonts w:eastAsiaTheme="minorEastAsia" w:cs="Arial"/>
          <w:szCs w:val="28"/>
        </w:rPr>
      </w:pPr>
      <w:r w:rsidRPr="006132F3">
        <w:rPr>
          <w:rFonts w:eastAsiaTheme="minorEastAsia" w:cs="Arial"/>
          <w:szCs w:val="28"/>
        </w:rPr>
        <w:t xml:space="preserve">O fator de eficiência de Oswald ou  fator de correção de Oswald, é o fator que correlaciona o arrasto induzido maior que é produzido quando a distribuição de sustentação da asa não é elíptica. O valor do fator segundo </w:t>
      </w:r>
      <w:r w:rsidR="00E11154" w:rsidRPr="006132F3">
        <w:rPr>
          <w:rFonts w:eastAsiaTheme="minorEastAsia" w:cs="Arial"/>
          <w:szCs w:val="28"/>
        </w:rPr>
        <w:t>RAYMER [10]</w:t>
      </w:r>
      <w:r w:rsidR="001C4DF9" w:rsidRPr="006132F3">
        <w:rPr>
          <w:rFonts w:eastAsiaTheme="minorEastAsia" w:cs="Arial"/>
          <w:szCs w:val="28"/>
        </w:rPr>
        <w:t xml:space="preserve"> encontra-se entre 0,7 </w:t>
      </w:r>
      <w:r w:rsidRPr="006132F3">
        <w:rPr>
          <w:rFonts w:eastAsiaTheme="minorEastAsia" w:cs="Arial"/>
          <w:szCs w:val="28"/>
        </w:rPr>
        <w:t>e 0,85 para asas sem enflechamento e sem diedro</w:t>
      </w:r>
      <w:r w:rsidR="00FB722B" w:rsidRPr="006132F3">
        <w:rPr>
          <w:rFonts w:eastAsiaTheme="minorEastAsia" w:cs="Arial"/>
          <w:szCs w:val="28"/>
        </w:rPr>
        <w:t>,</w:t>
      </w:r>
      <w:r w:rsidRPr="006132F3">
        <w:rPr>
          <w:rFonts w:eastAsiaTheme="minorEastAsia" w:cs="Arial"/>
          <w:szCs w:val="28"/>
        </w:rPr>
        <w:t xml:space="preserve"> o valor é calculado pela seguinte equação:</w:t>
      </w:r>
    </w:p>
    <w:p w:rsidR="001C4DF9"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52</w:t>
        </w:r>
      </w:fldSimple>
    </w:p>
    <w:p w:rsidR="00C356F1" w:rsidRPr="006132F3" w:rsidRDefault="00C356F1" w:rsidP="00895420">
      <w:pPr>
        <w:rPr>
          <w:rFonts w:eastAsiaTheme="minorEastAsia" w:cs="Arial"/>
        </w:rPr>
      </w:pPr>
      <m:oMathPara>
        <m:oMath>
          <m:r>
            <w:rPr>
              <w:rFonts w:ascii="Cambria Math" w:eastAsiaTheme="minorEastAsia" w:hAnsi="Cambria Math" w:cs="Arial"/>
            </w:rPr>
            <m:t>e</m:t>
          </m:r>
          <m:r>
            <w:rPr>
              <w:rFonts w:ascii="Cambria Math" w:eastAsiaTheme="minorEastAsia" w:cs="Arial"/>
            </w:rPr>
            <m:t>=1,78</m:t>
          </m:r>
          <m:d>
            <m:dPr>
              <m:ctrlPr>
                <w:rPr>
                  <w:rFonts w:ascii="Cambria Math" w:eastAsiaTheme="minorEastAsia" w:hAnsi="Cambria Math" w:cs="Arial"/>
                  <w:i/>
                </w:rPr>
              </m:ctrlPr>
            </m:dPr>
            <m:e>
              <m:r>
                <w:rPr>
                  <w:rFonts w:ascii="Cambria Math" w:eastAsiaTheme="minorEastAsia" w:cs="Arial"/>
                </w:rPr>
                <m:t>1</m:t>
              </m:r>
              <m:r>
                <w:rPr>
                  <w:rFonts w:ascii="Cambria Math" w:eastAsiaTheme="minorEastAsia" w:cs="Arial"/>
                </w:rPr>
                <m:t>-</m:t>
              </m:r>
              <m:r>
                <w:rPr>
                  <w:rFonts w:ascii="Cambria Math" w:eastAsiaTheme="minorEastAsia" w:cs="Arial"/>
                </w:rPr>
                <m:t>0,045</m:t>
              </m:r>
              <m:sSup>
                <m:sSupPr>
                  <m:ctrlPr>
                    <w:rPr>
                      <w:rFonts w:ascii="Cambria Math" w:eastAsiaTheme="minorEastAsia" w:hAnsi="Cambria Math" w:cs="Arial"/>
                      <w:i/>
                    </w:rPr>
                  </m:ctrlPr>
                </m:sSupPr>
                <m:e>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r</m:t>
                      </m:r>
                    </m:sub>
                  </m:sSub>
                </m:e>
                <m:sup>
                  <m:r>
                    <w:rPr>
                      <w:rFonts w:ascii="Cambria Math" w:eastAsiaTheme="minorEastAsia" w:cs="Arial"/>
                    </w:rPr>
                    <m:t>0,68</m:t>
                  </m:r>
                </m:sup>
              </m:sSup>
            </m:e>
          </m:d>
          <m:r>
            <w:rPr>
              <w:rFonts w:eastAsiaTheme="minorEastAsia" w:cs="Arial"/>
            </w:rPr>
            <m:t>-</m:t>
          </m:r>
          <m:r>
            <w:rPr>
              <w:rFonts w:ascii="Cambria Math" w:eastAsiaTheme="minorEastAsia" w:cs="Arial"/>
            </w:rPr>
            <m:t>0,64</m:t>
          </m:r>
        </m:oMath>
      </m:oMathPara>
    </w:p>
    <w:p w:rsidR="003D7187" w:rsidRPr="006132F3" w:rsidRDefault="00302BF5" w:rsidP="00895420">
      <w:pPr>
        <w:pStyle w:val="Ttulo3"/>
        <w:rPr>
          <w:rFonts w:eastAsiaTheme="minorEastAsia" w:cs="Arial"/>
        </w:rPr>
      </w:pPr>
      <w:bookmarkStart w:id="59" w:name="_Toc246842355"/>
      <w:bookmarkStart w:id="60" w:name="_Toc246842463"/>
      <w:bookmarkStart w:id="61" w:name="_Toc248644267"/>
      <w:r w:rsidRPr="006132F3">
        <w:rPr>
          <w:rFonts w:eastAsiaTheme="minorEastAsia" w:cs="Arial"/>
        </w:rPr>
        <w:t xml:space="preserve">Determinando </w:t>
      </w:r>
      <m:oMath>
        <m:sSub>
          <m:sSubPr>
            <m:ctrlPr>
              <w:rPr>
                <w:rFonts w:ascii="Cambria Math" w:hAnsi="Cambria Math" w:cs="Arial"/>
              </w:rPr>
            </m:ctrlPr>
          </m:sSubPr>
          <m:e>
            <m:r>
              <m:rPr>
                <m:sty m:val="bi"/>
              </m:rPr>
              <w:rPr>
                <w:rFonts w:ascii="Cambria Math" w:hAnsi="Cambria Math" w:cs="Arial"/>
              </w:rPr>
              <m:t>C</m:t>
            </m:r>
          </m:e>
          <m:sub>
            <m:r>
              <m:rPr>
                <m:sty m:val="bi"/>
              </m:rPr>
              <w:rPr>
                <w:rFonts w:ascii="Cambria Math" w:hAnsi="Cambria Math" w:cs="Arial"/>
              </w:rPr>
              <m:t>D</m:t>
            </m:r>
            <m:r>
              <m:rPr>
                <m:sty m:val="bi"/>
              </m:rPr>
              <w:rPr>
                <w:rFonts w:ascii="Cambria Math" w:hAnsi="Cambria Math" w:cs="Arial"/>
              </w:rPr>
              <m:t>0</m:t>
            </m:r>
            <m:r>
              <m:rPr>
                <m:sty m:val="bi"/>
              </m:rPr>
              <w:rPr>
                <w:rFonts w:ascii="Cambria Math" w:cs="Arial"/>
              </w:rPr>
              <m:t xml:space="preserve"> </m:t>
            </m:r>
          </m:sub>
        </m:sSub>
      </m:oMath>
      <w:bookmarkEnd w:id="59"/>
      <w:bookmarkEnd w:id="60"/>
      <w:bookmarkEnd w:id="61"/>
    </w:p>
    <w:p w:rsidR="005C52EB" w:rsidRPr="006132F3" w:rsidRDefault="003D7187" w:rsidP="00895420">
      <w:pPr>
        <w:spacing w:before="100" w:beforeAutospacing="1" w:after="100" w:afterAutospacing="1"/>
        <w:rPr>
          <w:rFonts w:eastAsiaTheme="minorEastAsia" w:cs="Arial"/>
          <w:szCs w:val="24"/>
        </w:rPr>
      </w:pPr>
      <w:r w:rsidRPr="006132F3">
        <w:rPr>
          <w:rFonts w:eastAsiaTheme="minorEastAsia" w:cs="Arial"/>
          <w:szCs w:val="24"/>
        </w:rPr>
        <w:t xml:space="preserve">Para  </w:t>
      </w:r>
      <w:r w:rsidR="00F82997" w:rsidRPr="006132F3">
        <w:rPr>
          <w:rFonts w:eastAsiaTheme="minorEastAsia" w:cs="Arial"/>
          <w:szCs w:val="24"/>
        </w:rPr>
        <w:t>ANDERSON</w:t>
      </w:r>
      <w:r w:rsidR="00FB722B" w:rsidRPr="006132F3">
        <w:rPr>
          <w:rFonts w:eastAsiaTheme="minorEastAsia" w:cs="Arial"/>
          <w:szCs w:val="24"/>
        </w:rPr>
        <w:t xml:space="preserve"> </w:t>
      </w:r>
      <w:r w:rsidR="00F82997" w:rsidRPr="006132F3">
        <w:rPr>
          <w:rFonts w:eastAsiaTheme="minorEastAsia" w:cs="Arial"/>
          <w:szCs w:val="24"/>
        </w:rPr>
        <w:t>[1]</w:t>
      </w:r>
      <w:r w:rsidRPr="006132F3">
        <w:rPr>
          <w:rFonts w:eastAsiaTheme="minorEastAsia" w:cs="Arial"/>
          <w:szCs w:val="24"/>
        </w:rPr>
        <w:t xml:space="preserve"> </w:t>
      </w:r>
      <w:r w:rsidR="00FB722B" w:rsidRPr="006132F3">
        <w:rPr>
          <w:rFonts w:eastAsiaTheme="minorEastAsia" w:cs="Arial"/>
          <w:szCs w:val="24"/>
        </w:rPr>
        <w:t xml:space="preserve">, </w:t>
      </w:r>
      <w:r w:rsidR="005C52EB" w:rsidRPr="006132F3">
        <w:rPr>
          <w:rFonts w:eastAsiaTheme="minorEastAsia" w:cs="Arial"/>
          <w:szCs w:val="24"/>
        </w:rPr>
        <w:t xml:space="preserve"> </w:t>
      </w: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m:t>
            </m:r>
            <m:r>
              <w:rPr>
                <w:rFonts w:ascii="Cambria Math" w:eastAsiaTheme="minorEastAsia" w:cs="Arial"/>
                <w:szCs w:val="24"/>
              </w:rPr>
              <m:t>0</m:t>
            </m:r>
          </m:sub>
        </m:sSub>
        <m:r>
          <m:rPr>
            <m:sty m:val="p"/>
          </m:rPr>
          <w:rPr>
            <w:rFonts w:ascii="Cambria Math" w:eastAsiaTheme="minorEastAsia" w:cs="Arial"/>
            <w:szCs w:val="24"/>
          </w:rPr>
          <m:t>=</m:t>
        </m:r>
        <m:nary>
          <m:naryPr>
            <m:chr m:val="∑"/>
            <m:limLoc m:val="undOvr"/>
            <m:subHide m:val="on"/>
            <m:supHide m:val="on"/>
            <m:ctrlPr>
              <w:rPr>
                <w:rFonts w:ascii="Cambria Math" w:eastAsiaTheme="minorEastAsia" w:hAnsi="Cambria Math" w:cs="Arial"/>
                <w:i/>
                <w:szCs w:val="24"/>
              </w:rPr>
            </m:ctrlPr>
          </m:naryPr>
          <m:sub/>
          <m:sup/>
          <m:e>
            <m:f>
              <m:fPr>
                <m:ctrlPr>
                  <w:rPr>
                    <w:rFonts w:ascii="Cambria Math" w:eastAsiaTheme="minorEastAsia" w:hAnsi="Cambria Math" w:cs="Arial"/>
                    <w:i/>
                    <w:szCs w:val="24"/>
                  </w:rPr>
                </m:ctrlPr>
              </m:fPr>
              <m:num>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m:t>
                    </m:r>
                    <m:r>
                      <w:rPr>
                        <w:rFonts w:ascii="Cambria Math" w:eastAsiaTheme="minorEastAsia" w:cs="Arial"/>
                        <w:szCs w:val="24"/>
                      </w:rPr>
                      <m:t>0,</m:t>
                    </m:r>
                    <m:r>
                      <w:rPr>
                        <w:rFonts w:ascii="Cambria Math" w:eastAsiaTheme="minorEastAsia" w:hAnsi="Cambria Math" w:cs="Arial"/>
                        <w:szCs w:val="24"/>
                      </w:rPr>
                      <m:t>componentes</m:t>
                    </m:r>
                  </m:sub>
                </m:sSub>
              </m:num>
              <m:den>
                <m:r>
                  <w:rPr>
                    <w:rFonts w:ascii="Cambria Math" w:eastAsiaTheme="minorEastAsia" w:hAnsi="Cambria Math" w:cs="Arial"/>
                    <w:szCs w:val="24"/>
                  </w:rPr>
                  <m:t>S</m:t>
                </m:r>
              </m:den>
            </m:f>
          </m:e>
        </m:nary>
      </m:oMath>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lastRenderedPageBreak/>
        <w:t xml:space="preserve">O método proposto por </w:t>
      </w:r>
      <w:r w:rsidR="00E11154" w:rsidRPr="006132F3">
        <w:rPr>
          <w:rFonts w:eastAsiaTheme="minorEastAsia" w:cs="Arial"/>
          <w:szCs w:val="24"/>
        </w:rPr>
        <w:t>RAYMER [10]</w:t>
      </w:r>
      <w:r w:rsidRPr="006132F3">
        <w:rPr>
          <w:rFonts w:eastAsiaTheme="minorEastAsia" w:cs="Arial"/>
          <w:szCs w:val="24"/>
        </w:rPr>
        <w:t xml:space="preserve"> para a determinação do </w:t>
      </w: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m:t>
            </m:r>
            <m:r>
              <w:rPr>
                <w:rFonts w:ascii="Cambria Math" w:eastAsiaTheme="minorEastAsia" w:cs="Arial"/>
                <w:szCs w:val="24"/>
              </w:rPr>
              <m:t>0</m:t>
            </m:r>
            <m:r>
              <w:rPr>
                <w:rFonts w:ascii="Cambria Math" w:eastAsiaTheme="minorEastAsia" w:hAnsi="Cambria Math" w:cs="Arial"/>
                <w:szCs w:val="24"/>
              </w:rPr>
              <m:t>componentes</m:t>
            </m:r>
          </m:sub>
        </m:sSub>
      </m:oMath>
      <w:r w:rsidR="003D7187" w:rsidRPr="006132F3">
        <w:rPr>
          <w:rFonts w:eastAsiaTheme="minorEastAsia" w:cs="Arial"/>
          <w:szCs w:val="24"/>
        </w:rPr>
        <w:t xml:space="preserve"> para fuselagem e bequilha</w:t>
      </w:r>
      <w:r w:rsidRPr="006132F3">
        <w:rPr>
          <w:rFonts w:eastAsiaTheme="minorEastAsia" w:cs="Arial"/>
          <w:szCs w:val="24"/>
        </w:rPr>
        <w:t>, usa o método de arrasto de superfície em um placa plana e do método do fator de forma que calcula o arrasto de pressão devido a separação do escoamento. A equaçã</w:t>
      </w:r>
      <w:r w:rsidR="003D7187" w:rsidRPr="006132F3">
        <w:rPr>
          <w:rFonts w:eastAsiaTheme="minorEastAsia" w:cs="Arial"/>
          <w:szCs w:val="24"/>
        </w:rPr>
        <w:t xml:space="preserve">o </w:t>
      </w:r>
      <w:r w:rsidR="001C4DF9" w:rsidRPr="006132F3">
        <w:rPr>
          <w:rFonts w:eastAsiaTheme="minorEastAsia" w:cs="Arial"/>
          <w:szCs w:val="24"/>
        </w:rPr>
        <w:t>2-53 é utilizada</w:t>
      </w:r>
      <w:r w:rsidR="00FB722B" w:rsidRPr="006132F3">
        <w:rPr>
          <w:rFonts w:eastAsiaTheme="minorEastAsia" w:cs="Arial"/>
          <w:szCs w:val="24"/>
        </w:rPr>
        <w:t xml:space="preserve"> </w:t>
      </w:r>
      <w:r w:rsidR="001C4DF9" w:rsidRPr="006132F3">
        <w:rPr>
          <w:rFonts w:eastAsiaTheme="minorEastAsia" w:cs="Arial"/>
          <w:szCs w:val="24"/>
        </w:rPr>
        <w:t>para</w:t>
      </w:r>
      <w:r w:rsidR="003D7187" w:rsidRPr="006132F3">
        <w:rPr>
          <w:rFonts w:eastAsiaTheme="minorEastAsia" w:cs="Arial"/>
          <w:szCs w:val="24"/>
        </w:rPr>
        <w:t xml:space="preserve"> obter esse</w:t>
      </w:r>
      <w:r w:rsidRPr="006132F3">
        <w:rPr>
          <w:rFonts w:eastAsiaTheme="minorEastAsia" w:cs="Arial"/>
          <w:szCs w:val="24"/>
        </w:rPr>
        <w:t xml:space="preserve"> </w:t>
      </w: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m:t>
            </m:r>
            <m:r>
              <w:rPr>
                <w:rFonts w:ascii="Cambria Math" w:eastAsiaTheme="minorEastAsia" w:cs="Arial"/>
                <w:szCs w:val="24"/>
              </w:rPr>
              <m:t>0</m:t>
            </m:r>
          </m:sub>
        </m:sSub>
        <m:r>
          <w:rPr>
            <w:rFonts w:ascii="Cambria Math" w:eastAsiaTheme="minorEastAsia" w:cs="Arial"/>
            <w:szCs w:val="24"/>
          </w:rPr>
          <m:t>:</m:t>
        </m:r>
      </m:oMath>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53</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m:t>
              </m:r>
              <m:r>
                <w:rPr>
                  <w:rFonts w:ascii="Cambria Math" w:eastAsiaTheme="minorEastAsia" w:cs="Arial"/>
                  <w:szCs w:val="24"/>
                </w:rPr>
                <m:t>0</m:t>
              </m:r>
            </m:sub>
          </m:sSub>
          <m:r>
            <w:rPr>
              <w:rFonts w:ascii="Cambria Math" w:eastAsiaTheme="minorEastAsia" w:cs="Arial"/>
              <w:szCs w:val="24"/>
            </w:rPr>
            <m:t>=</m:t>
          </m:r>
          <m:f>
            <m:fPr>
              <m:ctrlPr>
                <w:rPr>
                  <w:rFonts w:ascii="Cambria Math" w:eastAsiaTheme="minorEastAsia" w:hAnsi="Cambria Math" w:cs="Arial"/>
                  <w:i/>
                  <w:szCs w:val="24"/>
                </w:rPr>
              </m:ctrlPr>
            </m:fPr>
            <m:num>
              <m:nary>
                <m:naryPr>
                  <m:chr m:val="∑"/>
                  <m:limLoc m:val="undOvr"/>
                  <m:subHide m:val="on"/>
                  <m:supHide m:val="on"/>
                  <m:ctrlPr>
                    <w:rPr>
                      <w:rFonts w:ascii="Cambria Math" w:eastAsiaTheme="minorEastAsia" w:hAnsi="Cambria Math" w:cs="Arial"/>
                      <w:i/>
                      <w:szCs w:val="24"/>
                    </w:rPr>
                  </m:ctrlPr>
                </m:naryPr>
                <m:sub/>
                <m:sup/>
                <m:e>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fc</m:t>
                      </m:r>
                    </m:sub>
                  </m:sSub>
                  <m:sSub>
                    <m:sSubPr>
                      <m:ctrlPr>
                        <w:rPr>
                          <w:rFonts w:ascii="Cambria Math" w:eastAsiaTheme="minorEastAsia" w:hAnsi="Cambria Math" w:cs="Arial"/>
                          <w:i/>
                          <w:szCs w:val="24"/>
                        </w:rPr>
                      </m:ctrlPr>
                    </m:sSubPr>
                    <m:e>
                      <m:r>
                        <w:rPr>
                          <w:rFonts w:ascii="Cambria Math" w:eastAsiaTheme="minorEastAsia" w:hAnsi="Cambria Math" w:cs="Arial"/>
                          <w:szCs w:val="24"/>
                        </w:rPr>
                        <m:t>FF</m:t>
                      </m:r>
                    </m:e>
                    <m:sub>
                      <m:r>
                        <w:rPr>
                          <w:rFonts w:ascii="Cambria Math" w:eastAsiaTheme="minorEastAsia" w:hAnsi="Cambria Math" w:cs="Arial"/>
                          <w:szCs w:val="24"/>
                        </w:rPr>
                        <m:t>c</m:t>
                      </m:r>
                    </m:sub>
                  </m:sSub>
                </m:e>
              </m:nary>
              <m:sSub>
                <m:sSubPr>
                  <m:ctrlPr>
                    <w:rPr>
                      <w:rFonts w:ascii="Cambria Math" w:eastAsiaTheme="minorEastAsia" w:hAnsi="Cambria Math" w:cs="Arial"/>
                      <w:i/>
                      <w:szCs w:val="24"/>
                    </w:rPr>
                  </m:ctrlPr>
                </m:sSubPr>
                <m:e>
                  <m:r>
                    <w:rPr>
                      <w:rFonts w:ascii="Cambria Math" w:eastAsiaTheme="minorEastAsia" w:hAnsi="Cambria Math" w:cs="Arial"/>
                      <w:szCs w:val="24"/>
                    </w:rPr>
                    <m:t>Q</m:t>
                  </m:r>
                </m:e>
                <m:sub>
                  <m:r>
                    <w:rPr>
                      <w:rFonts w:ascii="Cambria Math" w:eastAsiaTheme="minorEastAsia" w:hAnsi="Cambria Math" w:cs="Arial"/>
                      <w:szCs w:val="24"/>
                    </w:rPr>
                    <m:t>c</m:t>
                  </m:r>
                </m:sub>
              </m:sSub>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ascii="Cambria Math" w:eastAsiaTheme="minorEastAsia" w:hAnsi="Cambria Math" w:cs="Arial"/>
                      <w:szCs w:val="24"/>
                    </w:rPr>
                    <m:t>wetc</m:t>
                  </m:r>
                </m:sub>
              </m:sSub>
              <m:r>
                <w:rPr>
                  <w:rFonts w:ascii="Cambria Math" w:eastAsiaTheme="minorEastAsia" w:cs="Arial"/>
                  <w:szCs w:val="24"/>
                </w:rPr>
                <m:t>)</m:t>
              </m:r>
            </m:num>
            <m:den>
              <m:r>
                <w:rPr>
                  <w:rFonts w:ascii="Cambria Math" w:eastAsiaTheme="minorEastAsia" w:hAnsi="Cambria Math" w:cs="Arial"/>
                  <w:szCs w:val="24"/>
                </w:rPr>
                <m:t>S</m:t>
              </m:r>
            </m:den>
          </m:f>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Dmisc</m:t>
              </m:r>
            </m:sub>
          </m:sSub>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DL</m:t>
              </m:r>
              <m:r>
                <w:rPr>
                  <w:rFonts w:ascii="Cambria Math" w:eastAsiaTheme="minorEastAsia" w:cs="Arial"/>
                  <w:szCs w:val="24"/>
                </w:rPr>
                <m:t>&amp;</m:t>
              </m:r>
              <m:r>
                <w:rPr>
                  <w:rFonts w:ascii="Cambria Math" w:eastAsiaTheme="minorEastAsia" w:hAnsi="Cambria Math" w:cs="Arial"/>
                  <w:szCs w:val="24"/>
                </w:rPr>
                <m:t>P</m:t>
              </m:r>
            </m:sub>
          </m:sSub>
        </m:oMath>
      </m:oMathPara>
    </w:p>
    <w:p w:rsidR="00302BF5" w:rsidRPr="006132F3" w:rsidRDefault="001C4DF9" w:rsidP="00895420">
      <w:pPr>
        <w:spacing w:before="100" w:beforeAutospacing="1" w:after="100" w:afterAutospacing="1"/>
        <w:rPr>
          <w:rFonts w:eastAsiaTheme="minorEastAsia" w:cs="Arial"/>
          <w:szCs w:val="24"/>
        </w:rPr>
      </w:pPr>
      <w:r w:rsidRPr="006132F3">
        <w:rPr>
          <w:rFonts w:eastAsiaTheme="minorEastAsia" w:cs="Arial"/>
          <w:szCs w:val="24"/>
        </w:rPr>
        <w:t>Onde:</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fc</m:t>
            </m:r>
          </m:sub>
        </m:sSub>
      </m:oMath>
      <w:r w:rsidR="00F62CC0" w:rsidRPr="006132F3">
        <w:rPr>
          <w:rFonts w:eastAsiaTheme="minorEastAsia" w:cs="Arial"/>
          <w:szCs w:val="24"/>
        </w:rPr>
        <w:t xml:space="preserve">: </w:t>
      </w:r>
      <w:r w:rsidR="00302BF5" w:rsidRPr="006132F3">
        <w:rPr>
          <w:rFonts w:eastAsiaTheme="minorEastAsia" w:cs="Arial"/>
          <w:szCs w:val="24"/>
        </w:rPr>
        <w:t xml:space="preserve">coeficiente de arrasto de superfície referente </w:t>
      </w:r>
      <w:r w:rsidR="00F945F2" w:rsidRPr="006132F3">
        <w:rPr>
          <w:rFonts w:eastAsiaTheme="minorEastAsia" w:cs="Arial"/>
          <w:szCs w:val="24"/>
        </w:rPr>
        <w:t>a</w:t>
      </w:r>
      <w:r w:rsidR="00302BF5" w:rsidRPr="006132F3">
        <w:rPr>
          <w:rFonts w:eastAsiaTheme="minorEastAsia" w:cs="Arial"/>
          <w:szCs w:val="24"/>
        </w:rPr>
        <w:t xml:space="preserve"> uma placa plana</w:t>
      </w:r>
    </w:p>
    <w:p w:rsidR="00302BF5" w:rsidRPr="006132F3" w:rsidRDefault="00302BF5" w:rsidP="00895420">
      <w:pPr>
        <w:spacing w:before="100" w:beforeAutospacing="1" w:after="100" w:afterAutospacing="1"/>
        <w:rPr>
          <w:rFonts w:eastAsiaTheme="minorEastAsia" w:cs="Arial"/>
          <w:szCs w:val="24"/>
        </w:rPr>
      </w:pPr>
      <m:oMath>
        <m:r>
          <w:rPr>
            <w:rFonts w:ascii="Cambria Math" w:eastAsiaTheme="minorEastAsia" w:hAnsi="Cambria Math" w:cs="Arial"/>
            <w:szCs w:val="24"/>
          </w:rPr>
          <m:t>FF</m:t>
        </m:r>
      </m:oMath>
      <w:r w:rsidR="00F62CC0" w:rsidRPr="006132F3">
        <w:rPr>
          <w:rFonts w:eastAsiaTheme="minorEastAsia" w:cs="Arial"/>
          <w:szCs w:val="24"/>
        </w:rPr>
        <w:t xml:space="preserve">: </w:t>
      </w:r>
      <w:r w:rsidRPr="006132F3">
        <w:rPr>
          <w:rFonts w:eastAsiaTheme="minorEastAsia" w:cs="Arial"/>
          <w:szCs w:val="24"/>
        </w:rPr>
        <w:t>fator de forma</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Q</m:t>
            </m:r>
          </m:e>
          <m:sub>
            <m:r>
              <w:rPr>
                <w:rFonts w:ascii="Cambria Math" w:eastAsiaTheme="minorEastAsia" w:hAnsi="Cambria Math" w:cs="Arial"/>
                <w:szCs w:val="24"/>
              </w:rPr>
              <m:t>c</m:t>
            </m:r>
          </m:sub>
        </m:sSub>
      </m:oMath>
      <w:r w:rsidR="00F62CC0" w:rsidRPr="006132F3">
        <w:rPr>
          <w:rFonts w:eastAsiaTheme="minorEastAsia" w:cs="Arial"/>
          <w:szCs w:val="24"/>
        </w:rPr>
        <w:t xml:space="preserve">: </w:t>
      </w:r>
      <w:r w:rsidR="00302BF5" w:rsidRPr="006132F3">
        <w:rPr>
          <w:rFonts w:eastAsiaTheme="minorEastAsia" w:cs="Arial"/>
          <w:szCs w:val="24"/>
        </w:rPr>
        <w:t>fator que determina a interferência entre os corpos</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S</m:t>
            </m:r>
          </m:e>
          <m:sub>
            <m:r>
              <w:rPr>
                <w:rFonts w:ascii="Cambria Math" w:eastAsiaTheme="minorEastAsia" w:hAnsi="Cambria Math" w:cs="Arial"/>
                <w:szCs w:val="24"/>
              </w:rPr>
              <m:t>wet</m:t>
            </m:r>
          </m:sub>
        </m:sSub>
      </m:oMath>
      <w:r w:rsidR="00F62CC0" w:rsidRPr="006132F3">
        <w:rPr>
          <w:rFonts w:eastAsiaTheme="minorEastAsia" w:cs="Arial"/>
          <w:szCs w:val="24"/>
        </w:rPr>
        <w:t xml:space="preserve">: </w:t>
      </w:r>
      <w:r w:rsidR="00302BF5" w:rsidRPr="006132F3">
        <w:rPr>
          <w:rFonts w:eastAsiaTheme="minorEastAsia" w:cs="Arial"/>
          <w:szCs w:val="24"/>
        </w:rPr>
        <w:t>área total do corpo submersa no fluido</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Dmisc</m:t>
            </m:r>
          </m:sub>
        </m:sSub>
      </m:oMath>
      <w:r w:rsidR="00F62CC0" w:rsidRPr="006132F3">
        <w:rPr>
          <w:rFonts w:eastAsiaTheme="minorEastAsia" w:cs="Arial"/>
          <w:szCs w:val="24"/>
        </w:rPr>
        <w:t xml:space="preserve">: </w:t>
      </w:r>
      <w:r w:rsidR="00302BF5" w:rsidRPr="006132F3">
        <w:rPr>
          <w:rFonts w:eastAsiaTheme="minorEastAsia" w:cs="Arial"/>
          <w:szCs w:val="24"/>
        </w:rPr>
        <w:t>coeficiente de arrastos relativos a flaps, slots e etc.</w:t>
      </w:r>
    </w:p>
    <w:p w:rsidR="00302BF5" w:rsidRPr="006132F3" w:rsidRDefault="001010FE" w:rsidP="00895420">
      <w:pPr>
        <w:spacing w:before="100" w:beforeAutospacing="1" w:after="100" w:afterAutospacing="1"/>
        <w:rPr>
          <w:rFonts w:eastAsiaTheme="minorEastAsia" w:cs="Arial"/>
          <w:szCs w:val="24"/>
        </w:rPr>
      </w:pPr>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DL</m:t>
            </m:r>
            <m:r>
              <w:rPr>
                <w:rFonts w:ascii="Cambria Math" w:eastAsiaTheme="minorEastAsia" w:cs="Arial"/>
                <w:szCs w:val="24"/>
              </w:rPr>
              <m:t>&amp;</m:t>
            </m:r>
            <m:r>
              <w:rPr>
                <w:rFonts w:ascii="Cambria Math" w:eastAsiaTheme="minorEastAsia" w:hAnsi="Cambria Math" w:cs="Arial"/>
                <w:szCs w:val="24"/>
              </w:rPr>
              <m:t>P</m:t>
            </m:r>
          </m:sub>
        </m:sSub>
      </m:oMath>
      <w:r w:rsidR="00F62CC0" w:rsidRPr="006132F3">
        <w:rPr>
          <w:rFonts w:eastAsiaTheme="minorEastAsia" w:cs="Arial"/>
          <w:szCs w:val="24"/>
        </w:rPr>
        <w:t xml:space="preserve">: </w:t>
      </w:r>
      <w:r w:rsidR="00302BF5" w:rsidRPr="006132F3">
        <w:rPr>
          <w:rFonts w:eastAsiaTheme="minorEastAsia" w:cs="Arial"/>
          <w:szCs w:val="24"/>
        </w:rPr>
        <w:t>coeficientes de arrasto criado por vazamentos ou superfícies protuberantes</w:t>
      </w:r>
    </w:p>
    <w:p w:rsidR="00302BF5" w:rsidRPr="006132F3" w:rsidRDefault="00302BF5" w:rsidP="001C4DF9">
      <w:pPr>
        <w:pStyle w:val="Ttulo4"/>
        <w:rPr>
          <w:rFonts w:eastAsiaTheme="minorEastAsia"/>
        </w:rPr>
      </w:pPr>
      <w:r w:rsidRPr="006132F3">
        <w:rPr>
          <w:rFonts w:eastAsiaTheme="minorEastAsia"/>
        </w:rPr>
        <w:t xml:space="preserve">Coeficiente de arrasto de um corpo referente </w:t>
      </w:r>
      <w:r w:rsidR="00F945F2" w:rsidRPr="006132F3">
        <w:rPr>
          <w:rFonts w:eastAsiaTheme="minorEastAsia"/>
        </w:rPr>
        <w:t>a</w:t>
      </w:r>
      <w:r w:rsidRPr="006132F3">
        <w:rPr>
          <w:rFonts w:eastAsiaTheme="minorEastAsia"/>
        </w:rPr>
        <w:t xml:space="preserve"> uma placa plana</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O coeficiente de arrasto de superfície depende diretamente do número de Reynolds do corpo, do seu número de Mach e da rugosidade da superfície.</w:t>
      </w:r>
    </w:p>
    <w:p w:rsidR="00302BF5" w:rsidRPr="006132F3" w:rsidRDefault="008D567F" w:rsidP="00895420">
      <w:pPr>
        <w:spacing w:before="100" w:beforeAutospacing="1" w:after="100" w:afterAutospacing="1"/>
        <w:rPr>
          <w:rFonts w:eastAsiaTheme="minorEastAsia" w:cs="Arial"/>
          <w:szCs w:val="24"/>
        </w:rPr>
      </w:pPr>
      <w:r w:rsidRPr="006132F3">
        <w:rPr>
          <w:rFonts w:eastAsiaTheme="minorEastAsia" w:cs="Arial"/>
          <w:szCs w:val="24"/>
        </w:rPr>
        <w:t xml:space="preserve">A maioria das aeronaves apresenta </w:t>
      </w:r>
      <w:r w:rsidR="00302BF5" w:rsidRPr="006132F3">
        <w:rPr>
          <w:rFonts w:eastAsiaTheme="minorEastAsia" w:cs="Arial"/>
          <w:szCs w:val="24"/>
        </w:rPr>
        <w:t>escoamento do tipo turbulento na maioria dos componentes, esse tipo de escoamento gera arrasto de superfície três vezes maior do que para escoamentos turbulentos.  Um avião comum apresenta escoamento laminar entre 10% a 20%  no total da asa e no conjunto de cauda, fuselagem e outros componentes não apresentam praticamente nenhum escoamento laminar.</w:t>
      </w:r>
    </w:p>
    <w:p w:rsidR="00302BF5" w:rsidRPr="006132F3" w:rsidRDefault="00E11154" w:rsidP="00895420">
      <w:pPr>
        <w:spacing w:before="100" w:beforeAutospacing="1" w:after="100" w:afterAutospacing="1"/>
        <w:rPr>
          <w:rFonts w:eastAsiaTheme="minorEastAsia" w:cs="Arial"/>
          <w:szCs w:val="24"/>
        </w:rPr>
      </w:pPr>
      <w:r w:rsidRPr="006132F3">
        <w:rPr>
          <w:rFonts w:eastAsiaTheme="minorEastAsia" w:cs="Arial"/>
          <w:szCs w:val="24"/>
        </w:rPr>
        <w:t>RAYMER [10]</w:t>
      </w:r>
      <w:r w:rsidR="00EA0B41" w:rsidRPr="006132F3">
        <w:rPr>
          <w:rFonts w:eastAsiaTheme="minorEastAsia" w:cs="Arial"/>
          <w:szCs w:val="24"/>
        </w:rPr>
        <w:t xml:space="preserve"> define que:</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lastRenderedPageBreak/>
        <w:t>Par</w:t>
      </w:r>
      <w:r w:rsidR="00EA0B41" w:rsidRPr="006132F3">
        <w:rPr>
          <w:rFonts w:eastAsiaTheme="minorEastAsia" w:cs="Arial"/>
          <w:szCs w:val="24"/>
        </w:rPr>
        <w:t>a regiões de escoamento laminar:</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54</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f</m:t>
              </m:r>
            </m:sub>
          </m:sSub>
          <m:r>
            <w:rPr>
              <w:rFonts w:ascii="Cambria Math" w:eastAsiaTheme="minorEastAsia" w:cs="Arial"/>
              <w:szCs w:val="24"/>
            </w:rPr>
            <m:t>=1,328</m:t>
          </m:r>
          <m:rad>
            <m:radPr>
              <m:degHide m:val="on"/>
              <m:ctrlPr>
                <w:rPr>
                  <w:rFonts w:ascii="Cambria Math" w:eastAsiaTheme="minorEastAsia" w:hAnsi="Cambria Math" w:cs="Arial"/>
                  <w:i/>
                  <w:szCs w:val="24"/>
                </w:rPr>
              </m:ctrlPr>
            </m:radPr>
            <m:deg/>
            <m:e>
              <m:r>
                <w:rPr>
                  <w:rFonts w:ascii="Cambria Math" w:eastAsiaTheme="minorEastAsia" w:hAnsi="Cambria Math" w:cs="Arial"/>
                  <w:szCs w:val="24"/>
                </w:rPr>
                <m:t>Re</m:t>
              </m:r>
            </m:e>
          </m:rad>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 xml:space="preserve">Para regiões de </w:t>
      </w:r>
      <w:r w:rsidR="008D567F" w:rsidRPr="006132F3">
        <w:rPr>
          <w:rFonts w:eastAsiaTheme="minorEastAsia" w:cs="Arial"/>
          <w:szCs w:val="24"/>
        </w:rPr>
        <w:t>escoamento</w:t>
      </w:r>
      <w:r w:rsidR="00EA0B41" w:rsidRPr="006132F3">
        <w:rPr>
          <w:rFonts w:eastAsiaTheme="minorEastAsia" w:cs="Arial"/>
          <w:szCs w:val="24"/>
        </w:rPr>
        <w:t xml:space="preserve"> turbulento:</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55</w:t>
        </w:r>
      </w:fldSimple>
    </w:p>
    <w:p w:rsidR="00302BF5"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C</m:t>
              </m:r>
            </m:e>
            <m:sub>
              <m:r>
                <w:rPr>
                  <w:rFonts w:ascii="Cambria Math" w:eastAsiaTheme="minorEastAsia" w:hAnsi="Cambria Math" w:cs="Arial"/>
                  <w:szCs w:val="24"/>
                </w:rPr>
                <m:t>f</m:t>
              </m:r>
            </m:sub>
          </m:sSub>
          <m:r>
            <w:rPr>
              <w:rFonts w:ascii="Cambria Math" w:eastAsiaTheme="minorEastAsia" w:cs="Arial"/>
              <w:szCs w:val="24"/>
            </w:rPr>
            <m:t>=</m:t>
          </m:r>
          <m:f>
            <m:fPr>
              <m:ctrlPr>
                <w:rPr>
                  <w:rFonts w:ascii="Cambria Math" w:eastAsiaTheme="minorEastAsia" w:hAnsi="Cambria Math" w:cs="Arial"/>
                  <w:i/>
                  <w:szCs w:val="24"/>
                </w:rPr>
              </m:ctrlPr>
            </m:fPr>
            <m:num>
              <m:r>
                <w:rPr>
                  <w:rFonts w:ascii="Cambria Math" w:eastAsiaTheme="minorEastAsia" w:cs="Arial"/>
                  <w:szCs w:val="24"/>
                </w:rPr>
                <m:t>0,455</m:t>
              </m:r>
            </m:num>
            <m:den>
              <m:sSup>
                <m:sSupPr>
                  <m:ctrlPr>
                    <w:rPr>
                      <w:rFonts w:ascii="Cambria Math" w:eastAsiaTheme="minorEastAsia" w:hAnsi="Cambria Math" w:cs="Arial"/>
                      <w:i/>
                      <w:szCs w:val="24"/>
                    </w:rPr>
                  </m:ctrlPr>
                </m:sSupPr>
                <m:e>
                  <m:d>
                    <m:dPr>
                      <m:ctrlPr>
                        <w:rPr>
                          <w:rFonts w:ascii="Cambria Math" w:eastAsiaTheme="minorEastAsia" w:hAnsi="Cambria Math" w:cs="Arial"/>
                          <w:i/>
                          <w:szCs w:val="24"/>
                        </w:rPr>
                      </m:ctrlPr>
                    </m:dPr>
                    <m:e>
                      <m:sSub>
                        <m:sSubPr>
                          <m:ctrlPr>
                            <w:rPr>
                              <w:rFonts w:ascii="Cambria Math" w:eastAsiaTheme="minorEastAsia" w:hAnsi="Cambria Math" w:cs="Arial"/>
                              <w:i/>
                              <w:szCs w:val="24"/>
                            </w:rPr>
                          </m:ctrlPr>
                        </m:sSubPr>
                        <m:e>
                          <m:r>
                            <w:rPr>
                              <w:rFonts w:ascii="Cambria Math" w:eastAsiaTheme="minorEastAsia" w:hAnsi="Cambria Math" w:cs="Arial"/>
                              <w:szCs w:val="24"/>
                            </w:rPr>
                            <m:t>log</m:t>
                          </m:r>
                        </m:e>
                        <m:sub>
                          <m:r>
                            <w:rPr>
                              <w:rFonts w:ascii="Cambria Math" w:eastAsiaTheme="minorEastAsia" w:cs="Arial"/>
                              <w:szCs w:val="24"/>
                            </w:rPr>
                            <m:t>10</m:t>
                          </m:r>
                        </m:sub>
                      </m:sSub>
                      <m:r>
                        <w:rPr>
                          <w:rFonts w:ascii="Cambria Math" w:eastAsiaTheme="minorEastAsia" w:hAnsi="Cambria Math" w:cs="Arial"/>
                          <w:szCs w:val="24"/>
                        </w:rPr>
                        <m:t>Re</m:t>
                      </m:r>
                    </m:e>
                  </m:d>
                </m:e>
                <m:sup>
                  <m:r>
                    <w:rPr>
                      <w:rFonts w:ascii="Cambria Math" w:eastAsiaTheme="minorEastAsia" w:cs="Arial"/>
                      <w:szCs w:val="24"/>
                    </w:rPr>
                    <m:t>2,58</m:t>
                  </m:r>
                </m:sup>
              </m:sSup>
              <m:sSup>
                <m:sSupPr>
                  <m:ctrlPr>
                    <w:rPr>
                      <w:rFonts w:ascii="Cambria Math" w:eastAsiaTheme="minorEastAsia" w:hAnsi="Cambria Math" w:cs="Arial"/>
                      <w:i/>
                      <w:szCs w:val="24"/>
                    </w:rPr>
                  </m:ctrlPr>
                </m:sSupPr>
                <m:e>
                  <m:r>
                    <w:rPr>
                      <w:rFonts w:ascii="Cambria Math" w:eastAsiaTheme="minorEastAsia" w:cs="Arial"/>
                      <w:szCs w:val="24"/>
                    </w:rPr>
                    <m:t>(1+0,44</m:t>
                  </m:r>
                  <m:sSup>
                    <m:sSupPr>
                      <m:ctrlPr>
                        <w:rPr>
                          <w:rFonts w:ascii="Cambria Math" w:eastAsiaTheme="minorEastAsia" w:hAnsi="Cambria Math" w:cs="Arial"/>
                          <w:i/>
                          <w:szCs w:val="24"/>
                        </w:rPr>
                      </m:ctrlPr>
                    </m:sSupPr>
                    <m:e>
                      <m:r>
                        <w:rPr>
                          <w:rFonts w:ascii="Cambria Math" w:eastAsiaTheme="minorEastAsia" w:hAnsi="Cambria Math" w:cs="Arial"/>
                          <w:szCs w:val="24"/>
                        </w:rPr>
                        <m:t>M</m:t>
                      </m:r>
                    </m:e>
                    <m:sup>
                      <m:r>
                        <w:rPr>
                          <w:rFonts w:ascii="Cambria Math" w:eastAsiaTheme="minorEastAsia" w:cs="Arial"/>
                          <w:szCs w:val="24"/>
                        </w:rPr>
                        <m:t>2</m:t>
                      </m:r>
                    </m:sup>
                  </m:sSup>
                  <m:r>
                    <w:rPr>
                      <w:rFonts w:ascii="Cambria Math" w:eastAsiaTheme="minorEastAsia" w:cs="Arial"/>
                      <w:szCs w:val="24"/>
                    </w:rPr>
                    <m:t>)</m:t>
                  </m:r>
                </m:e>
                <m:sup>
                  <m:r>
                    <w:rPr>
                      <w:rFonts w:ascii="Cambria Math" w:eastAsiaTheme="minorEastAsia" w:cs="Arial"/>
                      <w:szCs w:val="24"/>
                    </w:rPr>
                    <m:t>0,65</m:t>
                  </m:r>
                </m:sup>
              </m:sSup>
            </m:den>
          </m:f>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O número de Mach (M) é considerado igual à 1 para vôos de baixa altitudes e subsônicos.</w:t>
      </w:r>
    </w:p>
    <w:p w:rsidR="00302BF5" w:rsidRPr="006132F3" w:rsidRDefault="00302BF5" w:rsidP="00895420">
      <w:pPr>
        <w:pStyle w:val="Ttulo4"/>
        <w:rPr>
          <w:rFonts w:eastAsiaTheme="minorEastAsia" w:cs="Arial"/>
        </w:rPr>
      </w:pPr>
      <w:r w:rsidRPr="006132F3">
        <w:rPr>
          <w:rFonts w:eastAsiaTheme="minorEastAsia" w:cs="Arial"/>
        </w:rPr>
        <w:t>Fator de forma</w:t>
      </w:r>
    </w:p>
    <w:p w:rsidR="00302BF5" w:rsidRPr="006132F3" w:rsidRDefault="00E11154" w:rsidP="00895420">
      <w:pPr>
        <w:spacing w:before="100" w:beforeAutospacing="1" w:after="100" w:afterAutospacing="1"/>
        <w:rPr>
          <w:rFonts w:eastAsiaTheme="minorEastAsia" w:cs="Arial"/>
          <w:szCs w:val="24"/>
        </w:rPr>
      </w:pPr>
      <w:r w:rsidRPr="006132F3">
        <w:rPr>
          <w:rFonts w:eastAsiaTheme="minorEastAsia" w:cs="Arial"/>
          <w:szCs w:val="24"/>
        </w:rPr>
        <w:t>RAYMER [10]</w:t>
      </w:r>
      <w:r w:rsidR="001C4DF9" w:rsidRPr="006132F3">
        <w:rPr>
          <w:rFonts w:eastAsiaTheme="minorEastAsia" w:cs="Arial"/>
          <w:szCs w:val="24"/>
        </w:rPr>
        <w:t xml:space="preserve"> define que para o cá</w:t>
      </w:r>
      <w:r w:rsidR="003D7187" w:rsidRPr="006132F3">
        <w:rPr>
          <w:rFonts w:eastAsiaTheme="minorEastAsia" w:cs="Arial"/>
          <w:szCs w:val="24"/>
        </w:rPr>
        <w:t>lculo</w:t>
      </w:r>
      <w:r w:rsidR="001C4DF9" w:rsidRPr="006132F3">
        <w:rPr>
          <w:rFonts w:eastAsiaTheme="minorEastAsia" w:cs="Arial"/>
          <w:szCs w:val="24"/>
        </w:rPr>
        <w:t xml:space="preserve"> dos fatores de forma utiliza-se</w:t>
      </w:r>
      <w:r w:rsidR="00F945F2" w:rsidRPr="006132F3">
        <w:rPr>
          <w:rFonts w:eastAsiaTheme="minorEastAsia" w:cs="Arial"/>
          <w:szCs w:val="24"/>
        </w:rPr>
        <w:t>:</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Para a fuselagem</w:t>
      </w:r>
      <w:r w:rsidR="003D7187" w:rsidRPr="006132F3">
        <w:rPr>
          <w:rFonts w:eastAsiaTheme="minorEastAsia" w:cs="Arial"/>
          <w:szCs w:val="24"/>
        </w:rPr>
        <w:t>, bequilha e trem de pouso</w:t>
      </w:r>
      <w:r w:rsidR="001C4DF9" w:rsidRPr="006132F3">
        <w:rPr>
          <w:rFonts w:eastAsiaTheme="minorEastAsia"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56</w:t>
        </w:r>
      </w:fldSimple>
    </w:p>
    <w:p w:rsidR="00302BF5" w:rsidRPr="006132F3" w:rsidRDefault="00302BF5" w:rsidP="00895420">
      <w:pPr>
        <w:spacing w:before="100" w:beforeAutospacing="1" w:after="100" w:afterAutospacing="1"/>
        <w:rPr>
          <w:rFonts w:eastAsiaTheme="minorEastAsia" w:cs="Arial"/>
          <w:szCs w:val="24"/>
        </w:rPr>
      </w:pPr>
      <m:oMathPara>
        <m:oMath>
          <m:r>
            <w:rPr>
              <w:rFonts w:ascii="Cambria Math" w:eastAsiaTheme="minorEastAsia" w:hAnsi="Cambria Math" w:cs="Arial"/>
              <w:szCs w:val="24"/>
            </w:rPr>
            <m:t>FF</m:t>
          </m:r>
          <m:r>
            <w:rPr>
              <w:rFonts w:ascii="Cambria Math" w:eastAsiaTheme="minorEastAsia" w:cs="Arial"/>
              <w:szCs w:val="24"/>
            </w:rPr>
            <m:t>=(1+</m:t>
          </m:r>
          <m:f>
            <m:fPr>
              <m:ctrlPr>
                <w:rPr>
                  <w:rFonts w:ascii="Cambria Math" w:eastAsiaTheme="minorEastAsia" w:hAnsi="Cambria Math" w:cs="Arial"/>
                  <w:i/>
                  <w:szCs w:val="24"/>
                </w:rPr>
              </m:ctrlPr>
            </m:fPr>
            <m:num>
              <m:r>
                <w:rPr>
                  <w:rFonts w:ascii="Cambria Math" w:eastAsiaTheme="minorEastAsia" w:cs="Arial"/>
                  <w:szCs w:val="24"/>
                </w:rPr>
                <m:t>60</m:t>
              </m:r>
            </m:num>
            <m:den>
              <m:sSup>
                <m:sSupPr>
                  <m:ctrlPr>
                    <w:rPr>
                      <w:rFonts w:ascii="Cambria Math" w:eastAsiaTheme="minorEastAsia" w:hAnsi="Cambria Math" w:cs="Arial"/>
                      <w:i/>
                      <w:szCs w:val="24"/>
                    </w:rPr>
                  </m:ctrlPr>
                </m:sSupPr>
                <m:e>
                  <m:r>
                    <w:rPr>
                      <w:rFonts w:ascii="Cambria Math" w:eastAsiaTheme="minorEastAsia" w:hAnsi="Cambria Math" w:cs="Arial"/>
                      <w:szCs w:val="24"/>
                    </w:rPr>
                    <m:t>f</m:t>
                  </m:r>
                </m:e>
                <m:sup>
                  <m:r>
                    <w:rPr>
                      <w:rFonts w:ascii="Cambria Math" w:eastAsiaTheme="minorEastAsia" w:cs="Arial"/>
                      <w:szCs w:val="24"/>
                    </w:rPr>
                    <m:t>3</m:t>
                  </m:r>
                </m:sup>
              </m:sSup>
            </m:den>
          </m:f>
          <m:r>
            <w:rPr>
              <w:rFonts w:ascii="Cambria Math" w:eastAsiaTheme="minorEastAsia"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f</m:t>
              </m:r>
            </m:num>
            <m:den>
              <m:r>
                <w:rPr>
                  <w:rFonts w:ascii="Cambria Math" w:eastAsiaTheme="minorEastAsia" w:cs="Arial"/>
                  <w:szCs w:val="24"/>
                </w:rPr>
                <m:t>400</m:t>
              </m:r>
            </m:den>
          </m:f>
          <m:r>
            <w:rPr>
              <w:rFonts w:ascii="Cambria Math" w:eastAsiaTheme="minorEastAsia" w:cs="Arial"/>
              <w:szCs w:val="24"/>
            </w:rPr>
            <m:t>)</m:t>
          </m:r>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Onde</w:t>
      </w:r>
      <w:r w:rsidR="00F945F2" w:rsidRPr="006132F3">
        <w:rPr>
          <w:rFonts w:eastAsiaTheme="minorEastAsia"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57</w:t>
        </w:r>
      </w:fldSimple>
    </w:p>
    <w:p w:rsidR="00302BF5" w:rsidRPr="006132F3" w:rsidRDefault="00302BF5" w:rsidP="00895420">
      <w:pPr>
        <w:spacing w:before="100" w:beforeAutospacing="1" w:after="100" w:afterAutospacing="1"/>
        <w:rPr>
          <w:rFonts w:eastAsiaTheme="minorEastAsia" w:cs="Arial"/>
          <w:szCs w:val="24"/>
        </w:rPr>
      </w:pPr>
      <m:oMathPara>
        <m:oMath>
          <m:r>
            <w:rPr>
              <w:rFonts w:ascii="Cambria Math" w:eastAsiaTheme="minorEastAsia" w:hAnsi="Cambria Math" w:cs="Arial"/>
              <w:szCs w:val="24"/>
            </w:rPr>
            <m:t>f</m:t>
          </m:r>
          <m:r>
            <w:rPr>
              <w:rFonts w:ascii="Cambria Math" w:eastAsiaTheme="minorEastAsia"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l</m:t>
              </m:r>
            </m:num>
            <m:den>
              <m:r>
                <w:rPr>
                  <w:rFonts w:ascii="Cambria Math" w:eastAsiaTheme="minorEastAsia" w:hAnsi="Cambria Math" w:cs="Arial"/>
                  <w:szCs w:val="24"/>
                </w:rPr>
                <m:t>d</m:t>
              </m:r>
            </m:den>
          </m:f>
          <m:r>
            <w:rPr>
              <w:rFonts w:ascii="Cambria Math" w:eastAsiaTheme="minorEastAsia" w:cs="Arial"/>
              <w:szCs w:val="24"/>
            </w:rPr>
            <m:t>=</m:t>
          </m:r>
          <m:f>
            <m:fPr>
              <m:ctrlPr>
                <w:rPr>
                  <w:rFonts w:ascii="Cambria Math" w:eastAsiaTheme="minorEastAsia" w:hAnsi="Cambria Math" w:cs="Arial"/>
                  <w:i/>
                  <w:szCs w:val="24"/>
                </w:rPr>
              </m:ctrlPr>
            </m:fPr>
            <m:num>
              <m:r>
                <w:rPr>
                  <w:rFonts w:ascii="Cambria Math" w:eastAsiaTheme="minorEastAsia" w:hAnsi="Cambria Math" w:cs="Arial"/>
                  <w:szCs w:val="24"/>
                </w:rPr>
                <m:t>l</m:t>
              </m:r>
            </m:num>
            <m:den>
              <m:rad>
                <m:radPr>
                  <m:degHide m:val="on"/>
                  <m:ctrlPr>
                    <w:rPr>
                      <w:rFonts w:ascii="Cambria Math" w:eastAsiaTheme="minorEastAsia" w:hAnsi="Cambria Math" w:cs="Arial"/>
                      <w:i/>
                      <w:szCs w:val="24"/>
                    </w:rPr>
                  </m:ctrlPr>
                </m:radPr>
                <m:deg/>
                <m:e>
                  <m:r>
                    <w:rPr>
                      <w:rFonts w:ascii="Cambria Math" w:eastAsiaTheme="minorEastAsia" w:cs="Arial"/>
                      <w:szCs w:val="24"/>
                    </w:rPr>
                    <m:t>(</m:t>
                  </m:r>
                  <m:f>
                    <m:fPr>
                      <m:ctrlPr>
                        <w:rPr>
                          <w:rFonts w:ascii="Cambria Math" w:eastAsiaTheme="minorEastAsia" w:hAnsi="Cambria Math" w:cs="Arial"/>
                          <w:i/>
                          <w:szCs w:val="24"/>
                        </w:rPr>
                      </m:ctrlPr>
                    </m:fPr>
                    <m:num>
                      <m:r>
                        <w:rPr>
                          <w:rFonts w:ascii="Cambria Math" w:eastAsiaTheme="minorEastAsia" w:cs="Arial"/>
                          <w:szCs w:val="24"/>
                        </w:rPr>
                        <m:t>4</m:t>
                      </m:r>
                    </m:num>
                    <m:den>
                      <m:r>
                        <w:rPr>
                          <w:rFonts w:ascii="Cambria Math" w:eastAsiaTheme="minorEastAsia" w:hAnsi="Cambria Math" w:cs="Arial"/>
                          <w:szCs w:val="24"/>
                        </w:rPr>
                        <m:t>π</m:t>
                      </m:r>
                    </m:den>
                  </m:f>
                  <m:r>
                    <w:rPr>
                      <w:rFonts w:ascii="Cambria Math" w:eastAsiaTheme="minorEastAsia" w:cs="Arial"/>
                      <w:szCs w:val="24"/>
                    </w:rPr>
                    <m:t>)</m:t>
                  </m:r>
                </m:e>
              </m:rad>
              <m:sSub>
                <m:sSubPr>
                  <m:ctrlPr>
                    <w:rPr>
                      <w:rFonts w:ascii="Cambria Math" w:eastAsiaTheme="minorEastAsia" w:hAnsi="Cambria Math" w:cs="Arial"/>
                      <w:i/>
                      <w:szCs w:val="24"/>
                    </w:rPr>
                  </m:ctrlPr>
                </m:sSubPr>
                <m:e>
                  <m:r>
                    <w:rPr>
                      <w:rFonts w:ascii="Cambria Math" w:eastAsiaTheme="minorEastAsia" w:hAnsi="Cambria Math" w:cs="Arial"/>
                      <w:szCs w:val="24"/>
                    </w:rPr>
                    <m:t>A</m:t>
                  </m:r>
                </m:e>
                <m:sub>
                  <m:r>
                    <w:rPr>
                      <w:rFonts w:ascii="Cambria Math" w:eastAsiaTheme="minorEastAsia" w:hAnsi="Cambria Math" w:cs="Arial"/>
                      <w:szCs w:val="24"/>
                    </w:rPr>
                    <m:t>m</m:t>
                  </m:r>
                  <m:r>
                    <w:rPr>
                      <w:rFonts w:eastAsiaTheme="minorEastAsia" w:cs="Arial"/>
                      <w:szCs w:val="24"/>
                    </w:rPr>
                    <m:t>á</m:t>
                  </m:r>
                  <m:r>
                    <w:rPr>
                      <w:rFonts w:ascii="Cambria Math" w:eastAsiaTheme="minorEastAsia" w:hAnsi="Cambria Math" w:cs="Arial"/>
                      <w:szCs w:val="24"/>
                    </w:rPr>
                    <m:t>x</m:t>
                  </m:r>
                </m:sub>
              </m:sSub>
            </m:den>
          </m:f>
        </m:oMath>
      </m:oMathPara>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Fuselagens com formas quadradas terão aproximadamente fatores de forma 40% maiores devido a cantos vivos, podendo ser reduzido com o arredondamento dos cantos.</w:t>
      </w:r>
    </w:p>
    <w:p w:rsidR="00302BF5" w:rsidRPr="006132F3" w:rsidRDefault="00302BF5" w:rsidP="00895420">
      <w:pPr>
        <w:pStyle w:val="Ttulo4"/>
        <w:rPr>
          <w:rFonts w:eastAsiaTheme="minorEastAsia" w:cs="Arial"/>
        </w:rPr>
      </w:pPr>
      <w:r w:rsidRPr="006132F3">
        <w:rPr>
          <w:rFonts w:eastAsiaTheme="minorEastAsia" w:cs="Arial"/>
        </w:rPr>
        <w:lastRenderedPageBreak/>
        <w:t>Interferência entre os corpos</w:t>
      </w:r>
    </w:p>
    <w:p w:rsidR="00302BF5" w:rsidRPr="006132F3" w:rsidRDefault="00302BF5" w:rsidP="00895420">
      <w:pPr>
        <w:spacing w:before="100" w:beforeAutospacing="1" w:after="100" w:afterAutospacing="1"/>
        <w:rPr>
          <w:rFonts w:eastAsiaTheme="minorEastAsia" w:cs="Arial"/>
          <w:szCs w:val="24"/>
        </w:rPr>
      </w:pPr>
      <w:r w:rsidRPr="006132F3">
        <w:rPr>
          <w:rFonts w:eastAsiaTheme="minorEastAsia" w:cs="Arial"/>
          <w:szCs w:val="24"/>
        </w:rPr>
        <w:t>O arrasto parasita é aumentado devido as interações entre os corpos da aeronave para um avião asa Alta e média o fator Q é aproximadamente 1,0. Para asa baixa o fator varia entre 1,0 e 1,4. Para fuselagens o fator Q geralmente é igual à 1,0 e para o conjunto de cauda podem assumir valores de 1,05.</w:t>
      </w:r>
    </w:p>
    <w:p w:rsidR="001D1A59" w:rsidRPr="006132F3" w:rsidRDefault="001D1A59" w:rsidP="001D1A59">
      <w:pPr>
        <w:pStyle w:val="Ttulo4"/>
        <w:spacing w:before="100" w:beforeAutospacing="1" w:after="100" w:afterAutospacing="1"/>
        <w:rPr>
          <w:rFonts w:eastAsiaTheme="minorEastAsia" w:cs="Arial"/>
          <w:szCs w:val="24"/>
        </w:rPr>
      </w:pPr>
      <w:r w:rsidRPr="006132F3">
        <w:rPr>
          <w:rFonts w:eastAsiaTheme="minorEastAsia" w:cs="Arial"/>
        </w:rPr>
        <w:t xml:space="preserve"> Coeficiente de arrasto de miscelâneas</w:t>
      </w:r>
    </w:p>
    <w:p w:rsidR="00302BF5" w:rsidRPr="006132F3" w:rsidRDefault="00302BF5" w:rsidP="001D1A59">
      <w:pPr>
        <w:pStyle w:val="Ttulo4"/>
        <w:numPr>
          <w:ilvl w:val="0"/>
          <w:numId w:val="0"/>
        </w:numPr>
        <w:spacing w:before="100" w:beforeAutospacing="1" w:after="100" w:afterAutospacing="1"/>
        <w:rPr>
          <w:rFonts w:eastAsiaTheme="minorEastAsia" w:cs="Arial"/>
          <w:szCs w:val="24"/>
        </w:rPr>
      </w:pPr>
      <w:r w:rsidRPr="006132F3">
        <w:rPr>
          <w:rFonts w:eastAsiaTheme="minorEastAsia" w:cs="Arial"/>
          <w:szCs w:val="24"/>
        </w:rPr>
        <w:t xml:space="preserve">O arrasto produzido por outros componentes pode ser encontrado em </w:t>
      </w:r>
      <w:r w:rsidR="00F82997" w:rsidRPr="006132F3">
        <w:rPr>
          <w:rFonts w:eastAsiaTheme="minorEastAsia" w:cs="Arial"/>
          <w:szCs w:val="24"/>
        </w:rPr>
        <w:t>DA ROSA [3].</w:t>
      </w:r>
    </w:p>
    <w:p w:rsidR="00302BF5" w:rsidRPr="006132F3" w:rsidRDefault="00B11C3C" w:rsidP="00895420">
      <w:pPr>
        <w:pStyle w:val="Ttulo2"/>
        <w:rPr>
          <w:rFonts w:cs="Arial"/>
        </w:rPr>
      </w:pPr>
      <w:bookmarkStart w:id="62" w:name="_Toc248644268"/>
      <w:r w:rsidRPr="006132F3">
        <w:rPr>
          <w:rFonts w:cs="Arial"/>
          <w:caps w:val="0"/>
        </w:rPr>
        <w:t>DESEMPENHO</w:t>
      </w:r>
      <w:bookmarkEnd w:id="62"/>
    </w:p>
    <w:p w:rsidR="00302BF5" w:rsidRPr="006132F3" w:rsidRDefault="00C3231E" w:rsidP="00895420">
      <w:pPr>
        <w:pStyle w:val="Ttulo3"/>
        <w:rPr>
          <w:rFonts w:cs="Arial"/>
        </w:rPr>
      </w:pPr>
      <w:bookmarkStart w:id="63" w:name="_Toc246842356"/>
      <w:bookmarkStart w:id="64" w:name="_Toc246842464"/>
      <w:bookmarkStart w:id="65" w:name="_Toc248644269"/>
      <w:r w:rsidRPr="006132F3">
        <w:rPr>
          <w:rFonts w:cs="Arial"/>
        </w:rPr>
        <w:t>Decolagem</w:t>
      </w:r>
      <w:bookmarkEnd w:id="63"/>
      <w:bookmarkEnd w:id="64"/>
      <w:bookmarkEnd w:id="65"/>
    </w:p>
    <w:p w:rsidR="00642BF6" w:rsidRPr="006132F3" w:rsidRDefault="00642BF6" w:rsidP="00895420">
      <w:pPr>
        <w:rPr>
          <w:rFonts w:eastAsiaTheme="minorEastAsia" w:cs="Arial"/>
          <w:szCs w:val="24"/>
        </w:rPr>
      </w:pPr>
      <w:r w:rsidRPr="006132F3">
        <w:rPr>
          <w:rFonts w:eastAsiaTheme="minorEastAsia" w:cs="Arial"/>
          <w:szCs w:val="24"/>
        </w:rPr>
        <w:t xml:space="preserve">Segundo </w:t>
      </w:r>
      <w:r w:rsidR="00F82997" w:rsidRPr="006132F3">
        <w:rPr>
          <w:rFonts w:eastAsiaTheme="minorEastAsia" w:cs="Arial"/>
          <w:szCs w:val="24"/>
        </w:rPr>
        <w:t>ANDERSON</w:t>
      </w:r>
      <w:r w:rsidR="00F945F2" w:rsidRPr="006132F3">
        <w:rPr>
          <w:rFonts w:eastAsiaTheme="minorEastAsia" w:cs="Arial"/>
          <w:szCs w:val="24"/>
        </w:rPr>
        <w:t xml:space="preserve"> </w:t>
      </w:r>
      <w:r w:rsidR="00F82997" w:rsidRPr="006132F3">
        <w:rPr>
          <w:rFonts w:eastAsiaTheme="minorEastAsia" w:cs="Arial"/>
          <w:szCs w:val="24"/>
        </w:rPr>
        <w:t>[1]</w:t>
      </w:r>
      <w:r w:rsidR="001D1A59" w:rsidRPr="006132F3">
        <w:rPr>
          <w:rFonts w:eastAsiaTheme="minorEastAsia" w:cs="Arial"/>
          <w:szCs w:val="24"/>
        </w:rPr>
        <w:t>, a</w:t>
      </w:r>
      <w:r w:rsidRPr="006132F3">
        <w:rPr>
          <w:rFonts w:eastAsiaTheme="minorEastAsia" w:cs="Arial"/>
          <w:szCs w:val="24"/>
        </w:rPr>
        <w:t xml:space="preserve">s forças atuantes em uma aeronave na decolagem </w:t>
      </w:r>
      <w:r w:rsidR="00EA0B41" w:rsidRPr="006132F3">
        <w:rPr>
          <w:rFonts w:eastAsiaTheme="minorEastAsia" w:cs="Arial"/>
          <w:szCs w:val="24"/>
        </w:rPr>
        <w:t>são mostradas na figura 2.15</w:t>
      </w:r>
      <w:r w:rsidRPr="006132F3">
        <w:rPr>
          <w:rFonts w:eastAsiaTheme="minorEastAsia" w:cs="Arial"/>
          <w:szCs w:val="24"/>
        </w:rPr>
        <w:t>. Além das forças de empuxo do motor, peso da aeronave, sustentação, arrasto, existe a resistência de rolamento, causada pelo atrito existente entre as rodas e o solo. E pode ser dada pela eq</w:t>
      </w:r>
      <w:r w:rsidR="00F62CC0" w:rsidRPr="006132F3">
        <w:rPr>
          <w:rFonts w:eastAsiaTheme="minorEastAsia" w:cs="Arial"/>
          <w:szCs w:val="24"/>
        </w:rPr>
        <w:t>. 2-58</w:t>
      </w:r>
      <w:r w:rsidR="00EA0B41" w:rsidRPr="006132F3">
        <w:rPr>
          <w:rFonts w:eastAsiaTheme="minorEastAsia" w:cs="Arial"/>
          <w:szCs w:val="24"/>
        </w:rPr>
        <w:t>:</w:t>
      </w:r>
    </w:p>
    <w:p w:rsidR="001D1A59"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58</w:t>
        </w:r>
      </w:fldSimple>
    </w:p>
    <w:p w:rsidR="00642BF6" w:rsidRPr="006132F3" w:rsidRDefault="00642BF6" w:rsidP="00895420">
      <w:pPr>
        <w:rPr>
          <w:rFonts w:eastAsiaTheme="minorEastAsia" w:cs="Arial"/>
          <w:szCs w:val="24"/>
        </w:rPr>
      </w:pPr>
      <m:oMathPara>
        <m:oMath>
          <m:r>
            <w:rPr>
              <w:rFonts w:ascii="Cambria Math" w:eastAsiaTheme="minorEastAsia" w:hAnsi="Cambria Math" w:cs="Arial"/>
              <w:szCs w:val="24"/>
            </w:rPr>
            <m:t>R</m:t>
          </m:r>
          <m:r>
            <w:rPr>
              <w:rFonts w:ascii="Cambria Math" w:eastAsiaTheme="minorEastAsia" w:cs="Arial"/>
              <w:szCs w:val="24"/>
            </w:rPr>
            <m:t>=</m:t>
          </m:r>
          <m:sSub>
            <m:sSubPr>
              <m:ctrlPr>
                <w:rPr>
                  <w:rFonts w:ascii="Cambria Math" w:eastAsiaTheme="minorEastAsia" w:hAnsi="Cambria Math" w:cs="Arial"/>
                  <w:i/>
                  <w:szCs w:val="24"/>
                </w:rPr>
              </m:ctrlPr>
            </m:sSubPr>
            <m:e>
              <m:r>
                <w:rPr>
                  <w:rFonts w:ascii="Cambria Math" w:eastAsiaTheme="minorEastAsia" w:cs="Arial"/>
                  <w:szCs w:val="24"/>
                </w:rPr>
                <m:t>µ</m:t>
              </m:r>
            </m:e>
            <m:sub>
              <m:r>
                <w:rPr>
                  <w:rFonts w:ascii="Cambria Math" w:eastAsiaTheme="minorEastAsia" w:hAnsi="Cambria Math" w:cs="Arial"/>
                  <w:szCs w:val="24"/>
                </w:rPr>
                <m:t>r</m:t>
              </m:r>
            </m:sub>
          </m:sSub>
          <m:r>
            <w:rPr>
              <w:rFonts w:ascii="Cambria Math" w:eastAsiaTheme="minorEastAsia" w:cs="Arial"/>
              <w:szCs w:val="24"/>
            </w:rPr>
            <m:t>(</m:t>
          </m:r>
          <m:r>
            <w:rPr>
              <w:rFonts w:ascii="Cambria Math" w:eastAsiaTheme="minorEastAsia" w:hAnsi="Cambria Math" w:cs="Arial"/>
              <w:szCs w:val="24"/>
            </w:rPr>
            <m:t>W</m:t>
          </m:r>
          <m:r>
            <w:rPr>
              <w:rFonts w:eastAsiaTheme="minorEastAsia" w:cs="Arial"/>
              <w:szCs w:val="24"/>
            </w:rPr>
            <m:t>-</m:t>
          </m:r>
          <m:r>
            <w:rPr>
              <w:rFonts w:ascii="Cambria Math" w:eastAsiaTheme="minorEastAsia" w:hAnsi="Cambria Math" w:cs="Arial"/>
              <w:szCs w:val="24"/>
            </w:rPr>
            <m:t>L</m:t>
          </m:r>
          <m:r>
            <w:rPr>
              <w:rFonts w:ascii="Cambria Math" w:eastAsiaTheme="minorEastAsia" w:cs="Arial"/>
              <w:szCs w:val="24"/>
            </w:rPr>
            <m:t>)</m:t>
          </m:r>
        </m:oMath>
      </m:oMathPara>
    </w:p>
    <w:p w:rsidR="00642BF6" w:rsidRPr="006132F3" w:rsidRDefault="00642BF6" w:rsidP="00895420">
      <w:pPr>
        <w:rPr>
          <w:rFonts w:eastAsiaTheme="minorEastAsia" w:cs="Arial"/>
          <w:szCs w:val="24"/>
        </w:rPr>
      </w:pPr>
      <w:r w:rsidRPr="006132F3">
        <w:rPr>
          <w:rFonts w:eastAsiaTheme="minorEastAsia" w:cs="Arial"/>
          <w:szCs w:val="24"/>
        </w:rPr>
        <w:t xml:space="preserve">Onde </w:t>
      </w:r>
      <m:oMath>
        <m:sSub>
          <m:sSubPr>
            <m:ctrlPr>
              <w:rPr>
                <w:rFonts w:ascii="Cambria Math" w:eastAsiaTheme="minorEastAsia" w:hAnsi="Cambria Math" w:cs="Arial"/>
                <w:i/>
                <w:szCs w:val="24"/>
              </w:rPr>
            </m:ctrlPr>
          </m:sSubPr>
          <m:e>
            <m:r>
              <w:rPr>
                <w:rFonts w:ascii="Cambria Math" w:eastAsiaTheme="minorEastAsia" w:cs="Arial"/>
                <w:szCs w:val="24"/>
              </w:rPr>
              <m:t>µ</m:t>
            </m:r>
          </m:e>
          <m:sub>
            <m:r>
              <w:rPr>
                <w:rFonts w:ascii="Cambria Math" w:eastAsiaTheme="minorEastAsia" w:hAnsi="Cambria Math" w:cs="Arial"/>
                <w:szCs w:val="24"/>
              </w:rPr>
              <m:t>r</m:t>
            </m:r>
          </m:sub>
        </m:sSub>
        <m:r>
          <w:rPr>
            <w:rFonts w:ascii="Cambria Math" w:eastAsiaTheme="minorEastAsia" w:cs="Arial"/>
            <w:szCs w:val="24"/>
          </w:rPr>
          <m:t xml:space="preserve"> </m:t>
        </m:r>
      </m:oMath>
      <w:r w:rsidRPr="006132F3">
        <w:rPr>
          <w:rFonts w:eastAsiaTheme="minorEastAsia" w:cs="Arial"/>
          <w:szCs w:val="24"/>
        </w:rPr>
        <w:t xml:space="preserve">é o coeficiente de atrito de rolamento e o termo </w:t>
      </w:r>
      <m:oMath>
        <m:r>
          <w:rPr>
            <w:rFonts w:ascii="Cambria Math" w:eastAsiaTheme="minorEastAsia" w:cs="Arial"/>
            <w:szCs w:val="24"/>
          </w:rPr>
          <m:t>(</m:t>
        </m:r>
        <m:r>
          <w:rPr>
            <w:rFonts w:ascii="Cambria Math" w:eastAsiaTheme="minorEastAsia" w:hAnsi="Cambria Math" w:cs="Arial"/>
            <w:szCs w:val="24"/>
          </w:rPr>
          <m:t>W</m:t>
        </m:r>
        <m:r>
          <w:rPr>
            <w:rFonts w:eastAsiaTheme="minorEastAsia" w:cs="Arial"/>
            <w:szCs w:val="24"/>
          </w:rPr>
          <m:t>-</m:t>
        </m:r>
        <m:r>
          <w:rPr>
            <w:rFonts w:ascii="Cambria Math" w:eastAsiaTheme="minorEastAsia" w:hAnsi="Cambria Math" w:cs="Arial"/>
            <w:szCs w:val="24"/>
          </w:rPr>
          <m:t>L</m:t>
        </m:r>
        <m:r>
          <w:rPr>
            <w:rFonts w:ascii="Cambria Math" w:eastAsiaTheme="minorEastAsia" w:cs="Arial"/>
            <w:szCs w:val="24"/>
          </w:rPr>
          <m:t>)</m:t>
        </m:r>
      </m:oMath>
      <w:r w:rsidRPr="006132F3">
        <w:rPr>
          <w:rFonts w:eastAsiaTheme="minorEastAsia" w:cs="Arial"/>
          <w:szCs w:val="24"/>
        </w:rPr>
        <w:t xml:space="preserve"> é a força normal exercida pela aeronave no solo. Somando as forças paralelas ao</w:t>
      </w:r>
      <w:r w:rsidR="00EA0B41" w:rsidRPr="006132F3">
        <w:rPr>
          <w:rFonts w:eastAsiaTheme="minorEastAsia" w:cs="Arial"/>
          <w:szCs w:val="24"/>
        </w:rPr>
        <w:t xml:space="preserve"> solo e empregando a Segunda Lei de Newton</w:t>
      </w:r>
      <w:r w:rsidR="00F945F2" w:rsidRPr="006132F3">
        <w:rPr>
          <w:rFonts w:eastAsiaTheme="minorEastAsia" w:cs="Arial"/>
          <w:szCs w:val="24"/>
        </w:rPr>
        <w:t>,</w:t>
      </w:r>
      <w:r w:rsidR="00EA0B41" w:rsidRPr="006132F3">
        <w:rPr>
          <w:rFonts w:eastAsiaTheme="minorEastAsia" w:cs="Arial"/>
          <w:szCs w:val="24"/>
        </w:rPr>
        <w:t xml:space="preserve"> temos:</w:t>
      </w:r>
    </w:p>
    <w:p w:rsidR="00EA0B41"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59</w:t>
        </w:r>
      </w:fldSimple>
    </w:p>
    <w:p w:rsidR="00642BF6" w:rsidRPr="006132F3" w:rsidRDefault="00642BF6" w:rsidP="00895420">
      <w:pPr>
        <w:rPr>
          <w:rFonts w:eastAsiaTheme="minorEastAsia" w:cs="Arial"/>
          <w:szCs w:val="24"/>
        </w:rPr>
      </w:pPr>
      <m:oMathPara>
        <m:oMath>
          <m:r>
            <w:rPr>
              <w:rFonts w:ascii="Cambria Math" w:eastAsiaTheme="minorEastAsia" w:hAnsi="Cambria Math" w:cs="Arial"/>
              <w:szCs w:val="24"/>
            </w:rPr>
            <m:t>m</m:t>
          </m:r>
          <m:f>
            <m:fPr>
              <m:ctrlPr>
                <w:rPr>
                  <w:rFonts w:ascii="Cambria Math" w:eastAsiaTheme="minorEastAsia" w:hAnsi="Cambria Math" w:cs="Arial"/>
                  <w:i/>
                  <w:szCs w:val="24"/>
                </w:rPr>
              </m:ctrlPr>
            </m:fPr>
            <m:num>
              <m:r>
                <w:rPr>
                  <w:rFonts w:ascii="Cambria Math" w:eastAsiaTheme="minorEastAsia" w:hAnsi="Cambria Math" w:cs="Arial"/>
                  <w:szCs w:val="24"/>
                </w:rPr>
                <m:t>d</m:t>
              </m:r>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eastAsiaTheme="minorEastAsia" w:cs="Arial"/>
                      <w:szCs w:val="24"/>
                    </w:rPr>
                    <m:t>∞</m:t>
                  </m:r>
                </m:sub>
              </m:sSub>
            </m:num>
            <m:den>
              <m:r>
                <w:rPr>
                  <w:rFonts w:ascii="Cambria Math" w:eastAsiaTheme="minorEastAsia" w:hAnsi="Cambria Math" w:cs="Arial"/>
                  <w:szCs w:val="24"/>
                </w:rPr>
                <m:t>dt</m:t>
              </m:r>
            </m:den>
          </m:f>
          <m:r>
            <w:rPr>
              <w:rFonts w:ascii="Cambria Math" w:eastAsiaTheme="minorEastAsia" w:cs="Arial"/>
              <w:szCs w:val="24"/>
            </w:rPr>
            <m:t>=</m:t>
          </m:r>
          <m:r>
            <w:rPr>
              <w:rFonts w:ascii="Cambria Math" w:eastAsiaTheme="minorEastAsia" w:hAnsi="Cambria Math" w:cs="Arial"/>
              <w:szCs w:val="24"/>
            </w:rPr>
            <m:t>T</m:t>
          </m:r>
          <m:r>
            <w:rPr>
              <w:rFonts w:eastAsiaTheme="minorEastAsia" w:cs="Arial"/>
              <w:szCs w:val="24"/>
            </w:rPr>
            <m:t>-</m:t>
          </m:r>
          <m:r>
            <w:rPr>
              <w:rFonts w:ascii="Cambria Math" w:eastAsiaTheme="minorEastAsia" w:hAnsi="Cambria Math" w:cs="Arial"/>
              <w:szCs w:val="24"/>
            </w:rPr>
            <m:t>D</m:t>
          </m:r>
          <m:r>
            <w:rPr>
              <w:rFonts w:eastAsiaTheme="minorEastAsia" w:cs="Arial"/>
              <w:szCs w:val="24"/>
            </w:rPr>
            <m:t>-</m:t>
          </m:r>
          <m:r>
            <w:rPr>
              <w:rFonts w:ascii="Cambria Math" w:eastAsiaTheme="minorEastAsia" w:hAnsi="Cambria Math" w:cs="Arial"/>
              <w:szCs w:val="24"/>
            </w:rPr>
            <m:t>R</m:t>
          </m:r>
        </m:oMath>
      </m:oMathPara>
    </w:p>
    <w:p w:rsidR="00642BF6" w:rsidRPr="006132F3" w:rsidRDefault="00642BF6" w:rsidP="00895420">
      <w:pPr>
        <w:rPr>
          <w:rFonts w:eastAsiaTheme="minorEastAsia" w:cs="Arial"/>
          <w:szCs w:val="24"/>
        </w:rPr>
      </w:pPr>
      <w:r w:rsidRPr="006132F3">
        <w:rPr>
          <w:rFonts w:eastAsiaTheme="minorEastAsia" w:cs="Arial"/>
          <w:szCs w:val="24"/>
        </w:rPr>
        <w:t>Desenvolvendo temos;</w:t>
      </w:r>
    </w:p>
    <w:p w:rsidR="00642BF6" w:rsidRPr="006132F3" w:rsidRDefault="00642BF6" w:rsidP="00895420">
      <w:pPr>
        <w:rPr>
          <w:rFonts w:eastAsiaTheme="minorEastAsia" w:cs="Arial"/>
          <w:szCs w:val="24"/>
        </w:rPr>
      </w:pPr>
    </w:p>
    <w:p w:rsidR="00EA0B41"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60</w:t>
        </w:r>
      </w:fldSimple>
    </w:p>
    <w:p w:rsidR="00642BF6" w:rsidRPr="006132F3" w:rsidRDefault="00642BF6" w:rsidP="00895420">
      <w:pPr>
        <w:rPr>
          <w:rFonts w:eastAsiaTheme="minorEastAsia" w:cs="Arial"/>
          <w:szCs w:val="24"/>
        </w:rPr>
      </w:pPr>
      <m:oMathPara>
        <m:oMath>
          <m:r>
            <w:rPr>
              <w:rFonts w:ascii="Cambria Math" w:eastAsiaTheme="minorEastAsia" w:hAnsi="Cambria Math" w:cs="Arial"/>
              <w:szCs w:val="24"/>
            </w:rPr>
            <m:t>m</m:t>
          </m:r>
          <m:f>
            <m:fPr>
              <m:ctrlPr>
                <w:rPr>
                  <w:rFonts w:ascii="Cambria Math" w:eastAsiaTheme="minorEastAsia" w:hAnsi="Cambria Math" w:cs="Arial"/>
                  <w:i/>
                  <w:szCs w:val="24"/>
                </w:rPr>
              </m:ctrlPr>
            </m:fPr>
            <m:num>
              <m:r>
                <w:rPr>
                  <w:rFonts w:ascii="Cambria Math" w:eastAsiaTheme="minorEastAsia" w:hAnsi="Cambria Math" w:cs="Arial"/>
                  <w:szCs w:val="24"/>
                </w:rPr>
                <m:t>d</m:t>
              </m:r>
              <m:sSub>
                <m:sSubPr>
                  <m:ctrlPr>
                    <w:rPr>
                      <w:rFonts w:ascii="Cambria Math" w:eastAsiaTheme="minorEastAsia" w:hAnsi="Cambria Math" w:cs="Arial"/>
                      <w:i/>
                      <w:szCs w:val="24"/>
                    </w:rPr>
                  </m:ctrlPr>
                </m:sSubPr>
                <m:e>
                  <m:r>
                    <w:rPr>
                      <w:rFonts w:ascii="Cambria Math" w:eastAsiaTheme="minorEastAsia" w:hAnsi="Cambria Math" w:cs="Arial"/>
                      <w:szCs w:val="24"/>
                    </w:rPr>
                    <m:t>V</m:t>
                  </m:r>
                </m:e>
                <m:sub>
                  <m:r>
                    <w:rPr>
                      <w:rFonts w:eastAsiaTheme="minorEastAsia" w:cs="Arial"/>
                      <w:szCs w:val="24"/>
                    </w:rPr>
                    <m:t>∞</m:t>
                  </m:r>
                </m:sub>
              </m:sSub>
            </m:num>
            <m:den>
              <m:r>
                <w:rPr>
                  <w:rFonts w:ascii="Cambria Math" w:eastAsiaTheme="minorEastAsia" w:hAnsi="Cambria Math" w:cs="Arial"/>
                  <w:szCs w:val="24"/>
                </w:rPr>
                <m:t>dt</m:t>
              </m:r>
            </m:den>
          </m:f>
          <m:r>
            <w:rPr>
              <w:rFonts w:ascii="Cambria Math" w:eastAsiaTheme="minorEastAsia" w:cs="Arial"/>
              <w:szCs w:val="24"/>
            </w:rPr>
            <m:t>=</m:t>
          </m:r>
          <m:r>
            <w:rPr>
              <w:rFonts w:ascii="Cambria Math" w:eastAsiaTheme="minorEastAsia" w:hAnsi="Cambria Math" w:cs="Arial"/>
              <w:szCs w:val="24"/>
            </w:rPr>
            <m:t>T</m:t>
          </m:r>
          <m:r>
            <w:rPr>
              <w:rFonts w:eastAsiaTheme="minorEastAsia" w:cs="Arial"/>
              <w:szCs w:val="24"/>
            </w:rPr>
            <m:t>-</m:t>
          </m:r>
          <m:r>
            <w:rPr>
              <w:rFonts w:ascii="Cambria Math" w:eastAsiaTheme="minorEastAsia" w:hAnsi="Cambria Math" w:cs="Arial"/>
              <w:szCs w:val="24"/>
            </w:rPr>
            <m:t>D</m:t>
          </m:r>
          <m:r>
            <w:rPr>
              <w:rFonts w:eastAsiaTheme="minorEastAsia" w:cs="Arial"/>
              <w:szCs w:val="24"/>
            </w:rPr>
            <m:t>-</m:t>
          </m:r>
          <m:sSub>
            <m:sSubPr>
              <m:ctrlPr>
                <w:rPr>
                  <w:rFonts w:ascii="Cambria Math" w:eastAsiaTheme="minorEastAsia" w:hAnsi="Cambria Math" w:cs="Arial"/>
                  <w:i/>
                  <w:szCs w:val="24"/>
                </w:rPr>
              </m:ctrlPr>
            </m:sSubPr>
            <m:e>
              <m:r>
                <w:rPr>
                  <w:rFonts w:ascii="Cambria Math" w:eastAsiaTheme="minorEastAsia" w:cs="Arial"/>
                  <w:szCs w:val="24"/>
                </w:rPr>
                <m:t>µ</m:t>
              </m:r>
            </m:e>
            <m:sub>
              <m:r>
                <w:rPr>
                  <w:rFonts w:ascii="Cambria Math" w:eastAsiaTheme="minorEastAsia" w:hAnsi="Cambria Math" w:cs="Arial"/>
                  <w:szCs w:val="24"/>
                </w:rPr>
                <m:t>r</m:t>
              </m:r>
            </m:sub>
          </m:sSub>
          <m:r>
            <w:rPr>
              <w:rFonts w:ascii="Cambria Math" w:eastAsiaTheme="minorEastAsia" w:cs="Arial"/>
              <w:szCs w:val="24"/>
            </w:rPr>
            <m:t>(</m:t>
          </m:r>
          <m:r>
            <w:rPr>
              <w:rFonts w:ascii="Cambria Math" w:eastAsiaTheme="minorEastAsia" w:hAnsi="Cambria Math" w:cs="Arial"/>
              <w:szCs w:val="24"/>
            </w:rPr>
            <m:t>W</m:t>
          </m:r>
          <m:r>
            <w:rPr>
              <w:rFonts w:eastAsiaTheme="minorEastAsia" w:cs="Arial"/>
              <w:szCs w:val="24"/>
            </w:rPr>
            <m:t>-</m:t>
          </m:r>
          <m:r>
            <w:rPr>
              <w:rFonts w:ascii="Cambria Math" w:eastAsiaTheme="minorEastAsia" w:hAnsi="Cambria Math" w:cs="Arial"/>
              <w:szCs w:val="24"/>
            </w:rPr>
            <m:t>L</m:t>
          </m:r>
          <m:r>
            <w:rPr>
              <w:rFonts w:ascii="Cambria Math" w:eastAsiaTheme="minorEastAsia" w:cs="Arial"/>
              <w:szCs w:val="24"/>
            </w:rPr>
            <m:t>)</m:t>
          </m:r>
        </m:oMath>
      </m:oMathPara>
    </w:p>
    <w:p w:rsidR="001406E2" w:rsidRPr="006132F3" w:rsidRDefault="00642BF6" w:rsidP="004D3DAC">
      <w:pPr>
        <w:keepNext/>
        <w:jc w:val="center"/>
        <w:rPr>
          <w:rFonts w:cs="Arial"/>
        </w:rPr>
      </w:pPr>
      <w:r w:rsidRPr="006132F3">
        <w:rPr>
          <w:rFonts w:eastAsiaTheme="minorEastAsia" w:cs="Arial"/>
          <w:noProof/>
          <w:szCs w:val="24"/>
        </w:rPr>
        <w:lastRenderedPageBreak/>
        <w:drawing>
          <wp:inline distT="0" distB="0" distL="0" distR="0">
            <wp:extent cx="5362575" cy="1704975"/>
            <wp:effectExtent l="19050" t="0" r="9525" b="0"/>
            <wp:docPr id="311" name="Image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3" cstate="print"/>
                    <a:srcRect/>
                    <a:stretch>
                      <a:fillRect/>
                    </a:stretch>
                  </pic:blipFill>
                  <pic:spPr bwMode="auto">
                    <a:xfrm>
                      <a:off x="0" y="0"/>
                      <a:ext cx="5362575" cy="1704975"/>
                    </a:xfrm>
                    <a:prstGeom prst="rect">
                      <a:avLst/>
                    </a:prstGeom>
                    <a:noFill/>
                    <a:ln w="9525">
                      <a:noFill/>
                      <a:miter lim="800000"/>
                      <a:headEnd/>
                      <a:tailEnd/>
                    </a:ln>
                  </pic:spPr>
                </pic:pic>
              </a:graphicData>
            </a:graphic>
          </wp:inline>
        </w:drawing>
      </w:r>
    </w:p>
    <w:p w:rsidR="00642BF6" w:rsidRPr="006132F3" w:rsidRDefault="001406E2" w:rsidP="004D3DAC">
      <w:pPr>
        <w:pStyle w:val="Legenda"/>
        <w:jc w:val="center"/>
        <w:rPr>
          <w:rFonts w:eastAsiaTheme="minorEastAsia"/>
          <w:szCs w:val="24"/>
        </w:rPr>
      </w:pPr>
      <w:bookmarkStart w:id="66" w:name="_Toc248644216"/>
      <w:r w:rsidRPr="006132F3">
        <w:t xml:space="preserve">Figura </w:t>
      </w:r>
      <w:fldSimple w:instr=" STYLEREF 1 \s ">
        <w:r w:rsidR="00D75AAA">
          <w:rPr>
            <w:noProof/>
          </w:rPr>
          <w:t>2</w:t>
        </w:r>
      </w:fldSimple>
      <w:r w:rsidR="00CA45FD" w:rsidRPr="006132F3">
        <w:noBreakHyphen/>
      </w:r>
      <w:fldSimple w:instr=" SEQ Figura \* ARABIC \s 1 ">
        <w:r w:rsidR="00D75AAA">
          <w:rPr>
            <w:noProof/>
          </w:rPr>
          <w:t>15</w:t>
        </w:r>
      </w:fldSimple>
      <w:r w:rsidRPr="006132F3">
        <w:t xml:space="preserve"> - Forças atuantes durante a decolagem</w:t>
      </w:r>
      <w:r w:rsidR="004D3DAC">
        <w:t>(Fonte:ANDERSON[1])</w:t>
      </w:r>
      <w:bookmarkEnd w:id="66"/>
    </w:p>
    <w:p w:rsidR="00642BF6" w:rsidRPr="006132F3" w:rsidRDefault="00642BF6" w:rsidP="00895420">
      <w:pPr>
        <w:rPr>
          <w:rFonts w:cs="Arial"/>
        </w:rPr>
      </w:pPr>
    </w:p>
    <w:p w:rsidR="006806F1" w:rsidRPr="006132F3" w:rsidRDefault="006806F1" w:rsidP="00895420">
      <w:pPr>
        <w:pStyle w:val="Ttulo4"/>
        <w:rPr>
          <w:rFonts w:cs="Arial"/>
        </w:rPr>
      </w:pPr>
      <w:bookmarkStart w:id="67" w:name="_Toc246842357"/>
      <w:bookmarkStart w:id="68" w:name="_Toc246842465"/>
      <w:r w:rsidRPr="006132F3">
        <w:rPr>
          <w:rFonts w:cs="Arial"/>
        </w:rPr>
        <w:t>Efeito Solo</w:t>
      </w:r>
    </w:p>
    <w:p w:rsidR="006806F1" w:rsidRPr="006132F3" w:rsidRDefault="006806F1" w:rsidP="00895420">
      <w:pPr>
        <w:rPr>
          <w:rFonts w:cs="Arial"/>
        </w:rPr>
      </w:pPr>
      <w:r w:rsidRPr="006132F3">
        <w:rPr>
          <w:rFonts w:cs="Arial"/>
        </w:rPr>
        <w:t xml:space="preserve">Por </w:t>
      </w:r>
      <w:r w:rsidR="00F82997" w:rsidRPr="006132F3">
        <w:rPr>
          <w:rFonts w:cs="Arial"/>
        </w:rPr>
        <w:t>ANDERSON</w:t>
      </w:r>
      <w:r w:rsidR="00722101" w:rsidRPr="006132F3">
        <w:rPr>
          <w:rFonts w:cs="Arial"/>
        </w:rPr>
        <w:t xml:space="preserve"> </w:t>
      </w:r>
      <w:r w:rsidR="00F82997" w:rsidRPr="006132F3">
        <w:rPr>
          <w:rFonts w:cs="Arial"/>
        </w:rPr>
        <w:t>[1]</w:t>
      </w:r>
      <w:r w:rsidR="00722101" w:rsidRPr="006132F3">
        <w:rPr>
          <w:rFonts w:cs="Arial"/>
        </w:rPr>
        <w:t>,</w:t>
      </w:r>
      <w:r w:rsidRPr="006132F3">
        <w:rPr>
          <w:rFonts w:cs="Arial"/>
        </w:rPr>
        <w:t xml:space="preserve"> os coeficiente de arrasto</w:t>
      </w:r>
      <w:r w:rsidR="00020891" w:rsidRPr="006132F3">
        <w:rPr>
          <w:rFonts w:cs="Arial"/>
        </w:rPr>
        <w:t xml:space="preserve"> induzido</w:t>
      </w:r>
      <w:r w:rsidRPr="006132F3">
        <w:rPr>
          <w:rFonts w:cs="Arial"/>
        </w:rPr>
        <w:t xml:space="preserve"> próximo ao solo é reduzido devido ao efeito solo, esse efeito reduz o arrasto induzido em uma razão demonstrado na seguinte equação:</w:t>
      </w:r>
    </w:p>
    <w:p w:rsidR="00EA0B41"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61</w:t>
        </w:r>
      </w:fldSimple>
    </w:p>
    <w:p w:rsidR="006806F1" w:rsidRPr="006132F3" w:rsidRDefault="001010FE" w:rsidP="00895420">
      <w:pPr>
        <w:rPr>
          <w:rFonts w:cs="Arial"/>
        </w:rPr>
      </w:pPr>
      <m:oMathPara>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Di</m:t>
                  </m:r>
                  <m:r>
                    <w:rPr>
                      <w:rFonts w:ascii="Cambria Math" w:cs="Arial"/>
                    </w:rPr>
                    <m:t>(</m:t>
                  </m:r>
                  <m:r>
                    <w:rPr>
                      <w:rFonts w:ascii="Cambria Math" w:hAnsi="Cambria Math" w:cs="Arial"/>
                    </w:rPr>
                    <m:t>no</m:t>
                  </m:r>
                  <m:r>
                    <w:rPr>
                      <w:rFonts w:ascii="Cambria Math" w:cs="Arial"/>
                    </w:rPr>
                    <m:t xml:space="preserve"> </m:t>
                  </m:r>
                  <m:r>
                    <w:rPr>
                      <w:rFonts w:ascii="Cambria Math" w:hAnsi="Cambria Math" w:cs="Arial"/>
                    </w:rPr>
                    <m:t>solo</m:t>
                  </m:r>
                  <m:r>
                    <w:rPr>
                      <w:rFonts w:ascii="Cambria Math" w:cs="Arial"/>
                    </w:rPr>
                    <m:t>)</m:t>
                  </m:r>
                </m:sub>
              </m:sSub>
            </m:num>
            <m:den>
              <m:sSub>
                <m:sSubPr>
                  <m:ctrlPr>
                    <w:rPr>
                      <w:rFonts w:ascii="Cambria Math" w:hAnsi="Cambria Math" w:cs="Arial"/>
                      <w:i/>
                    </w:rPr>
                  </m:ctrlPr>
                </m:sSubPr>
                <m:e>
                  <m:r>
                    <w:rPr>
                      <w:rFonts w:ascii="Cambria Math" w:hAnsi="Cambria Math" w:cs="Arial"/>
                    </w:rPr>
                    <m:t>C</m:t>
                  </m:r>
                </m:e>
                <m:sub>
                  <m:r>
                    <w:rPr>
                      <w:rFonts w:ascii="Cambria Math" w:hAnsi="Cambria Math" w:cs="Arial"/>
                    </w:rPr>
                    <m:t>Di</m:t>
                  </m:r>
                  <m:r>
                    <w:rPr>
                      <w:rFonts w:ascii="Cambria Math" w:cs="Arial"/>
                    </w:rPr>
                    <m:t>(</m:t>
                  </m:r>
                  <m:r>
                    <w:rPr>
                      <w:rFonts w:ascii="Cambria Math" w:hAnsi="Cambria Math" w:cs="Arial"/>
                    </w:rPr>
                    <m:t>no</m:t>
                  </m:r>
                  <m:r>
                    <w:rPr>
                      <w:rFonts w:ascii="Cambria Math" w:cs="Arial"/>
                    </w:rPr>
                    <m:t xml:space="preserve"> </m:t>
                  </m:r>
                  <m:r>
                    <w:rPr>
                      <w:rFonts w:ascii="Cambria Math" w:hAnsi="Cambria Math" w:cs="Arial"/>
                    </w:rPr>
                    <m:t>solo</m:t>
                  </m:r>
                  <m:r>
                    <w:rPr>
                      <w:rFonts w:ascii="Cambria Math" w:cs="Arial"/>
                    </w:rPr>
                    <m:t>)</m:t>
                  </m:r>
                </m:sub>
              </m:sSub>
            </m:den>
          </m:f>
          <m:r>
            <w:rPr>
              <w:rFonts w:ascii="Cambria Math" w:cs="Arial"/>
            </w:rPr>
            <m:t>=</m:t>
          </m:r>
          <m:r>
            <w:rPr>
              <w:rFonts w:ascii="Cambria Math" w:hAnsi="Cambria Math" w:cs="Arial"/>
            </w:rPr>
            <m:t>G</m:t>
          </m:r>
          <m:r>
            <w:rPr>
              <w:rFonts w:asci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cs="Arial"/>
                    </w:rPr>
                    <m:t>(</m:t>
                  </m:r>
                  <m:f>
                    <m:fPr>
                      <m:ctrlPr>
                        <w:rPr>
                          <w:rFonts w:ascii="Cambria Math" w:hAnsi="Cambria Math" w:cs="Arial"/>
                          <w:i/>
                        </w:rPr>
                      </m:ctrlPr>
                    </m:fPr>
                    <m:num>
                      <m:r>
                        <w:rPr>
                          <w:rFonts w:ascii="Cambria Math" w:cs="Arial"/>
                        </w:rPr>
                        <m:t>16</m:t>
                      </m:r>
                      <m:sSub>
                        <m:sSubPr>
                          <m:ctrlPr>
                            <w:rPr>
                              <w:rFonts w:ascii="Cambria Math" w:hAnsi="Cambria Math" w:cs="Arial"/>
                              <w:i/>
                            </w:rPr>
                          </m:ctrlPr>
                        </m:sSubPr>
                        <m:e>
                          <m:r>
                            <w:rPr>
                              <w:rFonts w:ascii="Cambria Math" w:hAnsi="Cambria Math" w:cs="Arial"/>
                            </w:rPr>
                            <m:t>h</m:t>
                          </m:r>
                        </m:e>
                        <m:sub>
                          <m:r>
                            <w:rPr>
                              <w:rFonts w:ascii="Cambria Math" w:hAnsi="Cambria Math" w:cs="Arial"/>
                            </w:rPr>
                            <m:t>asa</m:t>
                          </m:r>
                        </m:sub>
                      </m:sSub>
                    </m:num>
                    <m:den>
                      <m:r>
                        <w:rPr>
                          <w:rFonts w:ascii="Cambria Math" w:hAnsi="Cambria Math" w:cs="Arial"/>
                        </w:rPr>
                        <m:t>b</m:t>
                      </m:r>
                    </m:den>
                  </m:f>
                  <m:r>
                    <w:rPr>
                      <w:rFonts w:ascii="Cambria Math" w:cs="Arial"/>
                    </w:rPr>
                    <m:t>)</m:t>
                  </m:r>
                </m:e>
                <m:sup>
                  <m:r>
                    <w:rPr>
                      <w:rFonts w:ascii="Cambria Math" w:cs="Arial"/>
                    </w:rPr>
                    <m:t>2</m:t>
                  </m:r>
                </m:sup>
              </m:sSup>
            </m:num>
            <m:den>
              <m:r>
                <w:rPr>
                  <w:rFonts w:ascii="Cambria Math" w:cs="Arial"/>
                </w:rPr>
                <m:t xml:space="preserve">1+ </m:t>
              </m:r>
              <m:sSup>
                <m:sSupPr>
                  <m:ctrlPr>
                    <w:rPr>
                      <w:rFonts w:ascii="Cambria Math" w:hAnsi="Cambria Math" w:cs="Arial"/>
                      <w:i/>
                    </w:rPr>
                  </m:ctrlPr>
                </m:sSupPr>
                <m:e>
                  <m:r>
                    <w:rPr>
                      <w:rFonts w:ascii="Cambria Math" w:cs="Arial"/>
                    </w:rPr>
                    <m:t>(</m:t>
                  </m:r>
                  <m:f>
                    <m:fPr>
                      <m:ctrlPr>
                        <w:rPr>
                          <w:rFonts w:ascii="Cambria Math" w:hAnsi="Cambria Math" w:cs="Arial"/>
                          <w:i/>
                        </w:rPr>
                      </m:ctrlPr>
                    </m:fPr>
                    <m:num>
                      <m:r>
                        <w:rPr>
                          <w:rFonts w:ascii="Cambria Math" w:cs="Arial"/>
                        </w:rPr>
                        <m:t>16</m:t>
                      </m:r>
                      <m:sSub>
                        <m:sSubPr>
                          <m:ctrlPr>
                            <w:rPr>
                              <w:rFonts w:ascii="Cambria Math" w:hAnsi="Cambria Math" w:cs="Arial"/>
                              <w:i/>
                            </w:rPr>
                          </m:ctrlPr>
                        </m:sSubPr>
                        <m:e>
                          <m:r>
                            <w:rPr>
                              <w:rFonts w:ascii="Cambria Math" w:hAnsi="Cambria Math" w:cs="Arial"/>
                            </w:rPr>
                            <m:t>h</m:t>
                          </m:r>
                        </m:e>
                        <m:sub>
                          <m:r>
                            <w:rPr>
                              <w:rFonts w:ascii="Cambria Math" w:hAnsi="Cambria Math" w:cs="Arial"/>
                            </w:rPr>
                            <m:t>asa</m:t>
                          </m:r>
                        </m:sub>
                      </m:sSub>
                    </m:num>
                    <m:den>
                      <m:r>
                        <w:rPr>
                          <w:rFonts w:ascii="Cambria Math" w:hAnsi="Cambria Math" w:cs="Arial"/>
                        </w:rPr>
                        <m:t>b</m:t>
                      </m:r>
                    </m:den>
                  </m:f>
                  <m:r>
                    <w:rPr>
                      <w:rFonts w:ascii="Cambria Math" w:cs="Arial"/>
                    </w:rPr>
                    <m:t>)</m:t>
                  </m:r>
                </m:e>
                <m:sup>
                  <m:r>
                    <w:rPr>
                      <w:rFonts w:ascii="Cambria Math" w:cs="Arial"/>
                    </w:rPr>
                    <m:t>2</m:t>
                  </m:r>
                </m:sup>
              </m:sSup>
            </m:den>
          </m:f>
        </m:oMath>
      </m:oMathPara>
    </w:p>
    <w:p w:rsidR="00302BF5" w:rsidRPr="006132F3" w:rsidRDefault="00302BF5" w:rsidP="00895420">
      <w:pPr>
        <w:pStyle w:val="Ttulo3"/>
        <w:rPr>
          <w:rFonts w:cs="Arial"/>
        </w:rPr>
      </w:pPr>
      <w:bookmarkStart w:id="69" w:name="_Toc248644270"/>
      <w:r w:rsidRPr="006132F3">
        <w:rPr>
          <w:rFonts w:cs="Arial"/>
        </w:rPr>
        <w:t>Velocidade de Cruzeiro</w:t>
      </w:r>
      <w:bookmarkEnd w:id="67"/>
      <w:bookmarkEnd w:id="68"/>
      <w:bookmarkEnd w:id="69"/>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 xml:space="preserve">Este estado e definido simplesmente quando a tração do motor é igual ao arrasto e a sustentação é igual ao peso da aeronave com sua carga útil interna. </w:t>
      </w:r>
      <w:r w:rsidR="00E11154" w:rsidRPr="006132F3">
        <w:rPr>
          <w:rFonts w:cs="Arial"/>
          <w:szCs w:val="24"/>
        </w:rPr>
        <w:t>RAYMER [10]</w:t>
      </w:r>
      <w:r w:rsidR="00B86E9B" w:rsidRPr="006132F3">
        <w:rPr>
          <w:rFonts w:cs="Arial"/>
          <w:szCs w:val="24"/>
        </w:rPr>
        <w:t>,</w:t>
      </w:r>
      <w:r w:rsidR="00E11154" w:rsidRPr="006132F3">
        <w:rPr>
          <w:rFonts w:cs="Arial"/>
          <w:szCs w:val="24"/>
        </w:rPr>
        <w:t xml:space="preserve"> </w:t>
      </w:r>
      <w:r w:rsidRPr="006132F3">
        <w:rPr>
          <w:rFonts w:cs="Arial"/>
          <w:szCs w:val="24"/>
        </w:rPr>
        <w:t xml:space="preserve">após simplificações demonstra que esse estado pode ser definido em função da carga alar e de outros fatores como pela equação a seguir: </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62</w:t>
        </w:r>
      </w:fldSimple>
    </w:p>
    <w:p w:rsidR="00302BF5" w:rsidRPr="006132F3" w:rsidRDefault="001010FE" w:rsidP="00895420">
      <w:pPr>
        <w:autoSpaceDE w:val="0"/>
        <w:autoSpaceDN w:val="0"/>
        <w:adjustRightInd w:val="0"/>
        <w:spacing w:before="100" w:beforeAutospacing="1" w:after="100" w:afterAutospacing="1"/>
        <w:rPr>
          <w:rFonts w:cs="Arial"/>
          <w:szCs w:val="24"/>
        </w:rPr>
      </w:pPr>
      <m:oMathPara>
        <m:oMath>
          <m:f>
            <m:fPr>
              <m:ctrlPr>
                <w:rPr>
                  <w:rFonts w:ascii="Cambria Math" w:hAnsi="Cambria Math" w:cs="Arial"/>
                  <w:i/>
                  <w:szCs w:val="24"/>
                </w:rPr>
              </m:ctrlPr>
            </m:fPr>
            <m:num>
              <m:r>
                <w:rPr>
                  <w:rFonts w:ascii="Cambria Math" w:hAnsi="Cambria Math" w:cs="Arial"/>
                  <w:szCs w:val="24"/>
                </w:rPr>
                <m:t>T</m:t>
              </m:r>
            </m:num>
            <m:den>
              <m:r>
                <w:rPr>
                  <w:rFonts w:ascii="Cambria Math" w:hAnsi="Cambria Math" w:cs="Arial"/>
                  <w:szCs w:val="24"/>
                </w:rPr>
                <m:t>W</m:t>
              </m:r>
            </m:den>
          </m:f>
          <m:r>
            <w:rPr>
              <w:rFonts w:ascii="Cambria Math" w:cs="Arial"/>
              <w:szCs w:val="24"/>
            </w:rPr>
            <m:t>=</m:t>
          </m:r>
          <m:f>
            <m:fPr>
              <m:ctrlPr>
                <w:rPr>
                  <w:rFonts w:ascii="Cambria Math" w:hAnsi="Cambria Math" w:cs="Arial"/>
                  <w:i/>
                  <w:szCs w:val="24"/>
                </w:rPr>
              </m:ctrlPr>
            </m:fPr>
            <m:num>
              <m:r>
                <w:rPr>
                  <w:rFonts w:ascii="Cambria Math" w:cs="Arial"/>
                  <w:szCs w:val="24"/>
                </w:rPr>
                <m:t>1</m:t>
              </m:r>
            </m:num>
            <m:den>
              <m:r>
                <w:rPr>
                  <w:rFonts w:ascii="Cambria Math" w:hAnsi="Cambria Math" w:cs="Arial"/>
                  <w:szCs w:val="24"/>
                </w:rPr>
                <m:t>L</m:t>
              </m:r>
              <m:r>
                <w:rPr>
                  <w:rFonts w:ascii="Cambria Math" w:cs="Arial"/>
                  <w:szCs w:val="24"/>
                </w:rPr>
                <m:t>/</m:t>
              </m:r>
              <m:r>
                <w:rPr>
                  <w:rFonts w:ascii="Cambria Math" w:hAnsi="Cambria Math" w:cs="Arial"/>
                  <w:szCs w:val="24"/>
                </w:rPr>
                <m:t>D</m:t>
              </m:r>
            </m:den>
          </m:f>
          <m:r>
            <w:rPr>
              <w:rFonts w:asci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qCD</m:t>
                  </m:r>
                </m:e>
                <m:sub>
                  <m:r>
                    <w:rPr>
                      <w:rFonts w:ascii="Cambria Math" w:hAnsi="Cambria Math" w:cs="Arial"/>
                      <w:szCs w:val="24"/>
                    </w:rPr>
                    <m:t>o</m:t>
                  </m:r>
                </m:sub>
              </m:sSub>
            </m:num>
            <m:den>
              <m:d>
                <m:dPr>
                  <m:ctrlPr>
                    <w:rPr>
                      <w:rFonts w:ascii="Cambria Math" w:hAnsi="Cambria Math" w:cs="Arial"/>
                      <w:i/>
                      <w:szCs w:val="24"/>
                    </w:rPr>
                  </m:ctrlPr>
                </m:dPr>
                <m:e>
                  <m:r>
                    <w:rPr>
                      <w:rFonts w:ascii="Cambria Math" w:hAnsi="Cambria Math" w:cs="Arial"/>
                      <w:szCs w:val="24"/>
                    </w:rPr>
                    <m:t>W</m:t>
                  </m:r>
                  <m:r>
                    <w:rPr>
                      <w:rFonts w:ascii="Cambria Math" w:cs="Arial"/>
                      <w:szCs w:val="24"/>
                    </w:rPr>
                    <m:t>/</m:t>
                  </m:r>
                  <m:r>
                    <w:rPr>
                      <w:rFonts w:ascii="Cambria Math" w:hAnsi="Cambria Math" w:cs="Arial"/>
                      <w:szCs w:val="24"/>
                    </w:rPr>
                    <m:t>S</m:t>
                  </m:r>
                </m:e>
              </m:d>
            </m:den>
          </m:f>
          <m:r>
            <w:rPr>
              <w:rFonts w:ascii="Cambria Math" w:cs="Arial"/>
              <w:szCs w:val="24"/>
            </w:rPr>
            <m:t>+</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W</m:t>
                  </m:r>
                </m:num>
                <m:den>
                  <m:r>
                    <w:rPr>
                      <w:rFonts w:ascii="Cambria Math" w:hAnsi="Cambria Math" w:cs="Arial"/>
                      <w:szCs w:val="24"/>
                    </w:rPr>
                    <m:t>S</m:t>
                  </m:r>
                </m:den>
              </m:f>
            </m:e>
          </m:d>
          <m:f>
            <m:fPr>
              <m:ctrlPr>
                <w:rPr>
                  <w:rFonts w:ascii="Cambria Math" w:hAnsi="Cambria Math" w:cs="Arial"/>
                  <w:i/>
                  <w:szCs w:val="24"/>
                </w:rPr>
              </m:ctrlPr>
            </m:fPr>
            <m:num>
              <m:r>
                <w:rPr>
                  <w:rFonts w:ascii="Cambria Math" w:hAnsi="Cambria Math" w:cs="Arial"/>
                  <w:szCs w:val="24"/>
                </w:rPr>
                <m:t>K</m:t>
              </m:r>
            </m:num>
            <m:den>
              <m:r>
                <w:rPr>
                  <w:rFonts w:ascii="Cambria Math" w:hAnsi="Cambria Math" w:cs="Arial"/>
                  <w:szCs w:val="24"/>
                </w:rPr>
                <m:t>q</m:t>
              </m:r>
            </m:den>
          </m:f>
        </m:oMath>
      </m:oMathPara>
    </w:p>
    <w:p w:rsidR="00302BF5" w:rsidRPr="006132F3" w:rsidRDefault="00302BF5" w:rsidP="00895420">
      <w:pPr>
        <w:spacing w:before="100" w:beforeAutospacing="1" w:after="100" w:afterAutospacing="1"/>
        <w:rPr>
          <w:rFonts w:cs="Arial"/>
          <w:b/>
          <w:szCs w:val="24"/>
        </w:rPr>
      </w:pPr>
    </w:p>
    <w:p w:rsidR="00302BF5" w:rsidRPr="006132F3" w:rsidRDefault="00C3231E" w:rsidP="00895420">
      <w:pPr>
        <w:pStyle w:val="Ttulo3"/>
        <w:rPr>
          <w:rFonts w:cs="Arial"/>
        </w:rPr>
      </w:pPr>
      <w:bookmarkStart w:id="70" w:name="_Toc246842358"/>
      <w:bookmarkStart w:id="71" w:name="_Toc246842466"/>
      <w:bookmarkStart w:id="72" w:name="_Toc248644271"/>
      <w:r w:rsidRPr="006132F3">
        <w:rPr>
          <w:rFonts w:cs="Arial"/>
        </w:rPr>
        <w:lastRenderedPageBreak/>
        <w:t>Razão De Subida</w:t>
      </w:r>
      <w:bookmarkEnd w:id="70"/>
      <w:bookmarkEnd w:id="71"/>
      <w:bookmarkEnd w:id="72"/>
    </w:p>
    <w:p w:rsidR="00302BF5" w:rsidRPr="006132F3" w:rsidRDefault="00302BF5" w:rsidP="00895420">
      <w:pPr>
        <w:spacing w:before="100" w:beforeAutospacing="1" w:after="100" w:afterAutospacing="1"/>
        <w:rPr>
          <w:rFonts w:cs="Arial"/>
          <w:szCs w:val="24"/>
        </w:rPr>
      </w:pPr>
      <w:r w:rsidRPr="006132F3">
        <w:rPr>
          <w:rFonts w:cs="Arial"/>
          <w:szCs w:val="24"/>
        </w:rPr>
        <w:t xml:space="preserve">Situações em que é exigida uma mudança de altitude de um avião, como casos em que são avistados um obstáculo ou uma possível zona de turbulência, por exemplo, geram a necessidade de ser analisada a razão de subida de um avião. </w:t>
      </w:r>
    </w:p>
    <w:p w:rsidR="00302BF5" w:rsidRPr="006132F3" w:rsidRDefault="00302BF5" w:rsidP="00895420">
      <w:pPr>
        <w:pStyle w:val="SemEspaamento"/>
        <w:spacing w:before="100" w:beforeAutospacing="1" w:after="100" w:afterAutospacing="1" w:line="360" w:lineRule="auto"/>
        <w:jc w:val="both"/>
        <w:rPr>
          <w:rFonts w:ascii="Arial" w:hAnsi="Arial" w:cs="Arial"/>
          <w:noProof/>
          <w:sz w:val="24"/>
          <w:szCs w:val="24"/>
          <w:lang w:eastAsia="pt-BR"/>
        </w:rPr>
      </w:pPr>
      <w:r w:rsidRPr="006132F3">
        <w:rPr>
          <w:rFonts w:ascii="Arial" w:hAnsi="Arial" w:cs="Arial"/>
          <w:noProof/>
          <w:sz w:val="24"/>
          <w:szCs w:val="24"/>
          <w:lang w:eastAsia="pt-BR"/>
        </w:rPr>
        <w:t>Considere o seguinte esquema</w:t>
      </w:r>
      <w:r w:rsidR="00F62CC0" w:rsidRPr="006132F3">
        <w:rPr>
          <w:rFonts w:ascii="Arial" w:hAnsi="Arial" w:cs="Arial"/>
          <w:noProof/>
          <w:sz w:val="24"/>
          <w:szCs w:val="24"/>
          <w:lang w:eastAsia="pt-BR"/>
        </w:rPr>
        <w:t xml:space="preserve"> da figura 2-16</w:t>
      </w:r>
      <w:r w:rsidRPr="006132F3">
        <w:rPr>
          <w:rFonts w:ascii="Arial" w:hAnsi="Arial" w:cs="Arial"/>
          <w:noProof/>
          <w:sz w:val="24"/>
          <w:szCs w:val="24"/>
          <w:lang w:eastAsia="pt-BR"/>
        </w:rPr>
        <w:t>:</w:t>
      </w:r>
    </w:p>
    <w:p w:rsidR="001406E2" w:rsidRPr="006132F3" w:rsidRDefault="00302BF5" w:rsidP="004D3DAC">
      <w:pPr>
        <w:keepNext/>
        <w:spacing w:before="100" w:beforeAutospacing="1" w:after="100" w:afterAutospacing="1"/>
        <w:jc w:val="center"/>
        <w:rPr>
          <w:rFonts w:cs="Arial"/>
        </w:rPr>
      </w:pPr>
      <w:r w:rsidRPr="006132F3">
        <w:rPr>
          <w:rFonts w:cs="Arial"/>
          <w:noProof/>
          <w:szCs w:val="24"/>
        </w:rPr>
        <w:drawing>
          <wp:inline distT="0" distB="0" distL="0" distR="0">
            <wp:extent cx="3976370" cy="2009775"/>
            <wp:effectExtent l="19050" t="0" r="5080" b="0"/>
            <wp:docPr id="3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3976370" cy="2009775"/>
                    </a:xfrm>
                    <a:prstGeom prst="rect">
                      <a:avLst/>
                    </a:prstGeom>
                    <a:noFill/>
                    <a:ln w="9525">
                      <a:noFill/>
                      <a:miter lim="800000"/>
                      <a:headEnd/>
                      <a:tailEnd/>
                    </a:ln>
                  </pic:spPr>
                </pic:pic>
              </a:graphicData>
            </a:graphic>
          </wp:inline>
        </w:drawing>
      </w:r>
    </w:p>
    <w:p w:rsidR="00302BF5" w:rsidRPr="006132F3" w:rsidRDefault="001406E2" w:rsidP="004D3DAC">
      <w:pPr>
        <w:pStyle w:val="Legenda"/>
        <w:jc w:val="center"/>
        <w:rPr>
          <w:szCs w:val="24"/>
        </w:rPr>
      </w:pPr>
      <w:bookmarkStart w:id="73" w:name="_Toc248644217"/>
      <w:r w:rsidRPr="006132F3">
        <w:t xml:space="preserve">Figura </w:t>
      </w:r>
      <w:fldSimple w:instr=" STYLEREF 1 \s ">
        <w:r w:rsidR="00D75AAA">
          <w:rPr>
            <w:noProof/>
          </w:rPr>
          <w:t>2</w:t>
        </w:r>
      </w:fldSimple>
      <w:r w:rsidR="00CA45FD" w:rsidRPr="006132F3">
        <w:noBreakHyphen/>
      </w:r>
      <w:fldSimple w:instr=" SEQ Figura \* ARABIC \s 1 ">
        <w:r w:rsidR="00D75AAA">
          <w:rPr>
            <w:noProof/>
          </w:rPr>
          <w:t>16</w:t>
        </w:r>
      </w:fldSimple>
      <w:r w:rsidRPr="006132F3">
        <w:t xml:space="preserve"> - Esquema da condição do avião em vôo</w:t>
      </w:r>
      <w:r w:rsidR="004D3DAC">
        <w:t>(Fonte:ANDERSON[1])</w:t>
      </w:r>
      <w:bookmarkEnd w:id="73"/>
    </w:p>
    <w:p w:rsidR="00302BF5" w:rsidRPr="006132F3" w:rsidRDefault="00302BF5" w:rsidP="00895420">
      <w:pPr>
        <w:spacing w:before="100" w:beforeAutospacing="1" w:after="100" w:afterAutospacing="1"/>
        <w:rPr>
          <w:rFonts w:cs="Arial"/>
          <w:szCs w:val="24"/>
        </w:rPr>
      </w:pPr>
    </w:p>
    <w:p w:rsidR="00302BF5" w:rsidRPr="006132F3" w:rsidRDefault="00302BF5" w:rsidP="00895420">
      <w:pPr>
        <w:spacing w:before="100" w:beforeAutospacing="1" w:after="100" w:afterAutospacing="1"/>
        <w:rPr>
          <w:rFonts w:cs="Arial"/>
          <w:szCs w:val="24"/>
        </w:rPr>
      </w:pPr>
      <w:r w:rsidRPr="006132F3">
        <w:rPr>
          <w:rFonts w:cs="Arial"/>
          <w:szCs w:val="24"/>
        </w:rPr>
        <w:t xml:space="preserve">Segundo </w:t>
      </w:r>
      <w:r w:rsidR="00F82997" w:rsidRPr="006132F3">
        <w:rPr>
          <w:rFonts w:cs="Arial"/>
          <w:szCs w:val="24"/>
        </w:rPr>
        <w:t>ANDERSON</w:t>
      </w:r>
      <w:r w:rsidR="00B86E9B" w:rsidRPr="006132F3">
        <w:rPr>
          <w:rFonts w:cs="Arial"/>
          <w:szCs w:val="24"/>
        </w:rPr>
        <w:t xml:space="preserve"> </w:t>
      </w:r>
      <w:r w:rsidR="00F82997" w:rsidRPr="006132F3">
        <w:rPr>
          <w:rFonts w:cs="Arial"/>
          <w:szCs w:val="24"/>
        </w:rPr>
        <w:t>[1]</w:t>
      </w:r>
      <w:r w:rsidRPr="006132F3">
        <w:rPr>
          <w:rFonts w:cs="Arial"/>
          <w:szCs w:val="24"/>
        </w:rPr>
        <w:t xml:space="preserve">, uma análise a partir da </w:t>
      </w:r>
      <w:r w:rsidR="00EA0B41" w:rsidRPr="006132F3">
        <w:rPr>
          <w:rFonts w:cs="Arial"/>
          <w:szCs w:val="24"/>
        </w:rPr>
        <w:t>Segunda L</w:t>
      </w:r>
      <w:r w:rsidRPr="006132F3">
        <w:rPr>
          <w:rFonts w:cs="Arial"/>
          <w:szCs w:val="24"/>
        </w:rPr>
        <w:t>ei de Newton fornece as seguintes equações, considerando um sistema sem aceleração juntamente com e</w:t>
      </w:r>
      <w:r w:rsidR="00EA0B41" w:rsidRPr="006132F3">
        <w:rPr>
          <w:rFonts w:cs="Arial"/>
          <w:szCs w:val="24"/>
        </w:rPr>
        <w:t xml:space="preserve"> </w:t>
      </w:r>
      <w:r w:rsidRPr="006132F3">
        <w:rPr>
          <w:rFonts w:cs="Arial"/>
          <w:szCs w:val="24"/>
        </w:rPr>
        <w:t>=</w:t>
      </w:r>
      <w:r w:rsidR="00EA0B41" w:rsidRPr="006132F3">
        <w:rPr>
          <w:rFonts w:cs="Arial"/>
          <w:szCs w:val="24"/>
        </w:rPr>
        <w:t xml:space="preserve"> </w:t>
      </w:r>
      <w:r w:rsidRPr="006132F3">
        <w:rPr>
          <w:rFonts w:cs="Arial"/>
          <w:szCs w:val="24"/>
        </w:rPr>
        <w:t>0º:</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63</w:t>
        </w:r>
      </w:fldSimple>
    </w:p>
    <w:p w:rsidR="00302BF5" w:rsidRPr="006132F3" w:rsidRDefault="00302BF5" w:rsidP="00895420">
      <w:pPr>
        <w:tabs>
          <w:tab w:val="left" w:pos="8080"/>
        </w:tabs>
        <w:spacing w:before="100" w:beforeAutospacing="1" w:after="100" w:afterAutospacing="1"/>
        <w:rPr>
          <w:rFonts w:cs="Arial"/>
          <w:szCs w:val="24"/>
        </w:rPr>
      </w:pPr>
      <m:oMath>
        <m:r>
          <w:rPr>
            <w:rFonts w:ascii="Cambria Math" w:hAnsi="Cambria Math" w:cs="Arial"/>
            <w:szCs w:val="24"/>
          </w:rPr>
          <m:t>m</m:t>
        </m:r>
        <m:f>
          <m:fPr>
            <m:ctrlPr>
              <w:rPr>
                <w:rFonts w:ascii="Cambria Math" w:hAnsi="Cambria Math" w:cs="Arial"/>
                <w:i/>
                <w:szCs w:val="24"/>
              </w:rPr>
            </m:ctrlPr>
          </m:fPr>
          <m:num>
            <m:r>
              <w:rPr>
                <w:rFonts w:ascii="Cambria Math" w:hAnsi="Cambria Math" w:cs="Arial"/>
                <w:szCs w:val="24"/>
              </w:rPr>
              <m:t>d</m:t>
            </m:r>
            <m:sSub>
              <m:sSubPr>
                <m:ctrlPr>
                  <w:rPr>
                    <w:rFonts w:ascii="Cambria Math" w:hAnsi="Cambria Math" w:cs="Arial"/>
                    <w:i/>
                    <w:szCs w:val="24"/>
                  </w:rPr>
                </m:ctrlPr>
              </m:sSubPr>
              <m:e>
                <m:r>
                  <w:rPr>
                    <w:rFonts w:ascii="Cambria Math" w:hAnsi="Cambria Math" w:cs="Arial"/>
                    <w:szCs w:val="24"/>
                  </w:rPr>
                  <m:t>V</m:t>
                </m:r>
              </m:e>
              <m:sub>
                <m:r>
                  <w:rPr>
                    <w:rFonts w:cs="Arial"/>
                    <w:szCs w:val="24"/>
                  </w:rPr>
                  <m:t>∞</m:t>
                </m:r>
              </m:sub>
            </m:sSub>
          </m:num>
          <m:den>
            <m:r>
              <w:rPr>
                <w:rFonts w:ascii="Cambria Math" w:hAnsi="Cambria Math" w:cs="Arial"/>
                <w:szCs w:val="24"/>
              </w:rPr>
              <m:t>dt</m:t>
            </m:r>
          </m:den>
        </m:f>
        <m:r>
          <w:rPr>
            <w:rFonts w:ascii="Cambria Math" w:cs="Arial"/>
            <w:szCs w:val="24"/>
          </w:rPr>
          <m:t>=</m:t>
        </m:r>
        <m:r>
          <w:rPr>
            <w:rFonts w:ascii="Cambria Math" w:hAnsi="Cambria Math" w:cs="Arial"/>
            <w:szCs w:val="24"/>
          </w:rPr>
          <m:t>T</m:t>
        </m:r>
        <m:func>
          <m:funcPr>
            <m:ctrlPr>
              <w:rPr>
                <w:rFonts w:ascii="Cambria Math" w:hAnsi="Cambria Math" w:cs="Arial"/>
                <w:i/>
                <w:szCs w:val="24"/>
              </w:rPr>
            </m:ctrlPr>
          </m:funcPr>
          <m:fName>
            <m:r>
              <m:rPr>
                <m:sty m:val="p"/>
              </m:rPr>
              <w:rPr>
                <w:rFonts w:ascii="Cambria Math" w:cs="Arial"/>
                <w:szCs w:val="24"/>
              </w:rPr>
              <m:t>cos</m:t>
            </m:r>
          </m:fName>
          <m:e>
            <m:d>
              <m:dPr>
                <m:ctrlPr>
                  <w:rPr>
                    <w:rFonts w:ascii="Cambria Math" w:hAnsi="Cambria Math" w:cs="Arial"/>
                    <w:i/>
                    <w:szCs w:val="24"/>
                  </w:rPr>
                </m:ctrlPr>
              </m:dPr>
              <m:e>
                <m:r>
                  <w:rPr>
                    <w:rFonts w:ascii="Cambria Math" w:hAnsi="Cambria Math" w:cs="Arial"/>
                    <w:szCs w:val="24"/>
                  </w:rPr>
                  <m:t>e</m:t>
                </m:r>
              </m:e>
            </m:d>
          </m:e>
        </m:func>
        <m:r>
          <w:rPr>
            <w:rFonts w:cs="Arial"/>
            <w:szCs w:val="24"/>
          </w:rPr>
          <m:t>-</m:t>
        </m:r>
        <m:r>
          <w:rPr>
            <w:rFonts w:ascii="Cambria Math" w:hAnsi="Cambria Math" w:cs="Arial"/>
            <w:szCs w:val="24"/>
          </w:rPr>
          <m:t>D</m:t>
        </m:r>
        <m:r>
          <w:rPr>
            <w:rFonts w:cs="Arial"/>
            <w:szCs w:val="24"/>
          </w:rPr>
          <m:t>-</m:t>
        </m:r>
        <m:r>
          <w:rPr>
            <w:rFonts w:ascii="Cambria Math" w:hAnsi="Cambria Math" w:cs="Arial"/>
            <w:szCs w:val="24"/>
          </w:rPr>
          <m:t>Wsen</m:t>
        </m:r>
        <m:d>
          <m:dPr>
            <m:ctrlPr>
              <w:rPr>
                <w:rFonts w:ascii="Cambria Math" w:hAnsi="Cambria Math" w:cs="Arial"/>
                <w:i/>
                <w:szCs w:val="24"/>
              </w:rPr>
            </m:ctrlPr>
          </m:dPr>
          <m:e>
            <m:r>
              <w:rPr>
                <w:rFonts w:ascii="Cambria Math" w:hAnsi="Cambria Math" w:cs="Arial"/>
                <w:szCs w:val="24"/>
              </w:rPr>
              <m:t>u</m:t>
            </m:r>
          </m:e>
        </m:d>
        <m:r>
          <w:rPr>
            <w:rFonts w:ascii="Cambria Math" w:cs="Arial"/>
            <w:szCs w:val="24"/>
          </w:rPr>
          <m:t>=</m:t>
        </m:r>
        <m:r>
          <w:rPr>
            <w:rFonts w:ascii="Cambria Math" w:hAnsi="Cambria Math" w:cs="Arial"/>
            <w:szCs w:val="24"/>
          </w:rPr>
          <m:t>T</m:t>
        </m:r>
        <m:r>
          <w:rPr>
            <w:rFonts w:cs="Arial"/>
            <w:szCs w:val="24"/>
          </w:rPr>
          <m:t>-</m:t>
        </m:r>
        <m:r>
          <w:rPr>
            <w:rFonts w:ascii="Cambria Math" w:hAnsi="Cambria Math" w:cs="Arial"/>
            <w:szCs w:val="24"/>
          </w:rPr>
          <m:t>D</m:t>
        </m:r>
        <m:r>
          <w:rPr>
            <w:rFonts w:cs="Arial"/>
            <w:szCs w:val="24"/>
          </w:rPr>
          <m:t>-</m:t>
        </m:r>
        <m:r>
          <w:rPr>
            <w:rFonts w:ascii="Cambria Math" w:hAnsi="Cambria Math" w:cs="Arial"/>
            <w:szCs w:val="24"/>
          </w:rPr>
          <m:t>Wsen</m:t>
        </m:r>
        <m:d>
          <m:dPr>
            <m:ctrlPr>
              <w:rPr>
                <w:rFonts w:ascii="Cambria Math" w:hAnsi="Cambria Math" w:cs="Arial"/>
                <w:i/>
                <w:szCs w:val="24"/>
              </w:rPr>
            </m:ctrlPr>
          </m:dPr>
          <m:e>
            <m:r>
              <w:rPr>
                <w:rFonts w:ascii="Cambria Math" w:hAnsi="Cambria Math" w:cs="Arial"/>
                <w:szCs w:val="24"/>
              </w:rPr>
              <m:t>u</m:t>
            </m:r>
          </m:e>
        </m:d>
        <m:r>
          <w:rPr>
            <w:rFonts w:ascii="Cambria Math" w:cs="Arial"/>
            <w:szCs w:val="24"/>
          </w:rPr>
          <m:t>=0</m:t>
        </m:r>
      </m:oMath>
      <w:r w:rsidRPr="006132F3">
        <w:rPr>
          <w:rFonts w:cs="Arial"/>
          <w:szCs w:val="24"/>
        </w:rPr>
        <w:t xml:space="preserve">     </w:t>
      </w:r>
      <w:r w:rsidR="00C57176" w:rsidRPr="006132F3">
        <w:rPr>
          <w:rFonts w:cs="Arial"/>
          <w:szCs w:val="24"/>
        </w:rPr>
        <w:t xml:space="preserve">                             </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64</w:t>
        </w:r>
      </w:fldSimple>
    </w:p>
    <w:p w:rsidR="00302BF5" w:rsidRPr="006132F3" w:rsidRDefault="00302BF5" w:rsidP="00895420">
      <w:pPr>
        <w:spacing w:before="100" w:beforeAutospacing="1" w:after="100" w:afterAutospacing="1"/>
        <w:rPr>
          <w:rFonts w:cs="Arial"/>
          <w:szCs w:val="24"/>
        </w:rPr>
      </w:pPr>
      <m:oMath>
        <m:r>
          <w:rPr>
            <w:rFonts w:ascii="Cambria Math" w:hAnsi="Cambria Math" w:cs="Arial"/>
            <w:szCs w:val="24"/>
          </w:rPr>
          <m:t>m</m:t>
        </m:r>
        <m:f>
          <m:fPr>
            <m:ctrlPr>
              <w:rPr>
                <w:rFonts w:ascii="Cambria Math" w:hAnsi="Cambria Math" w:cs="Arial"/>
                <w:i/>
                <w:szCs w:val="24"/>
              </w:rPr>
            </m:ctrlPr>
          </m:fPr>
          <m:num>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V</m:t>
                    </m:r>
                  </m:e>
                  <m:sub>
                    <m:r>
                      <w:rPr>
                        <w:rFonts w:cs="Arial"/>
                        <w:szCs w:val="24"/>
                      </w:rPr>
                      <m:t>∞</m:t>
                    </m:r>
                  </m:sub>
                </m:sSub>
              </m:e>
              <m:sup>
                <m:r>
                  <w:rPr>
                    <w:rFonts w:ascii="Cambria Math" w:cs="Arial"/>
                    <w:szCs w:val="24"/>
                  </w:rPr>
                  <m:t>2</m:t>
                </m:r>
              </m:sup>
            </m:sSup>
          </m:num>
          <m:den>
            <m:r>
              <w:rPr>
                <w:rFonts w:ascii="Cambria Math" w:hAnsi="Cambria Math" w:cs="Arial"/>
                <w:szCs w:val="24"/>
              </w:rPr>
              <m:t>r</m:t>
            </m:r>
          </m:den>
        </m:f>
        <m:r>
          <w:rPr>
            <w:rFonts w:ascii="Cambria Math" w:cs="Arial"/>
            <w:szCs w:val="24"/>
          </w:rPr>
          <m:t>=</m:t>
        </m:r>
        <m:r>
          <w:rPr>
            <w:rFonts w:ascii="Cambria Math" w:hAnsi="Cambria Math" w:cs="Arial"/>
            <w:szCs w:val="24"/>
          </w:rPr>
          <m:t>L</m:t>
        </m:r>
        <m:func>
          <m:funcPr>
            <m:ctrlPr>
              <w:rPr>
                <w:rFonts w:ascii="Cambria Math" w:hAnsi="Cambria Math" w:cs="Arial"/>
                <w:szCs w:val="24"/>
              </w:rPr>
            </m:ctrlPr>
          </m:funcPr>
          <m:fName>
            <m:r>
              <m:rPr>
                <m:sty m:val="p"/>
              </m:rPr>
              <w:rPr>
                <w:rFonts w:ascii="Cambria Math" w:cs="Arial"/>
                <w:szCs w:val="24"/>
              </w:rPr>
              <m:t>cos</m:t>
            </m:r>
          </m:fName>
          <m:e>
            <m:d>
              <m:dPr>
                <m:ctrlPr>
                  <w:rPr>
                    <w:rFonts w:ascii="Cambria Math" w:hAnsi="Cambria Math" w:cs="Arial"/>
                    <w:i/>
                    <w:szCs w:val="24"/>
                  </w:rPr>
                </m:ctrlPr>
              </m:dPr>
              <m:e>
                <m:r>
                  <w:rPr>
                    <w:rFonts w:ascii="Cambria Math" w:hAnsi="Cambria Math" w:cs="Arial"/>
                    <w:szCs w:val="24"/>
                  </w:rPr>
                  <m:t>u</m:t>
                </m:r>
              </m:e>
            </m:d>
            <m:ctrlPr>
              <w:rPr>
                <w:rFonts w:ascii="Cambria Math" w:hAnsi="Cambria Math" w:cs="Arial"/>
                <w:i/>
                <w:szCs w:val="24"/>
              </w:rPr>
            </m:ctrlPr>
          </m:e>
        </m:func>
        <m:r>
          <w:rPr>
            <w:rFonts w:ascii="Cambria Math" w:cs="Arial"/>
            <w:szCs w:val="24"/>
          </w:rPr>
          <m:t>+</m:t>
        </m:r>
        <m:r>
          <w:rPr>
            <w:rFonts w:ascii="Cambria Math" w:hAnsi="Cambria Math" w:cs="Arial"/>
            <w:szCs w:val="24"/>
          </w:rPr>
          <m:t>Tsen</m:t>
        </m:r>
        <m:d>
          <m:dPr>
            <m:ctrlPr>
              <w:rPr>
                <w:rFonts w:ascii="Cambria Math" w:hAnsi="Cambria Math" w:cs="Arial"/>
                <w:i/>
                <w:szCs w:val="24"/>
              </w:rPr>
            </m:ctrlPr>
          </m:dPr>
          <m:e>
            <m:r>
              <w:rPr>
                <w:rFonts w:ascii="Cambria Math" w:hAnsi="Cambria Math" w:cs="Arial"/>
                <w:szCs w:val="24"/>
              </w:rPr>
              <m:t>e</m:t>
            </m:r>
          </m:e>
        </m:d>
        <m:func>
          <m:funcPr>
            <m:ctrlPr>
              <w:rPr>
                <w:rFonts w:ascii="Cambria Math" w:hAnsi="Cambria Math" w:cs="Arial"/>
                <w:szCs w:val="24"/>
              </w:rPr>
            </m:ctrlPr>
          </m:funcPr>
          <m:fName>
            <m:r>
              <m:rPr>
                <m:sty m:val="p"/>
              </m:rPr>
              <w:rPr>
                <w:rFonts w:ascii="Cambria Math" w:cs="Arial"/>
                <w:szCs w:val="24"/>
              </w:rPr>
              <m:t>cos</m:t>
            </m:r>
          </m:fName>
          <m:e>
            <m:d>
              <m:dPr>
                <m:ctrlPr>
                  <w:rPr>
                    <w:rFonts w:ascii="Cambria Math" w:hAnsi="Cambria Math" w:cs="Arial"/>
                    <w:i/>
                    <w:szCs w:val="24"/>
                  </w:rPr>
                </m:ctrlPr>
              </m:dPr>
              <m:e>
                <m:r>
                  <w:rPr>
                    <w:rFonts w:ascii="Cambria Math" w:hAnsi="Cambria Math" w:cs="Arial"/>
                    <w:szCs w:val="24"/>
                  </w:rPr>
                  <m:t>u</m:t>
                </m:r>
              </m:e>
            </m:d>
            <m:ctrlPr>
              <w:rPr>
                <w:rFonts w:ascii="Cambria Math" w:hAnsi="Cambria Math" w:cs="Arial"/>
                <w:i/>
                <w:szCs w:val="24"/>
              </w:rPr>
            </m:ctrlPr>
          </m:e>
        </m:func>
        <m:r>
          <w:rPr>
            <w:rFonts w:cs="Arial"/>
            <w:szCs w:val="24"/>
          </w:rPr>
          <m:t>-</m:t>
        </m:r>
        <m:r>
          <w:rPr>
            <w:rFonts w:ascii="Cambria Math" w:hAnsi="Cambria Math" w:cs="Arial"/>
            <w:szCs w:val="24"/>
          </w:rPr>
          <m:t>Wcos</m:t>
        </m:r>
        <m:d>
          <m:dPr>
            <m:ctrlPr>
              <w:rPr>
                <w:rFonts w:ascii="Cambria Math" w:hAnsi="Cambria Math" w:cs="Arial"/>
                <w:i/>
                <w:szCs w:val="24"/>
              </w:rPr>
            </m:ctrlPr>
          </m:dPr>
          <m:e>
            <m:r>
              <w:rPr>
                <w:rFonts w:ascii="Cambria Math" w:hAnsi="Cambria Math" w:cs="Arial"/>
                <w:szCs w:val="24"/>
              </w:rPr>
              <m:t>u</m:t>
            </m:r>
          </m:e>
        </m:d>
        <m:r>
          <w:rPr>
            <w:rFonts w:ascii="Cambria Math" w:cs="Arial"/>
            <w:szCs w:val="24"/>
          </w:rPr>
          <m:t>=</m:t>
        </m:r>
        <m:r>
          <w:rPr>
            <w:rFonts w:ascii="Cambria Math" w:hAnsi="Cambria Math" w:cs="Arial"/>
            <w:szCs w:val="24"/>
          </w:rPr>
          <m:t>Lcos</m:t>
        </m:r>
        <m:d>
          <m:dPr>
            <m:ctrlPr>
              <w:rPr>
                <w:rFonts w:ascii="Cambria Math" w:hAnsi="Cambria Math" w:cs="Arial"/>
                <w:i/>
                <w:szCs w:val="24"/>
              </w:rPr>
            </m:ctrlPr>
          </m:dPr>
          <m:e>
            <m:r>
              <w:rPr>
                <w:rFonts w:ascii="Cambria Math" w:hAnsi="Cambria Math" w:cs="Arial"/>
                <w:szCs w:val="24"/>
              </w:rPr>
              <m:t>u</m:t>
            </m:r>
          </m:e>
        </m:d>
        <m:r>
          <w:rPr>
            <w:rFonts w:cs="Arial"/>
            <w:szCs w:val="24"/>
          </w:rPr>
          <m:t>-</m:t>
        </m:r>
        <m:r>
          <w:rPr>
            <w:rFonts w:ascii="Cambria Math" w:cs="Arial"/>
            <w:szCs w:val="24"/>
          </w:rPr>
          <m:t>Wcos</m:t>
        </m:r>
        <m:d>
          <m:dPr>
            <m:ctrlPr>
              <w:rPr>
                <w:rFonts w:ascii="Cambria Math" w:hAnsi="Cambria Math" w:cs="Arial"/>
                <w:i/>
                <w:szCs w:val="24"/>
              </w:rPr>
            </m:ctrlPr>
          </m:dPr>
          <m:e>
            <m:r>
              <w:rPr>
                <w:rFonts w:ascii="Cambria Math" w:cs="Arial"/>
                <w:szCs w:val="24"/>
              </w:rPr>
              <m:t>u</m:t>
            </m:r>
          </m:e>
        </m:d>
        <m:r>
          <w:rPr>
            <w:rFonts w:ascii="Cambria Math" w:cs="Arial"/>
            <w:szCs w:val="24"/>
          </w:rPr>
          <m:t>=0</m:t>
        </m:r>
      </m:oMath>
      <w:r w:rsidR="00C57176" w:rsidRPr="006132F3">
        <w:rPr>
          <w:rFonts w:cs="Arial"/>
          <w:szCs w:val="24"/>
        </w:rPr>
        <w:t xml:space="preserve">       </w:t>
      </w:r>
    </w:p>
    <w:p w:rsidR="00302BF5" w:rsidRPr="006132F3" w:rsidRDefault="00302BF5" w:rsidP="00895420">
      <w:pPr>
        <w:pStyle w:val="SemEspaamento"/>
        <w:spacing w:before="100" w:beforeAutospacing="1" w:after="100" w:afterAutospacing="1" w:line="360" w:lineRule="auto"/>
        <w:jc w:val="both"/>
        <w:rPr>
          <w:rFonts w:ascii="Arial" w:hAnsi="Arial" w:cs="Arial"/>
          <w:sz w:val="24"/>
          <w:szCs w:val="24"/>
        </w:rPr>
      </w:pPr>
    </w:p>
    <w:p w:rsidR="00302BF5" w:rsidRPr="006132F3" w:rsidRDefault="00302BF5" w:rsidP="00895420">
      <w:pPr>
        <w:spacing w:before="100" w:beforeAutospacing="1" w:after="100" w:afterAutospacing="1"/>
        <w:rPr>
          <w:rFonts w:cs="Arial"/>
          <w:szCs w:val="24"/>
        </w:rPr>
      </w:pPr>
      <w:r w:rsidRPr="006132F3">
        <w:rPr>
          <w:rFonts w:cs="Arial"/>
          <w:szCs w:val="24"/>
        </w:rPr>
        <w:t xml:space="preserve">Onde W é o peso do aeromodelo, D força de arrasto, T é </w:t>
      </w:r>
      <w:r w:rsidR="00EA0B41" w:rsidRPr="006132F3">
        <w:rPr>
          <w:rFonts w:cs="Arial"/>
          <w:szCs w:val="24"/>
        </w:rPr>
        <w:t>à</w:t>
      </w:r>
      <w:r w:rsidRPr="006132F3">
        <w:rPr>
          <w:rFonts w:cs="Arial"/>
          <w:szCs w:val="24"/>
        </w:rPr>
        <w:t xml:space="preserve"> força de propulsão e L</w:t>
      </w:r>
      <w:r w:rsidR="00B86E9B" w:rsidRPr="006132F3">
        <w:rPr>
          <w:rFonts w:cs="Arial"/>
          <w:szCs w:val="24"/>
        </w:rPr>
        <w:t>,</w:t>
      </w:r>
      <w:r w:rsidRPr="006132F3">
        <w:rPr>
          <w:rFonts w:cs="Arial"/>
          <w:szCs w:val="24"/>
        </w:rPr>
        <w:t xml:space="preserve"> a sustentação.</w:t>
      </w:r>
    </w:p>
    <w:p w:rsidR="00302BF5" w:rsidRPr="006132F3" w:rsidRDefault="00302BF5" w:rsidP="00895420">
      <w:pPr>
        <w:spacing w:before="100" w:beforeAutospacing="1" w:after="100" w:afterAutospacing="1"/>
        <w:rPr>
          <w:rFonts w:cs="Arial"/>
          <w:szCs w:val="24"/>
        </w:rPr>
      </w:pPr>
      <w:r w:rsidRPr="006132F3">
        <w:rPr>
          <w:rFonts w:cs="Arial"/>
          <w:szCs w:val="24"/>
        </w:rPr>
        <w:lastRenderedPageBreak/>
        <w:t>A decomposição de V</w:t>
      </w:r>
      <w:r w:rsidRPr="006132F3">
        <w:rPr>
          <w:rFonts w:cs="Arial"/>
          <w:szCs w:val="24"/>
          <w:vertAlign w:val="subscript"/>
        </w:rPr>
        <w:t>∞</w:t>
      </w:r>
      <w:r w:rsidRPr="006132F3">
        <w:rPr>
          <w:rFonts w:cs="Arial"/>
          <w:szCs w:val="24"/>
        </w:rPr>
        <w:t xml:space="preserve"> na direção do raio de curvatura representa uma velocidade vertical, fazendo com que o aeromodelo altere sua configuração de altitude. Essa velocidade vertical é por definição a razão de subida Rc do aeromodelo. Multiplicando a equação </w:t>
      </w:r>
      <w:r w:rsidR="00EA0B41" w:rsidRPr="006132F3">
        <w:rPr>
          <w:rFonts w:cs="Arial"/>
          <w:szCs w:val="24"/>
        </w:rPr>
        <w:t>2-62</w:t>
      </w:r>
      <w:r w:rsidR="001A0495" w:rsidRPr="006132F3">
        <w:rPr>
          <w:rFonts w:cs="Arial"/>
          <w:szCs w:val="24"/>
        </w:rPr>
        <w:t xml:space="preserve"> </w:t>
      </w:r>
      <w:r w:rsidRPr="006132F3">
        <w:rPr>
          <w:rFonts w:cs="Arial"/>
          <w:szCs w:val="24"/>
        </w:rPr>
        <w:t>por V</w:t>
      </w:r>
      <w:r w:rsidRPr="006132F3">
        <w:rPr>
          <w:rFonts w:cs="Arial"/>
          <w:szCs w:val="24"/>
          <w:vertAlign w:val="subscript"/>
        </w:rPr>
        <w:t>∞</w:t>
      </w:r>
      <w:r w:rsidRPr="006132F3">
        <w:rPr>
          <w:rFonts w:cs="Arial"/>
          <w:szCs w:val="24"/>
        </w:rPr>
        <w:t>/W  e após algum algebrismo, obte</w:t>
      </w:r>
      <w:r w:rsidR="00EA0B41" w:rsidRPr="006132F3">
        <w:rPr>
          <w:rFonts w:cs="Arial"/>
          <w:szCs w:val="24"/>
        </w:rPr>
        <w:t>m-se</w:t>
      </w:r>
      <w:r w:rsidRPr="006132F3">
        <w:rPr>
          <w:rFonts w:cs="Arial"/>
          <w:szCs w:val="24"/>
        </w:rPr>
        <w:t xml:space="preserve"> a seguinte equação:</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65</w:t>
        </w:r>
      </w:fldSimple>
    </w:p>
    <w:p w:rsidR="00302BF5" w:rsidRPr="006132F3" w:rsidRDefault="00302BF5" w:rsidP="00895420">
      <w:pPr>
        <w:tabs>
          <w:tab w:val="left" w:pos="8080"/>
        </w:tabs>
        <w:spacing w:before="100" w:beforeAutospacing="1" w:after="100" w:afterAutospacing="1"/>
        <w:rPr>
          <w:rFonts w:cs="Arial"/>
          <w:szCs w:val="24"/>
        </w:rPr>
      </w:pPr>
      <m:oMath>
        <m:r>
          <w:rPr>
            <w:rFonts w:ascii="Cambria Math" w:cs="Arial"/>
            <w:szCs w:val="24"/>
          </w:rPr>
          <m:t>V</m:t>
        </m:r>
        <m:r>
          <w:rPr>
            <w:rFonts w:ascii="Cambria Math" w:cs="Arial"/>
            <w:szCs w:val="24"/>
          </w:rPr>
          <m:t>∞×</m:t>
        </m:r>
        <m:r>
          <w:rPr>
            <w:rFonts w:ascii="Cambria Math" w:cs="Arial"/>
            <w:szCs w:val="24"/>
          </w:rPr>
          <m:t>sen</m:t>
        </m:r>
        <m:d>
          <m:dPr>
            <m:ctrlPr>
              <w:rPr>
                <w:rFonts w:ascii="Cambria Math" w:hAnsi="Cambria Math" w:cs="Arial"/>
                <w:i/>
                <w:szCs w:val="24"/>
              </w:rPr>
            </m:ctrlPr>
          </m:dPr>
          <m:e>
            <m:r>
              <w:rPr>
                <w:rFonts w:ascii="Cambria Math" w:cs="Arial"/>
                <w:szCs w:val="24"/>
              </w:rPr>
              <m:t>u</m:t>
            </m:r>
          </m:e>
        </m:d>
        <m:r>
          <w:rPr>
            <w:rFonts w:ascii="Cambria Math" w:cs="Arial"/>
            <w:szCs w:val="24"/>
          </w:rPr>
          <m:t>=Rc=</m:t>
        </m:r>
        <m:f>
          <m:fPr>
            <m:ctrlPr>
              <w:rPr>
                <w:rFonts w:ascii="Cambria Math" w:hAnsi="Cambria Math" w:cs="Arial"/>
                <w:i/>
                <w:szCs w:val="24"/>
              </w:rPr>
            </m:ctrlPr>
          </m:fPr>
          <m:num>
            <m:r>
              <w:rPr>
                <w:rFonts w:ascii="Cambria Math" w:cs="Arial"/>
                <w:szCs w:val="24"/>
              </w:rPr>
              <m:t>T</m:t>
            </m:r>
            <m:r>
              <w:rPr>
                <w:rFonts w:ascii="Cambria Math" w:cs="Arial"/>
                <w:szCs w:val="24"/>
              </w:rPr>
              <m:t>×</m:t>
            </m:r>
            <m:r>
              <w:rPr>
                <w:rFonts w:ascii="Cambria Math" w:cs="Arial"/>
                <w:szCs w:val="24"/>
              </w:rPr>
              <m:t>V</m:t>
            </m:r>
            <m:r>
              <w:rPr>
                <w:rFonts w:ascii="Cambria Math" w:cs="Arial"/>
                <w:szCs w:val="24"/>
              </w:rPr>
              <m:t>∞-</m:t>
            </m:r>
            <m:r>
              <w:rPr>
                <w:rFonts w:ascii="Cambria Math" w:cs="Arial"/>
                <w:szCs w:val="24"/>
              </w:rPr>
              <m:t>D</m:t>
            </m:r>
            <m:r>
              <w:rPr>
                <w:rFonts w:ascii="Cambria Math" w:cs="Arial"/>
                <w:szCs w:val="24"/>
              </w:rPr>
              <m:t>×</m:t>
            </m:r>
            <m:r>
              <w:rPr>
                <w:rFonts w:ascii="Cambria Math" w:cs="Arial"/>
                <w:szCs w:val="24"/>
              </w:rPr>
              <m:t>V</m:t>
            </m:r>
            <m:r>
              <w:rPr>
                <w:rFonts w:ascii="Cambria Math" w:cs="Arial"/>
                <w:szCs w:val="24"/>
              </w:rPr>
              <m:t>∞</m:t>
            </m:r>
          </m:num>
          <m:den>
            <m:r>
              <w:rPr>
                <w:rFonts w:ascii="Cambria Math" w:cs="Arial"/>
                <w:szCs w:val="24"/>
              </w:rPr>
              <m:t>W</m:t>
            </m:r>
          </m:den>
        </m:f>
      </m:oMath>
      <w:r w:rsidRPr="006132F3">
        <w:rPr>
          <w:rFonts w:cs="Arial"/>
          <w:szCs w:val="24"/>
        </w:rPr>
        <w:t xml:space="preserve">                                                 </w:t>
      </w:r>
      <w:r w:rsidR="00502131" w:rsidRPr="006132F3">
        <w:rPr>
          <w:rFonts w:cs="Arial"/>
          <w:szCs w:val="24"/>
        </w:rPr>
        <w:t xml:space="preserve">                             </w:t>
      </w:r>
    </w:p>
    <w:p w:rsidR="00302BF5" w:rsidRPr="006132F3" w:rsidRDefault="00302BF5" w:rsidP="00895420">
      <w:pPr>
        <w:pStyle w:val="SemEspaamento"/>
        <w:spacing w:before="100" w:beforeAutospacing="1" w:after="100" w:afterAutospacing="1" w:line="360" w:lineRule="auto"/>
        <w:jc w:val="both"/>
        <w:rPr>
          <w:rFonts w:ascii="Arial" w:hAnsi="Arial" w:cs="Arial"/>
          <w:sz w:val="24"/>
          <w:szCs w:val="24"/>
        </w:rPr>
      </w:pPr>
      <w:r w:rsidRPr="006132F3">
        <w:rPr>
          <w:rFonts w:ascii="Arial" w:hAnsi="Arial" w:cs="Arial"/>
          <w:sz w:val="24"/>
          <w:szCs w:val="24"/>
        </w:rPr>
        <w:t xml:space="preserve">A equação </w:t>
      </w:r>
      <w:r w:rsidR="001A0495" w:rsidRPr="006132F3">
        <w:rPr>
          <w:rFonts w:ascii="Arial" w:hAnsi="Arial" w:cs="Arial"/>
          <w:sz w:val="24"/>
          <w:szCs w:val="24"/>
        </w:rPr>
        <w:t>2.8-4</w:t>
      </w:r>
      <w:r w:rsidRPr="006132F3">
        <w:rPr>
          <w:rFonts w:ascii="Arial" w:hAnsi="Arial" w:cs="Arial"/>
          <w:sz w:val="24"/>
          <w:szCs w:val="24"/>
        </w:rPr>
        <w:t xml:space="preserve"> indica que a razão de subida, Rc, é proporcional a diferença entre a potência disponível, fornecida pela propulsão, e a potência requerida, consumida para superar o arrasto.</w:t>
      </w:r>
    </w:p>
    <w:p w:rsidR="00302BF5" w:rsidRPr="006132F3" w:rsidRDefault="00302BF5" w:rsidP="00895420">
      <w:pPr>
        <w:spacing w:before="100" w:beforeAutospacing="1" w:after="100" w:afterAutospacing="1"/>
        <w:rPr>
          <w:rFonts w:cs="Arial"/>
          <w:szCs w:val="24"/>
        </w:rPr>
      </w:pPr>
      <w:r w:rsidRPr="006132F3">
        <w:rPr>
          <w:rFonts w:cs="Arial"/>
          <w:szCs w:val="24"/>
        </w:rPr>
        <w:t>Uma análise mais detalhada da</w:t>
      </w:r>
      <w:r w:rsidR="001A0495" w:rsidRPr="006132F3">
        <w:rPr>
          <w:rFonts w:cs="Arial"/>
          <w:szCs w:val="24"/>
        </w:rPr>
        <w:t>s equações</w:t>
      </w:r>
      <w:r w:rsidR="008D567F" w:rsidRPr="006132F3">
        <w:rPr>
          <w:rFonts w:cs="Arial"/>
          <w:szCs w:val="24"/>
        </w:rPr>
        <w:t xml:space="preserve"> </w:t>
      </w:r>
      <w:r w:rsidRPr="006132F3">
        <w:rPr>
          <w:rFonts w:cs="Arial"/>
          <w:szCs w:val="24"/>
        </w:rPr>
        <w:t>fornecida</w:t>
      </w:r>
      <w:r w:rsidR="008D567F" w:rsidRPr="006132F3">
        <w:rPr>
          <w:rFonts w:cs="Arial"/>
          <w:szCs w:val="24"/>
        </w:rPr>
        <w:t>s</w:t>
      </w:r>
      <w:r w:rsidRPr="006132F3">
        <w:rPr>
          <w:rFonts w:cs="Arial"/>
          <w:szCs w:val="24"/>
        </w:rPr>
        <w:t xml:space="preserve"> por </w:t>
      </w:r>
      <w:r w:rsidR="00F82997" w:rsidRPr="006132F3">
        <w:rPr>
          <w:rFonts w:cs="Arial"/>
          <w:szCs w:val="24"/>
        </w:rPr>
        <w:t>ANDERSON</w:t>
      </w:r>
      <w:r w:rsidR="00B86E9B" w:rsidRPr="006132F3">
        <w:rPr>
          <w:rFonts w:cs="Arial"/>
          <w:szCs w:val="24"/>
        </w:rPr>
        <w:t xml:space="preserve"> </w:t>
      </w:r>
      <w:r w:rsidR="00F82997" w:rsidRPr="006132F3">
        <w:rPr>
          <w:rFonts w:cs="Arial"/>
          <w:szCs w:val="24"/>
        </w:rPr>
        <w:t>[1]</w:t>
      </w:r>
      <w:r w:rsidRPr="006132F3">
        <w:rPr>
          <w:rFonts w:cs="Arial"/>
          <w:szCs w:val="24"/>
        </w:rPr>
        <w:t>,</w:t>
      </w:r>
      <w:r w:rsidR="00B86E9B" w:rsidRPr="006132F3">
        <w:rPr>
          <w:rFonts w:cs="Arial"/>
          <w:szCs w:val="24"/>
        </w:rPr>
        <w:t xml:space="preserve"> </w:t>
      </w:r>
      <w:r w:rsidRPr="006132F3">
        <w:rPr>
          <w:rFonts w:cs="Arial"/>
          <w:szCs w:val="24"/>
        </w:rPr>
        <w:t xml:space="preserve">ao desenvolver a expressão do arrasto </w:t>
      </w:r>
      <w:r w:rsidR="00D75AAA">
        <w:rPr>
          <w:rFonts w:cs="Arial"/>
          <w:szCs w:val="24"/>
        </w:rPr>
        <w:t>D, sugere</w:t>
      </w:r>
      <w:r w:rsidRPr="006132F3">
        <w:rPr>
          <w:rFonts w:cs="Arial"/>
          <w:szCs w:val="24"/>
        </w:rPr>
        <w:t>:</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66</w:t>
        </w:r>
      </w:fldSimple>
    </w:p>
    <w:p w:rsidR="00302BF5" w:rsidRPr="006132F3" w:rsidRDefault="00302BF5" w:rsidP="00895420">
      <w:pPr>
        <w:tabs>
          <w:tab w:val="left" w:pos="8080"/>
        </w:tabs>
        <w:spacing w:before="100" w:beforeAutospacing="1" w:after="100" w:afterAutospacing="1"/>
        <w:rPr>
          <w:rFonts w:cs="Arial"/>
          <w:szCs w:val="24"/>
        </w:rPr>
      </w:pPr>
      <m:oMath>
        <m:r>
          <w:rPr>
            <w:rFonts w:ascii="Cambria Math" w:cs="Arial"/>
            <w:szCs w:val="24"/>
          </w:rPr>
          <m:t>CL=</m:t>
        </m:r>
        <m:f>
          <m:fPr>
            <m:ctrlPr>
              <w:rPr>
                <w:rFonts w:ascii="Cambria Math" w:hAnsi="Cambria Math" w:cs="Arial"/>
                <w:i/>
                <w:szCs w:val="24"/>
              </w:rPr>
            </m:ctrlPr>
          </m:fPr>
          <m:num>
            <m:r>
              <w:rPr>
                <w:rFonts w:ascii="Cambria Math" w:cs="Arial"/>
                <w:szCs w:val="24"/>
              </w:rPr>
              <m:t>W</m:t>
            </m:r>
            <m:r>
              <w:rPr>
                <w:rFonts w:ascii="Cambria Math" w:cs="Arial"/>
                <w:szCs w:val="24"/>
              </w:rPr>
              <m:t>×</m:t>
            </m:r>
            <m:r>
              <w:rPr>
                <w:rFonts w:ascii="Cambria Math" w:cs="Arial"/>
                <w:szCs w:val="24"/>
              </w:rPr>
              <m:t>COS(U)</m:t>
            </m:r>
          </m:num>
          <m:den>
            <m:d>
              <m:dPr>
                <m:ctrlPr>
                  <w:rPr>
                    <w:rFonts w:ascii="Cambria Math" w:hAnsi="Cambria Math" w:cs="Arial"/>
                    <w:i/>
                    <w:szCs w:val="24"/>
                  </w:rPr>
                </m:ctrlPr>
              </m:dPr>
              <m:e>
                <m:sSub>
                  <m:sSubPr>
                    <m:ctrlPr>
                      <w:rPr>
                        <w:rFonts w:ascii="Cambria Math" w:hAnsi="Cambria Math" w:cs="Arial"/>
                        <w:i/>
                        <w:szCs w:val="24"/>
                      </w:rPr>
                    </m:ctrlPr>
                  </m:sSubPr>
                  <m:e>
                    <m:r>
                      <w:rPr>
                        <w:rFonts w:ascii="Cambria Math" w:cs="Arial"/>
                        <w:szCs w:val="24"/>
                      </w:rPr>
                      <m:t>q</m:t>
                    </m:r>
                  </m:e>
                  <m:sub>
                    <m:r>
                      <w:rPr>
                        <w:rFonts w:ascii="Cambria Math" w:cs="Arial"/>
                        <w:szCs w:val="24"/>
                      </w:rPr>
                      <m:t>∞</m:t>
                    </m:r>
                  </m:sub>
                </m:sSub>
                <m:r>
                  <w:rPr>
                    <w:rFonts w:ascii="Cambria Math" w:cs="Arial"/>
                    <w:szCs w:val="24"/>
                  </w:rPr>
                  <m:t>×</m:t>
                </m:r>
                <m:r>
                  <w:rPr>
                    <w:rFonts w:ascii="Cambria Math" w:cs="Arial"/>
                    <w:szCs w:val="24"/>
                  </w:rPr>
                  <m:t>S</m:t>
                </m:r>
              </m:e>
            </m:d>
          </m:den>
        </m:f>
      </m:oMath>
      <w:r w:rsidRPr="006132F3">
        <w:rPr>
          <w:rFonts w:cs="Arial"/>
          <w:szCs w:val="24"/>
        </w:rPr>
        <w:t xml:space="preserve">                                                                                                              </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67</w:t>
        </w:r>
      </w:fldSimple>
    </w:p>
    <w:p w:rsidR="00302BF5" w:rsidRPr="006132F3" w:rsidRDefault="00302BF5" w:rsidP="00895420">
      <w:pPr>
        <w:tabs>
          <w:tab w:val="left" w:pos="8080"/>
        </w:tabs>
        <w:spacing w:before="100" w:beforeAutospacing="1" w:after="100" w:afterAutospacing="1"/>
        <w:rPr>
          <w:rFonts w:ascii="Cambria Math" w:hAnsi="Cambria Math" w:cs="Arial"/>
          <w:szCs w:val="24"/>
        </w:rPr>
      </w:pPr>
      <m:oMath>
        <m:r>
          <w:rPr>
            <w:rFonts w:ascii="Cambria Math" w:hAnsi="Cambria Math" w:cs="Arial"/>
            <w:szCs w:val="24"/>
          </w:rPr>
          <m:t>D=</m:t>
        </m:r>
        <m:sSub>
          <m:sSubPr>
            <m:ctrlPr>
              <w:rPr>
                <w:rFonts w:ascii="Cambria Math" w:hAnsi="Cambria Math" w:cs="Arial"/>
                <w:i/>
                <w:szCs w:val="24"/>
              </w:rPr>
            </m:ctrlPr>
          </m:sSubPr>
          <m:e>
            <m:r>
              <w:rPr>
                <w:rFonts w:ascii="Cambria Math" w:hAnsi="Cambria Math" w:cs="Arial"/>
                <w:szCs w:val="24"/>
              </w:rPr>
              <m:t>q</m:t>
            </m:r>
          </m:e>
          <m:sub>
            <m:r>
              <w:rPr>
                <w:rFonts w:ascii="Cambria Math" w:hAnsi="Cambria Math" w:cs="Arial"/>
                <w:szCs w:val="24"/>
              </w:rPr>
              <m:t>∞</m:t>
            </m:r>
          </m:sub>
        </m:sSub>
        <m:r>
          <w:rPr>
            <w:rFonts w:ascii="Cambria Math" w:hAnsi="Cambria Math" w:cs="Arial"/>
            <w:szCs w:val="24"/>
          </w:rPr>
          <m:t>SCD=</m:t>
        </m:r>
        <m:sSub>
          <m:sSubPr>
            <m:ctrlPr>
              <w:rPr>
                <w:rFonts w:ascii="Cambria Math" w:hAnsi="Cambria Math" w:cs="Arial"/>
                <w:i/>
                <w:szCs w:val="24"/>
              </w:rPr>
            </m:ctrlPr>
          </m:sSubPr>
          <m:e>
            <m:r>
              <w:rPr>
                <w:rFonts w:ascii="Cambria Math" w:hAnsi="Cambria Math" w:cs="Arial"/>
                <w:szCs w:val="24"/>
              </w:rPr>
              <m:t>q</m:t>
            </m:r>
          </m:e>
          <m:sub>
            <m:r>
              <w:rPr>
                <w:rFonts w:ascii="Cambria Math" w:hAnsi="Cambria Math" w:cs="Arial"/>
                <w:szCs w:val="24"/>
              </w:rPr>
              <m:t>∞</m:t>
            </m:r>
          </m:sub>
        </m:sSub>
        <m:r>
          <w:rPr>
            <w:rFonts w:ascii="Cambria Math" w:hAnsi="Cambria Math" w:cs="Arial"/>
            <w:szCs w:val="24"/>
          </w:rPr>
          <m:t>S(</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 xml:space="preserve">Dmín </m:t>
            </m:r>
          </m:sub>
        </m:sSub>
        <m:r>
          <w:rPr>
            <w:rFonts w:ascii="Cambria Math" w:hAnsi="Cambria Math" w:cs="Arial"/>
            <w:szCs w:val="24"/>
          </w:rPr>
          <m:t>+</m:t>
        </m:r>
        <m:r>
          <w:rPr>
            <w:rFonts w:ascii="Cambria Math" w:eastAsiaTheme="minorEastAsia" w:hAnsi="Cambria Math" w:cs="Arial"/>
            <w:szCs w:val="24"/>
          </w:rPr>
          <m:t>K</m:t>
        </m:r>
        <m:sSup>
          <m:sSupPr>
            <m:ctrlPr>
              <w:rPr>
                <w:rFonts w:ascii="Cambria Math" w:hAnsi="Cambria Math" w:cs="Arial"/>
                <w:i/>
                <w:szCs w:val="24"/>
              </w:rPr>
            </m:ctrlPr>
          </m:sSupPr>
          <m:e>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 mín arrasto</m:t>
                    </m:r>
                  </m:sub>
                </m:sSub>
              </m:e>
            </m:d>
          </m:e>
          <m:sup>
            <m:r>
              <w:rPr>
                <w:rFonts w:ascii="Cambria Math" w:hAnsi="Cambria Math" w:cs="Arial"/>
                <w:szCs w:val="24"/>
              </w:rPr>
              <m:t>2</m:t>
            </m:r>
          </m:sup>
        </m:sSup>
        <m:r>
          <w:rPr>
            <w:rFonts w:ascii="Cambria Math" w:hAnsi="Cambria Math" w:cs="Arial"/>
            <w:szCs w:val="24"/>
          </w:rPr>
          <m:t>)</m:t>
        </m:r>
      </m:oMath>
      <w:r w:rsidRPr="006132F3">
        <w:rPr>
          <w:rFonts w:ascii="Cambria Math" w:hAnsi="Cambria Math" w:cs="Arial"/>
          <w:szCs w:val="24"/>
        </w:rPr>
        <w:t xml:space="preserve">                                                                            </w:t>
      </w:r>
    </w:p>
    <w:p w:rsidR="00C57176" w:rsidRPr="006132F3" w:rsidRDefault="00900A74" w:rsidP="00900A74">
      <w:pPr>
        <w:pStyle w:val="Legenda"/>
      </w:pPr>
      <w:r>
        <w:t>Eq.</w:t>
      </w:r>
      <w:fldSimple w:instr=" STYLEREF 1 \s ">
        <w:r w:rsidR="00D75AAA">
          <w:rPr>
            <w:noProof/>
          </w:rPr>
          <w:t>2</w:t>
        </w:r>
      </w:fldSimple>
      <w:r>
        <w:noBreakHyphen/>
      </w:r>
      <w:fldSimple w:instr=" SEQ Eq. \* ARABIC \s 1 ">
        <w:r w:rsidR="00D75AAA">
          <w:rPr>
            <w:noProof/>
          </w:rPr>
          <w:t>68</w:t>
        </w:r>
      </w:fldSimple>
    </w:p>
    <w:p w:rsidR="00635AE7" w:rsidRPr="006132F3" w:rsidRDefault="00302BF5" w:rsidP="00895420">
      <w:pPr>
        <w:tabs>
          <w:tab w:val="left" w:pos="8080"/>
        </w:tabs>
        <w:spacing w:before="100" w:beforeAutospacing="1" w:after="100" w:afterAutospacing="1"/>
        <w:rPr>
          <w:rFonts w:eastAsiaTheme="minorEastAsia" w:cs="Arial"/>
          <w:szCs w:val="24"/>
        </w:rPr>
      </w:pPr>
      <m:oMath>
        <m:r>
          <w:rPr>
            <w:rFonts w:ascii="Cambria Math" w:hAnsi="Cambria Math" w:cs="Arial"/>
            <w:szCs w:val="24"/>
          </w:rPr>
          <m:t>V∞×sen</m:t>
        </m:r>
        <m:d>
          <m:dPr>
            <m:ctrlPr>
              <w:rPr>
                <w:rFonts w:ascii="Cambria Math" w:hAnsi="Cambria Math" w:cs="Arial"/>
                <w:i/>
                <w:szCs w:val="24"/>
              </w:rPr>
            </m:ctrlPr>
          </m:dPr>
          <m:e>
            <m:r>
              <w:rPr>
                <w:rFonts w:ascii="Cambria Math" w:hAnsi="Cambria Math" w:cs="Arial"/>
                <w:szCs w:val="24"/>
              </w:rPr>
              <m:t>u</m:t>
            </m:r>
          </m:e>
        </m:d>
        <m:r>
          <w:rPr>
            <w:rFonts w:ascii="Cambria Math" w:hAnsi="Cambria Math" w:cs="Arial"/>
            <w:szCs w:val="24"/>
          </w:rPr>
          <m:t>=V∞×[</m:t>
        </m:r>
        <m:f>
          <m:fPr>
            <m:ctrlPr>
              <w:rPr>
                <w:rFonts w:ascii="Cambria Math" w:hAnsi="Cambria Math" w:cs="Arial"/>
                <w:i/>
                <w:szCs w:val="24"/>
              </w:rPr>
            </m:ctrlPr>
          </m:fPr>
          <m:num>
            <m:r>
              <w:rPr>
                <w:rFonts w:ascii="Cambria Math" w:hAnsi="Cambria Math" w:cs="Arial"/>
                <w:szCs w:val="24"/>
              </w:rPr>
              <m:t>T</m:t>
            </m:r>
          </m:num>
          <m:den>
            <m:r>
              <w:rPr>
                <w:rFonts w:ascii="Cambria Math" w:hAnsi="Cambria Math" w:cs="Arial"/>
                <w:szCs w:val="24"/>
              </w:rPr>
              <m:t>W</m:t>
            </m:r>
          </m:den>
        </m:f>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ρ</m:t>
            </m:r>
          </m:e>
          <m:sub>
            <m:r>
              <w:rPr>
                <w:rFonts w:ascii="Cambria Math" w:hAnsi="Cambria Math" w:cs="Arial"/>
                <w:szCs w:val="24"/>
              </w:rPr>
              <m:t>∞</m:t>
            </m:r>
          </m:sub>
        </m:sSub>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m:t>
                </m:r>
              </m:sub>
            </m:sSub>
          </m:e>
          <m:sup>
            <m:r>
              <w:rPr>
                <w:rFonts w:ascii="Cambria Math" w:hAnsi="Cambria Math" w:cs="Arial"/>
                <w:szCs w:val="24"/>
              </w:rPr>
              <m:t>2</m:t>
            </m:r>
          </m:sup>
        </m:sSup>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W</m:t>
            </m:r>
          </m:num>
          <m:den>
            <m:r>
              <w:rPr>
                <w:rFonts w:ascii="Cambria Math" w:hAnsi="Cambria Math" w:cs="Arial"/>
                <w:szCs w:val="24"/>
              </w:rPr>
              <m:t>S</m:t>
            </m:r>
          </m:den>
        </m:f>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D,0</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W</m:t>
            </m:r>
          </m:num>
          <m:den>
            <m:r>
              <w:rPr>
                <w:rFonts w:ascii="Cambria Math" w:hAnsi="Cambria Math" w:cs="Arial"/>
                <w:szCs w:val="24"/>
              </w:rPr>
              <m:t>S</m:t>
            </m:r>
          </m:den>
        </m:f>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2K</m:t>
            </m:r>
            <m:sSup>
              <m:sSupPr>
                <m:ctrlPr>
                  <w:rPr>
                    <w:rFonts w:ascii="Cambria Math" w:hAnsi="Cambria Math" w:cs="Arial"/>
                    <w:i/>
                    <w:szCs w:val="24"/>
                  </w:rPr>
                </m:ctrlPr>
              </m:sSupPr>
              <m:e>
                <m:r>
                  <w:rPr>
                    <w:rFonts w:ascii="Cambria Math" w:hAnsi="Cambria Math" w:cs="Arial"/>
                    <w:szCs w:val="24"/>
                  </w:rPr>
                  <m:t>cos</m:t>
                </m:r>
              </m:e>
              <m:sup>
                <m:r>
                  <w:rPr>
                    <w:rFonts w:ascii="Cambria Math" w:hAnsi="Cambria Math" w:cs="Arial"/>
                    <w:szCs w:val="24"/>
                  </w:rPr>
                  <m:t>2</m:t>
                </m:r>
              </m:sup>
            </m:sSup>
            <m:r>
              <w:rPr>
                <w:rFonts w:ascii="Cambria Math" w:hAnsi="Cambria Math" w:cs="Arial"/>
                <w:szCs w:val="24"/>
              </w:rPr>
              <m:t>(u)</m:t>
            </m:r>
          </m:num>
          <m:den>
            <m:sSub>
              <m:sSubPr>
                <m:ctrlPr>
                  <w:rPr>
                    <w:rFonts w:ascii="Cambria Math" w:hAnsi="Cambria Math" w:cs="Arial"/>
                    <w:i/>
                    <w:szCs w:val="24"/>
                  </w:rPr>
                </m:ctrlPr>
              </m:sSubPr>
              <m:e>
                <m:r>
                  <w:rPr>
                    <w:rFonts w:ascii="Cambria Math" w:hAnsi="Cambria Math" w:cs="Arial"/>
                    <w:szCs w:val="24"/>
                  </w:rPr>
                  <m:t>ρ</m:t>
                </m:r>
              </m:e>
              <m:sub>
                <m:r>
                  <w:rPr>
                    <w:rFonts w:ascii="Cambria Math" w:hAnsi="Cambria Math" w:cs="Arial"/>
                    <w:szCs w:val="24"/>
                  </w:rPr>
                  <m:t>∞</m:t>
                </m:r>
              </m:sub>
            </m:sSub>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m:t>
                    </m:r>
                  </m:sub>
                </m:sSub>
              </m:e>
              <m:sup>
                <m:r>
                  <w:rPr>
                    <w:rFonts w:ascii="Cambria Math" w:hAnsi="Cambria Math" w:cs="Arial"/>
                    <w:szCs w:val="24"/>
                  </w:rPr>
                  <m:t>2</m:t>
                </m:r>
              </m:sup>
            </m:sSup>
          </m:den>
        </m:f>
        <m:r>
          <w:rPr>
            <w:rFonts w:ascii="Cambria Math" w:hAnsi="Cambria Math" w:cs="Arial"/>
            <w:szCs w:val="24"/>
          </w:rPr>
          <m:t>]</m:t>
        </m:r>
      </m:oMath>
      <w:r w:rsidRPr="006132F3">
        <w:rPr>
          <w:rFonts w:ascii="Cambria Math" w:hAnsi="Cambria Math" w:cs="Arial"/>
          <w:i/>
          <w:szCs w:val="24"/>
        </w:rPr>
        <w:t xml:space="preserve">      </w:t>
      </w:r>
      <w:r w:rsidRPr="006132F3">
        <w:rPr>
          <w:rFonts w:eastAsiaTheme="minorEastAsia" w:cs="Arial"/>
          <w:szCs w:val="24"/>
        </w:rPr>
        <w:t xml:space="preserve">         </w:t>
      </w:r>
    </w:p>
    <w:p w:rsidR="00635AE7" w:rsidRPr="006132F3" w:rsidRDefault="00635AE7" w:rsidP="00895420">
      <w:pPr>
        <w:rPr>
          <w:rFonts w:cs="Arial"/>
        </w:rPr>
      </w:pPr>
    </w:p>
    <w:p w:rsidR="00302BF5" w:rsidRPr="006132F3" w:rsidRDefault="00B11C3C" w:rsidP="00895420">
      <w:pPr>
        <w:pStyle w:val="Ttulo1"/>
        <w:rPr>
          <w:rFonts w:cs="Arial"/>
        </w:rPr>
      </w:pPr>
      <w:bookmarkStart w:id="74" w:name="_Toc248644272"/>
      <w:r w:rsidRPr="006132F3">
        <w:rPr>
          <w:rFonts w:cs="Arial"/>
          <w:caps w:val="0"/>
        </w:rPr>
        <w:lastRenderedPageBreak/>
        <w:t>METODOLOGIA</w:t>
      </w:r>
      <w:bookmarkEnd w:id="74"/>
    </w:p>
    <w:p w:rsidR="00302BF5" w:rsidRPr="006132F3" w:rsidRDefault="00A374C9" w:rsidP="00895420">
      <w:pPr>
        <w:rPr>
          <w:rFonts w:cs="Arial"/>
        </w:rPr>
      </w:pPr>
      <w:r w:rsidRPr="006132F3">
        <w:rPr>
          <w:rFonts w:cs="Arial"/>
        </w:rPr>
        <w:t>Para o desenvolvimento da aeronave e sua análise de desempenho final é proposto</w:t>
      </w:r>
      <w:r w:rsidR="00B86E9B" w:rsidRPr="006132F3">
        <w:rPr>
          <w:rFonts w:cs="Arial"/>
        </w:rPr>
        <w:t xml:space="preserve">, </w:t>
      </w:r>
      <w:r w:rsidRPr="006132F3">
        <w:rPr>
          <w:rFonts w:cs="Arial"/>
        </w:rPr>
        <w:t>nes</w:t>
      </w:r>
      <w:r w:rsidR="00B86E9B" w:rsidRPr="006132F3">
        <w:rPr>
          <w:rFonts w:cs="Arial"/>
        </w:rPr>
        <w:t>t</w:t>
      </w:r>
      <w:r w:rsidRPr="006132F3">
        <w:rPr>
          <w:rFonts w:cs="Arial"/>
        </w:rPr>
        <w:t>e trabalho</w:t>
      </w:r>
      <w:r w:rsidR="00B86E9B" w:rsidRPr="006132F3">
        <w:rPr>
          <w:rFonts w:cs="Arial"/>
        </w:rPr>
        <w:t>,</w:t>
      </w:r>
      <w:r w:rsidRPr="006132F3">
        <w:rPr>
          <w:rFonts w:cs="Arial"/>
        </w:rPr>
        <w:t xml:space="preserve"> uma metodologia de cálculo que visa desenvolver uma aeronave para competição da </w:t>
      </w:r>
      <w:r w:rsidR="001A0495" w:rsidRPr="006132F3">
        <w:rPr>
          <w:rFonts w:cs="Arial"/>
        </w:rPr>
        <w:t>SAE</w:t>
      </w:r>
      <w:r w:rsidRPr="006132F3">
        <w:rPr>
          <w:rFonts w:cs="Arial"/>
        </w:rPr>
        <w:t xml:space="preserve"> </w:t>
      </w:r>
      <w:r w:rsidR="001A0495" w:rsidRPr="006132F3">
        <w:rPr>
          <w:rFonts w:cs="Arial"/>
        </w:rPr>
        <w:t>Brasil</w:t>
      </w:r>
      <w:r w:rsidRPr="006132F3">
        <w:rPr>
          <w:rFonts w:cs="Arial"/>
        </w:rPr>
        <w:t xml:space="preserve"> </w:t>
      </w:r>
      <w:r w:rsidR="001A0495" w:rsidRPr="006132F3">
        <w:rPr>
          <w:rFonts w:cs="Arial"/>
        </w:rPr>
        <w:t>AERODESIGN</w:t>
      </w:r>
      <w:r w:rsidRPr="006132F3">
        <w:rPr>
          <w:rFonts w:cs="Arial"/>
        </w:rPr>
        <w:t xml:space="preserve">. O método de projeto proposto pode ser demonstrado no organograma </w:t>
      </w:r>
      <w:r w:rsidR="00EA0B41" w:rsidRPr="006132F3">
        <w:rPr>
          <w:rFonts w:cs="Arial"/>
        </w:rPr>
        <w:t>mostrado na figura 3.1</w:t>
      </w:r>
      <w:r w:rsidRPr="006132F3">
        <w:rPr>
          <w:rFonts w:cs="Arial"/>
        </w:rPr>
        <w:t>:</w:t>
      </w:r>
    </w:p>
    <w:p w:rsidR="001406E2" w:rsidRPr="006132F3" w:rsidRDefault="00302BF5" w:rsidP="000E40A0">
      <w:pPr>
        <w:keepNext/>
        <w:jc w:val="center"/>
        <w:rPr>
          <w:rFonts w:cs="Arial"/>
        </w:rPr>
      </w:pPr>
      <w:r w:rsidRPr="006132F3">
        <w:rPr>
          <w:rFonts w:cs="Arial"/>
          <w:noProof/>
          <w:szCs w:val="24"/>
        </w:rPr>
        <w:drawing>
          <wp:inline distT="0" distB="0" distL="0" distR="0">
            <wp:extent cx="5612130" cy="1425575"/>
            <wp:effectExtent l="19050" t="0" r="0" b="0"/>
            <wp:docPr id="1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059657" cy="5095010"/>
                      <a:chOff x="0" y="0"/>
                      <a:chExt cx="20059657" cy="5095010"/>
                    </a:xfrm>
                  </a:grpSpPr>
                  <a:grpSp>
                    <a:nvGrpSpPr>
                      <a:cNvPr id="182" name="Group 181"/>
                      <a:cNvGrpSpPr/>
                    </a:nvGrpSpPr>
                    <a:grpSpPr>
                      <a:xfrm>
                        <a:off x="0" y="0"/>
                        <a:ext cx="20059657" cy="5095010"/>
                        <a:chOff x="0" y="0"/>
                        <a:chExt cx="20059657" cy="5095010"/>
                      </a:xfrm>
                    </a:grpSpPr>
                    <a:grpSp>
                      <a:nvGrpSpPr>
                        <a:cNvPr id="3" name="Group 176"/>
                        <a:cNvGrpSpPr/>
                      </a:nvGrpSpPr>
                      <a:grpSpPr>
                        <a:xfrm>
                          <a:off x="0" y="0"/>
                          <a:ext cx="19837545" cy="5095010"/>
                          <a:chOff x="0" y="0"/>
                          <a:chExt cx="19837545" cy="5095010"/>
                        </a:xfrm>
                      </a:grpSpPr>
                      <a:sp>
                        <a:nvSpPr>
                          <a:cNvPr id="145" name="Rounded Rectangle 144"/>
                          <a:cNvSpPr/>
                        </a:nvSpPr>
                        <a:spPr>
                          <a:xfrm>
                            <a:off x="2964873" y="956811"/>
                            <a:ext cx="2152651"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2400"/>
                                <a:t>Layout</a:t>
                              </a:r>
                              <a:r>
                                <a:rPr lang="pt-BR" sz="2400" baseline="0"/>
                                <a:t> Inicial</a:t>
                              </a:r>
                              <a:endParaRPr lang="pt-BR" sz="2400"/>
                            </a:p>
                          </a:txBody>
                          <a:useSpRect/>
                        </a:txSp>
                        <a:style>
                          <a:lnRef idx="2">
                            <a:schemeClr val="accent1">
                              <a:shade val="50000"/>
                            </a:schemeClr>
                          </a:lnRef>
                          <a:fillRef idx="1">
                            <a:schemeClr val="accent1"/>
                          </a:fillRef>
                          <a:effectRef idx="0">
                            <a:schemeClr val="accent1"/>
                          </a:effectRef>
                          <a:fontRef idx="minor">
                            <a:schemeClr val="lt1"/>
                          </a:fontRef>
                        </a:style>
                      </a:sp>
                      <a:sp>
                        <a:nvSpPr>
                          <a:cNvPr id="146" name="Rounded Rectangle 145"/>
                          <a:cNvSpPr/>
                        </a:nvSpPr>
                        <a:spPr>
                          <a:xfrm>
                            <a:off x="5973906" y="944254"/>
                            <a:ext cx="2152651"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2400"/>
                                <a:t> Asa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7" name="Rounded Rectangle 146"/>
                          <a:cNvSpPr/>
                        </a:nvSpPr>
                        <a:spPr>
                          <a:xfrm>
                            <a:off x="0" y="968068"/>
                            <a:ext cx="2162176"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2400"/>
                                <a:t>Objetivo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8" name="Rounded Rectangle 147"/>
                          <a:cNvSpPr/>
                        </a:nvSpPr>
                        <a:spPr>
                          <a:xfrm>
                            <a:off x="8680738" y="0"/>
                            <a:ext cx="2162175"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2400"/>
                                <a:t>Conjunto Cauda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9" name="Rounded Rectangle 148"/>
                          <a:cNvSpPr/>
                        </a:nvSpPr>
                        <a:spPr>
                          <a:xfrm>
                            <a:off x="8651299" y="1860838"/>
                            <a:ext cx="2165638"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2400"/>
                                <a:t>Estabilidade </a:t>
                              </a:r>
                            </a:p>
                            <a:p>
                              <a:pPr algn="ctr"/>
                              <a:r>
                                <a:rPr lang="pt-BR" sz="2400"/>
                                <a:t>Estática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50" name="Rounded Rectangle 149"/>
                          <a:cNvSpPr/>
                        </a:nvSpPr>
                        <a:spPr>
                          <a:xfrm>
                            <a:off x="11528713" y="961159"/>
                            <a:ext cx="2152651"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1600"/>
                                <a:t>Outros</a:t>
                              </a:r>
                              <a:r>
                                <a:rPr lang="pt-BR" sz="1600" baseline="0"/>
                                <a:t> Componentes (Fuselaem , Trem d e Pouso, etc..)</a:t>
                              </a:r>
                              <a:endParaRPr lang="pt-BR" sz="1600"/>
                            </a:p>
                          </a:txBody>
                          <a:useSpRect/>
                        </a:txSp>
                        <a:style>
                          <a:lnRef idx="2">
                            <a:schemeClr val="accent1">
                              <a:shade val="50000"/>
                            </a:schemeClr>
                          </a:lnRef>
                          <a:fillRef idx="1">
                            <a:schemeClr val="accent1"/>
                          </a:fillRef>
                          <a:effectRef idx="0">
                            <a:schemeClr val="accent1"/>
                          </a:effectRef>
                          <a:fontRef idx="minor">
                            <a:schemeClr val="lt1"/>
                          </a:fontRef>
                        </a:style>
                      </a:sp>
                      <a:sp>
                        <a:nvSpPr>
                          <a:cNvPr id="151" name="Rounded Rectangle 150"/>
                          <a:cNvSpPr/>
                        </a:nvSpPr>
                        <a:spPr>
                          <a:xfrm>
                            <a:off x="14462413" y="944706"/>
                            <a:ext cx="2165639"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1600"/>
                                <a:t>Análise de Desempenho</a:t>
                              </a:r>
                              <a:r>
                                <a:rPr lang="pt-BR" sz="1600" baseline="0"/>
                                <a:t> Teórico</a:t>
                              </a:r>
                              <a:endParaRPr lang="pt-BR" sz="1600"/>
                            </a:p>
                          </a:txBody>
                          <a:useSpRect/>
                        </a:txSp>
                        <a:style>
                          <a:lnRef idx="2">
                            <a:schemeClr val="accent1">
                              <a:shade val="50000"/>
                            </a:schemeClr>
                          </a:lnRef>
                          <a:fillRef idx="1">
                            <a:schemeClr val="accent1"/>
                          </a:fillRef>
                          <a:effectRef idx="0">
                            <a:schemeClr val="accent1"/>
                          </a:effectRef>
                          <a:fontRef idx="minor">
                            <a:schemeClr val="lt1"/>
                          </a:fontRef>
                        </a:style>
                      </a:sp>
                      <a:sp>
                        <a:nvSpPr>
                          <a:cNvPr id="152" name="Flowchart: Decision 151"/>
                          <a:cNvSpPr/>
                        </a:nvSpPr>
                        <a:spPr>
                          <a:xfrm>
                            <a:off x="17456295" y="946873"/>
                            <a:ext cx="2337091" cy="885392"/>
                          </a:xfrm>
                          <a:prstGeom prst="flowChartDecision">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1600"/>
                                <a:t>Satisfaz</a:t>
                              </a:r>
                              <a:r>
                                <a:rPr lang="pt-BR" sz="1600" baseline="0"/>
                                <a:t> o Objetivo ?</a:t>
                              </a:r>
                              <a:endParaRPr lang="pt-BR" sz="160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3" name="Straight Connector 152"/>
                          <a:cNvCxnSpPr>
                            <a:stCxn id="152" idx="2"/>
                          </a:cNvCxnSpPr>
                        </a:nvCxnSpPr>
                        <a:spPr>
                          <a:xfrm rot="5400000">
                            <a:off x="17780794" y="2674578"/>
                            <a:ext cx="1686360" cy="1734"/>
                          </a:xfrm>
                          <a:prstGeom prst="line">
                            <a:avLst/>
                          </a:prstGeom>
                          <a:ln w="3810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4" name="Straight Connector 153"/>
                          <a:cNvCxnSpPr/>
                        </a:nvCxnSpPr>
                        <a:spPr>
                          <a:xfrm rot="10800000">
                            <a:off x="4073671" y="3542434"/>
                            <a:ext cx="14549440" cy="1588"/>
                          </a:xfrm>
                          <a:prstGeom prst="line">
                            <a:avLst/>
                          </a:prstGeom>
                          <a:ln w="3810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55" name="Straight Arrow Connector 154"/>
                          <a:cNvCxnSpPr>
                            <a:endCxn id="145" idx="2"/>
                          </a:cNvCxnSpPr>
                        </a:nvCxnSpPr>
                        <a:spPr>
                          <a:xfrm rot="16200000" flipV="1">
                            <a:off x="3178960" y="2695350"/>
                            <a:ext cx="1733136" cy="8658"/>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stCxn id="152" idx="3"/>
                          </a:cNvCxnSpPr>
                        </a:nvCxnSpPr>
                        <a:spPr>
                          <a:xfrm>
                            <a:off x="19793386" y="1389569"/>
                            <a:ext cx="20347" cy="3272053"/>
                          </a:xfrm>
                          <a:prstGeom prst="line">
                            <a:avLst/>
                          </a:prstGeom>
                          <a:ln w="38100">
                            <a:solidFill>
                              <a:srgbClr val="FF0000"/>
                            </a:solidFill>
                          </a:ln>
                        </a:spPr>
                        <a:style>
                          <a:lnRef idx="1">
                            <a:schemeClr val="accent1"/>
                          </a:lnRef>
                          <a:fillRef idx="0">
                            <a:schemeClr val="accent1"/>
                          </a:fillRef>
                          <a:effectRef idx="0">
                            <a:schemeClr val="accent1"/>
                          </a:effectRef>
                          <a:fontRef idx="minor">
                            <a:schemeClr val="tx1"/>
                          </a:fontRef>
                        </a:style>
                      </a:cxnSp>
                      <a:sp>
                        <a:nvSpPr>
                          <a:cNvPr id="157" name="Rounded Rectangle 156"/>
                          <a:cNvSpPr/>
                        </a:nvSpPr>
                        <a:spPr>
                          <a:xfrm>
                            <a:off x="16708611" y="4209185"/>
                            <a:ext cx="2162176"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1800"/>
                                <a:t> Melhorias com</a:t>
                              </a:r>
                              <a:r>
                                <a:rPr lang="pt-BR" sz="1800" baseline="0"/>
                                <a:t> Auxilio do Computador (CFD)</a:t>
                              </a:r>
                              <a:endParaRPr lang="pt-BR" sz="1800"/>
                            </a:p>
                          </a:txBody>
                          <a:useSpRect/>
                        </a:txSp>
                        <a:style>
                          <a:lnRef idx="2">
                            <a:schemeClr val="accent1">
                              <a:shade val="50000"/>
                            </a:schemeClr>
                          </a:lnRef>
                          <a:fillRef idx="1">
                            <a:schemeClr val="accent1"/>
                          </a:fillRef>
                          <a:effectRef idx="0">
                            <a:schemeClr val="accent1"/>
                          </a:effectRef>
                          <a:fontRef idx="minor">
                            <a:schemeClr val="lt1"/>
                          </a:fontRef>
                        </a:style>
                      </a:sp>
                      <a:sp>
                        <a:nvSpPr>
                          <a:cNvPr id="158" name="Rounded Rectangle 157"/>
                          <a:cNvSpPr/>
                        </a:nvSpPr>
                        <a:spPr>
                          <a:xfrm>
                            <a:off x="13351058" y="4218710"/>
                            <a:ext cx="2162176"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1800"/>
                                <a:t> Melhorias Estruturais com</a:t>
                              </a:r>
                              <a:r>
                                <a:rPr lang="pt-BR" sz="1800" baseline="0"/>
                                <a:t>  Computador </a:t>
                              </a:r>
                              <a:endParaRPr lang="pt-BR" sz="1800"/>
                            </a:p>
                          </a:txBody>
                          <a:useSpRect/>
                        </a:txSp>
                        <a:style>
                          <a:lnRef idx="2">
                            <a:schemeClr val="accent1">
                              <a:shade val="50000"/>
                            </a:schemeClr>
                          </a:lnRef>
                          <a:fillRef idx="1">
                            <a:schemeClr val="accent1"/>
                          </a:fillRef>
                          <a:effectRef idx="0">
                            <a:schemeClr val="accent1"/>
                          </a:effectRef>
                          <a:fontRef idx="minor">
                            <a:schemeClr val="lt1"/>
                          </a:fontRef>
                        </a:style>
                      </a:sp>
                      <a:sp>
                        <a:nvSpPr>
                          <a:cNvPr id="159" name="Rounded Rectangle 158"/>
                          <a:cNvSpPr/>
                        </a:nvSpPr>
                        <a:spPr>
                          <a:xfrm>
                            <a:off x="10074482" y="4209183"/>
                            <a:ext cx="2152651"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2400"/>
                                <a:t>Estabilidade Dinâmica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60" name="Rounded Rectangle 159"/>
                          <a:cNvSpPr/>
                        </a:nvSpPr>
                        <a:spPr>
                          <a:xfrm>
                            <a:off x="6716917" y="4209184"/>
                            <a:ext cx="2152651"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1800"/>
                                <a:t> </a:t>
                              </a:r>
                              <a:r>
                                <a:rPr lang="pt-BR" sz="2800"/>
                                <a:t>Layout</a:t>
                              </a:r>
                              <a:r>
                                <a:rPr lang="pt-BR" sz="2800" baseline="0"/>
                                <a:t>  Final</a:t>
                              </a:r>
                              <a:endParaRPr lang="pt-BR" sz="2800"/>
                            </a:p>
                          </a:txBody>
                          <a:useSpRect/>
                        </a:txSp>
                        <a:style>
                          <a:lnRef idx="2">
                            <a:schemeClr val="accent1">
                              <a:shade val="50000"/>
                            </a:schemeClr>
                          </a:lnRef>
                          <a:fillRef idx="1">
                            <a:schemeClr val="accent1"/>
                          </a:fillRef>
                          <a:effectRef idx="0">
                            <a:schemeClr val="accent1"/>
                          </a:effectRef>
                          <a:fontRef idx="minor">
                            <a:schemeClr val="lt1"/>
                          </a:fontRef>
                        </a:style>
                      </a:sp>
                      <a:sp>
                        <a:nvSpPr>
                          <a:cNvPr id="161" name="Rounded Rectangle 160"/>
                          <a:cNvSpPr/>
                        </a:nvSpPr>
                        <a:spPr>
                          <a:xfrm>
                            <a:off x="3502197" y="4209183"/>
                            <a:ext cx="2152651"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1800"/>
                                <a:t> </a:t>
                              </a:r>
                              <a:r>
                                <a:rPr lang="pt-BR" sz="2800"/>
                                <a:t>Construção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62" name="Rounded Rectangle 161"/>
                          <a:cNvSpPr/>
                        </a:nvSpPr>
                        <a:spPr>
                          <a:xfrm>
                            <a:off x="277953" y="4209184"/>
                            <a:ext cx="2162176" cy="876300"/>
                          </a:xfrm>
                          <a:prstGeom prst="round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1800"/>
                                <a:t>Análise</a:t>
                              </a:r>
                              <a:r>
                                <a:rPr lang="pt-BR" sz="1800" baseline="0"/>
                                <a:t> de Desempenho Real</a:t>
                              </a:r>
                              <a:endParaRPr lang="pt-BR" sz="280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3" name="Straight Arrow Connector 162"/>
                          <a:cNvCxnSpPr>
                            <a:stCxn id="147" idx="3"/>
                            <a:endCxn id="145" idx="1"/>
                          </a:cNvCxnSpPr>
                        </a:nvCxnSpPr>
                        <a:spPr>
                          <a:xfrm flipV="1">
                            <a:off x="2162176" y="1394961"/>
                            <a:ext cx="802697" cy="11257"/>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64" name="Straight Arrow Connector 163"/>
                          <a:cNvCxnSpPr>
                            <a:stCxn id="145" idx="3"/>
                            <a:endCxn id="146" idx="1"/>
                          </a:cNvCxnSpPr>
                        </a:nvCxnSpPr>
                        <a:spPr>
                          <a:xfrm flipV="1">
                            <a:off x="5117524" y="1382404"/>
                            <a:ext cx="856382" cy="12557"/>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65" name="Straight Arrow Connector 164"/>
                          <a:cNvCxnSpPr>
                            <a:stCxn id="146" idx="3"/>
                            <a:endCxn id="148" idx="1"/>
                          </a:cNvCxnSpPr>
                        </a:nvCxnSpPr>
                        <a:spPr>
                          <a:xfrm flipV="1">
                            <a:off x="8126557" y="438150"/>
                            <a:ext cx="554181" cy="944254"/>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66" name="Straight Arrow Connector 165"/>
                          <a:cNvCxnSpPr>
                            <a:stCxn id="146" idx="3"/>
                            <a:endCxn id="149" idx="1"/>
                          </a:cNvCxnSpPr>
                        </a:nvCxnSpPr>
                        <a:spPr>
                          <a:xfrm>
                            <a:off x="8126557" y="1382404"/>
                            <a:ext cx="524742" cy="916584"/>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67" name="Straight Arrow Connector 166"/>
                          <a:cNvCxnSpPr>
                            <a:stCxn id="149" idx="3"/>
                            <a:endCxn id="150" idx="1"/>
                          </a:cNvCxnSpPr>
                        </a:nvCxnSpPr>
                        <a:spPr>
                          <a:xfrm flipV="1">
                            <a:off x="10816937" y="1399309"/>
                            <a:ext cx="711776" cy="899679"/>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68" name="Straight Arrow Connector 167"/>
                          <a:cNvCxnSpPr>
                            <a:stCxn id="148" idx="3"/>
                            <a:endCxn id="150" idx="1"/>
                          </a:cNvCxnSpPr>
                        </a:nvCxnSpPr>
                        <a:spPr>
                          <a:xfrm>
                            <a:off x="10842913" y="438150"/>
                            <a:ext cx="685800" cy="961159"/>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69" name="Straight Arrow Connector 168"/>
                          <a:cNvCxnSpPr>
                            <a:stCxn id="150" idx="3"/>
                            <a:endCxn id="151" idx="1"/>
                          </a:cNvCxnSpPr>
                        </a:nvCxnSpPr>
                        <a:spPr>
                          <a:xfrm flipV="1">
                            <a:off x="13681364" y="1382856"/>
                            <a:ext cx="781049" cy="16453"/>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70" name="Straight Arrow Connector 169"/>
                          <a:cNvCxnSpPr>
                            <a:stCxn id="151" idx="3"/>
                            <a:endCxn id="152" idx="1"/>
                          </a:cNvCxnSpPr>
                        </a:nvCxnSpPr>
                        <a:spPr>
                          <a:xfrm>
                            <a:off x="16628052" y="1382856"/>
                            <a:ext cx="828243" cy="6713"/>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71" name="Straight Arrow Connector 170"/>
                          <a:cNvCxnSpPr>
                            <a:endCxn id="157" idx="3"/>
                          </a:cNvCxnSpPr>
                        </a:nvCxnSpPr>
                        <a:spPr>
                          <a:xfrm rot="10800000">
                            <a:off x="18870787" y="4647336"/>
                            <a:ext cx="966758" cy="14287"/>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72" name="Straight Arrow Connector 171"/>
                          <a:cNvCxnSpPr>
                            <a:stCxn id="157" idx="1"/>
                            <a:endCxn id="158" idx="3"/>
                          </a:cNvCxnSpPr>
                        </a:nvCxnSpPr>
                        <a:spPr>
                          <a:xfrm rot="10800000" flipV="1">
                            <a:off x="15513235" y="4647334"/>
                            <a:ext cx="1195377" cy="9525"/>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73" name="Straight Arrow Connector 172"/>
                          <a:cNvCxnSpPr>
                            <a:stCxn id="158" idx="1"/>
                            <a:endCxn id="159" idx="3"/>
                          </a:cNvCxnSpPr>
                        </a:nvCxnSpPr>
                        <a:spPr>
                          <a:xfrm rot="10800000">
                            <a:off x="12227134" y="4647334"/>
                            <a:ext cx="1123925" cy="9527"/>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74" name="Straight Arrow Connector 173"/>
                          <a:cNvCxnSpPr>
                            <a:stCxn id="159" idx="1"/>
                            <a:endCxn id="160" idx="3"/>
                          </a:cNvCxnSpPr>
                        </a:nvCxnSpPr>
                        <a:spPr>
                          <a:xfrm rot="10800000" flipV="1">
                            <a:off x="8869568" y="4647332"/>
                            <a:ext cx="1204914" cy="1"/>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75" name="Straight Arrow Connector 174"/>
                          <a:cNvCxnSpPr>
                            <a:stCxn id="160" idx="1"/>
                            <a:endCxn id="161" idx="3"/>
                          </a:cNvCxnSpPr>
                        </a:nvCxnSpPr>
                        <a:spPr>
                          <a:xfrm rot="10800000">
                            <a:off x="5654849" y="4647334"/>
                            <a:ext cx="1062069" cy="1"/>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76" name="Straight Arrow Connector 175"/>
                          <a:cNvCxnSpPr>
                            <a:stCxn id="161" idx="1"/>
                            <a:endCxn id="162" idx="3"/>
                          </a:cNvCxnSpPr>
                        </a:nvCxnSpPr>
                        <a:spPr>
                          <a:xfrm rot="10800000" flipV="1">
                            <a:off x="2440129" y="4647332"/>
                            <a:ext cx="1062068" cy="1"/>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sp>
                      <a:nvSpPr>
                        <a:cNvPr id="180" name="Rectangle 179"/>
                        <a:cNvSpPr/>
                      </a:nvSpPr>
                      <a:spPr>
                        <a:xfrm>
                          <a:off x="17954632" y="1809748"/>
                          <a:ext cx="833437" cy="571500"/>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2000" b="1">
                                <a:solidFill>
                                  <a:sysClr val="windowText" lastClr="000000"/>
                                </a:solidFill>
                              </a:rPr>
                              <a:t>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1" name="Rectangle 180"/>
                        <a:cNvSpPr/>
                      </a:nvSpPr>
                      <a:spPr>
                        <a:xfrm>
                          <a:off x="19226220" y="1604960"/>
                          <a:ext cx="833437" cy="571500"/>
                        </a:xfrm>
                        <a:prstGeom prst="rect">
                          <a:avLst/>
                        </a:prstGeom>
                        <a:noFill/>
                        <a:ln>
                          <a:no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pt-BR" sz="2000" b="1">
                                <a:solidFill>
                                  <a:sysClr val="windowText" lastClr="000000"/>
                                </a:solidFill>
                              </a:rPr>
                              <a:t>S</a:t>
                            </a: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302BF5" w:rsidRPr="006132F3" w:rsidRDefault="001406E2" w:rsidP="000E40A0">
      <w:pPr>
        <w:pStyle w:val="Legenda"/>
        <w:jc w:val="center"/>
        <w:rPr>
          <w:szCs w:val="24"/>
        </w:rPr>
      </w:pPr>
      <w:bookmarkStart w:id="75" w:name="_Toc248644218"/>
      <w:r w:rsidRPr="006132F3">
        <w:t xml:space="preserve">Figura </w:t>
      </w:r>
      <w:fldSimple w:instr=" STYLEREF 1 \s ">
        <w:r w:rsidR="00D75AAA">
          <w:rPr>
            <w:noProof/>
          </w:rPr>
          <w:t>3</w:t>
        </w:r>
      </w:fldSimple>
      <w:r w:rsidR="00CA45FD" w:rsidRPr="006132F3">
        <w:noBreakHyphen/>
      </w:r>
      <w:fldSimple w:instr=" SEQ Figura \* ARABIC \s 1 ">
        <w:r w:rsidR="00D75AAA">
          <w:rPr>
            <w:noProof/>
          </w:rPr>
          <w:t>1</w:t>
        </w:r>
      </w:fldSimple>
      <w:r w:rsidRPr="006132F3">
        <w:t xml:space="preserve"> - Organograma de projeto</w:t>
      </w:r>
      <w:bookmarkEnd w:id="75"/>
    </w:p>
    <w:p w:rsidR="00FC62B1" w:rsidRPr="006132F3" w:rsidRDefault="00A374C9" w:rsidP="00895420">
      <w:pPr>
        <w:rPr>
          <w:rFonts w:cs="Arial"/>
          <w:caps/>
          <w:szCs w:val="24"/>
        </w:rPr>
      </w:pPr>
      <w:bookmarkStart w:id="76" w:name="_Toc246842359"/>
      <w:bookmarkStart w:id="77" w:name="_Toc246842467"/>
      <w:r w:rsidRPr="006132F3">
        <w:rPr>
          <w:rFonts w:cs="Arial"/>
          <w:szCs w:val="24"/>
        </w:rPr>
        <w:t xml:space="preserve">Após o fim do projeto teórico, a aeronave é submetida </w:t>
      </w:r>
      <w:r w:rsidR="00EA0B41" w:rsidRPr="006132F3">
        <w:rPr>
          <w:rFonts w:cs="Arial"/>
          <w:szCs w:val="24"/>
        </w:rPr>
        <w:t>a uma aná</w:t>
      </w:r>
      <w:r w:rsidRPr="006132F3">
        <w:rPr>
          <w:rFonts w:cs="Arial"/>
          <w:szCs w:val="24"/>
        </w:rPr>
        <w:t xml:space="preserve">lise de desempenho teórico, para que seja observado o seu comportamento. Com os dados desse comportamento, após a aeronave já </w:t>
      </w:r>
      <w:r w:rsidR="00B86E9B" w:rsidRPr="006132F3">
        <w:rPr>
          <w:rFonts w:cs="Arial"/>
          <w:szCs w:val="24"/>
        </w:rPr>
        <w:t>estar</w:t>
      </w:r>
      <w:r w:rsidRPr="006132F3">
        <w:rPr>
          <w:rFonts w:cs="Arial"/>
          <w:szCs w:val="24"/>
        </w:rPr>
        <w:t xml:space="preserve"> construída</w:t>
      </w:r>
      <w:r w:rsidR="00B86E9B" w:rsidRPr="006132F3">
        <w:rPr>
          <w:rFonts w:cs="Arial"/>
          <w:szCs w:val="24"/>
        </w:rPr>
        <w:t>,</w:t>
      </w:r>
      <w:r w:rsidRPr="006132F3">
        <w:rPr>
          <w:rFonts w:cs="Arial"/>
          <w:szCs w:val="24"/>
        </w:rPr>
        <w:t xml:space="preserve"> ela é submetida a uma análise de desempenho real, realizado através de sensores instalados na aeronave. </w:t>
      </w:r>
      <w:r w:rsidR="00B86E9B" w:rsidRPr="006132F3">
        <w:rPr>
          <w:rFonts w:cs="Arial"/>
          <w:szCs w:val="24"/>
        </w:rPr>
        <w:t xml:space="preserve">Desta forma, </w:t>
      </w:r>
      <w:r w:rsidRPr="006132F3">
        <w:rPr>
          <w:rFonts w:cs="Arial"/>
          <w:szCs w:val="24"/>
        </w:rPr>
        <w:t>é possível comparar as diferenças existentes entre o desenvolviment</w:t>
      </w:r>
      <w:r w:rsidR="004D7CCB" w:rsidRPr="006132F3">
        <w:rPr>
          <w:rFonts w:cs="Arial"/>
          <w:szCs w:val="24"/>
        </w:rPr>
        <w:t>o de um projeto com base em correlações empíricas sem análises em túneis de vent</w:t>
      </w:r>
      <w:r w:rsidRPr="006132F3">
        <w:rPr>
          <w:rFonts w:cs="Arial"/>
          <w:szCs w:val="24"/>
        </w:rPr>
        <w:t>o e computacionais, com a aeronave já construída.</w:t>
      </w:r>
    </w:p>
    <w:p w:rsidR="00FC62B1" w:rsidRPr="006132F3" w:rsidRDefault="00FC62B1" w:rsidP="00895420">
      <w:pPr>
        <w:rPr>
          <w:rFonts w:cs="Arial"/>
        </w:rPr>
      </w:pPr>
    </w:p>
    <w:p w:rsidR="00302BF5" w:rsidRPr="006132F3" w:rsidRDefault="00B11C3C" w:rsidP="00895420">
      <w:pPr>
        <w:pStyle w:val="Ttulo2"/>
        <w:rPr>
          <w:rFonts w:cs="Arial"/>
        </w:rPr>
      </w:pPr>
      <w:bookmarkStart w:id="78" w:name="_Toc248644273"/>
      <w:r w:rsidRPr="006132F3">
        <w:rPr>
          <w:rFonts w:cs="Arial"/>
          <w:caps w:val="0"/>
        </w:rPr>
        <w:t>OBJETIVO</w:t>
      </w:r>
      <w:bookmarkEnd w:id="76"/>
      <w:bookmarkEnd w:id="77"/>
      <w:bookmarkEnd w:id="78"/>
    </w:p>
    <w:p w:rsidR="00EA0B41" w:rsidRPr="006132F3" w:rsidRDefault="00302BF5" w:rsidP="001879E4">
      <w:pPr>
        <w:autoSpaceDE w:val="0"/>
        <w:autoSpaceDN w:val="0"/>
        <w:adjustRightInd w:val="0"/>
        <w:spacing w:before="100" w:beforeAutospacing="1" w:after="100" w:afterAutospacing="1"/>
        <w:rPr>
          <w:rFonts w:cs="Arial"/>
          <w:szCs w:val="24"/>
        </w:rPr>
      </w:pPr>
      <w:r w:rsidRPr="006132F3">
        <w:rPr>
          <w:rFonts w:cs="Arial"/>
          <w:szCs w:val="24"/>
        </w:rPr>
        <w:t>O projeto da aeronave foi configurado com o intuito da aeronave ser capaz de suspender carga máxima liquida de 14 kg com peso da aeronave estimado em 3,5Kg. Primeiramente, para cálculos preliminares, foi definido por dados das equipes que participaram das</w:t>
      </w:r>
      <w:r w:rsidR="008D567F" w:rsidRPr="006132F3">
        <w:rPr>
          <w:rFonts w:cs="Arial"/>
          <w:szCs w:val="24"/>
        </w:rPr>
        <w:t xml:space="preserve"> </w:t>
      </w:r>
      <w:r w:rsidRPr="006132F3">
        <w:rPr>
          <w:rFonts w:cs="Arial"/>
          <w:szCs w:val="24"/>
        </w:rPr>
        <w:t xml:space="preserve">competições de </w:t>
      </w:r>
      <w:r w:rsidR="001A0495" w:rsidRPr="006132F3">
        <w:rPr>
          <w:rFonts w:cs="Arial"/>
          <w:szCs w:val="24"/>
        </w:rPr>
        <w:t>AeroDesign</w:t>
      </w:r>
      <w:r w:rsidRPr="006132F3">
        <w:rPr>
          <w:rFonts w:cs="Arial"/>
          <w:szCs w:val="24"/>
        </w:rPr>
        <w:t xml:space="preserve"> da Universidade Federal do Espírito Santo que:</w:t>
      </w:r>
    </w:p>
    <w:p w:rsidR="00EA0B41" w:rsidRPr="006132F3" w:rsidRDefault="00302BF5" w:rsidP="001879E4">
      <w:pPr>
        <w:autoSpaceDE w:val="0"/>
        <w:autoSpaceDN w:val="0"/>
        <w:adjustRightInd w:val="0"/>
        <w:spacing w:before="100" w:beforeAutospacing="1" w:after="100" w:afterAutospacing="1"/>
        <w:rPr>
          <w:oMath/>
          <w:rFonts w:ascii="Cambria Math" w:hAnsi="Cambria Math" w:cs="Arial"/>
          <w:szCs w:val="24"/>
        </w:rPr>
      </w:pPr>
      <m:oMathPara>
        <m:oMath>
          <m:r>
            <w:rPr>
              <w:rFonts w:ascii="Cambria Math" w:hAnsi="Cambria Math" w:cs="Arial"/>
              <w:szCs w:val="24"/>
            </w:rPr>
            <m:t>ρ=1,22 kg/</m:t>
          </m:r>
          <m:sSup>
            <m:sSupPr>
              <m:ctrlPr>
                <w:rPr>
                  <w:rFonts w:ascii="Cambria Math" w:hAnsi="Cambria Math" w:cs="Arial"/>
                  <w:i/>
                  <w:szCs w:val="24"/>
                </w:rPr>
              </m:ctrlPr>
            </m:sSupPr>
            <m:e>
              <m:r>
                <w:rPr>
                  <w:rFonts w:ascii="Cambria Math" w:hAnsi="Cambria Math" w:cs="Arial"/>
                  <w:szCs w:val="24"/>
                </w:rPr>
                <m:t>m</m:t>
              </m:r>
            </m:e>
            <m:sup>
              <m:r>
                <w:rPr>
                  <w:rFonts w:ascii="Cambria Math" w:hAnsi="Cambria Math" w:cs="Arial"/>
                  <w:szCs w:val="24"/>
                  <w:vertAlign w:val="superscript"/>
                </w:rPr>
                <m:t>3</m:t>
              </m:r>
            </m:sup>
          </m:sSup>
        </m:oMath>
      </m:oMathPara>
    </w:p>
    <w:p w:rsidR="00C57176" w:rsidRPr="006132F3" w:rsidRDefault="00302BF5" w:rsidP="00EA0B41">
      <w:pPr>
        <w:autoSpaceDE w:val="0"/>
        <w:autoSpaceDN w:val="0"/>
        <w:adjustRightInd w:val="0"/>
        <w:spacing w:before="100" w:beforeAutospacing="1" w:after="100" w:afterAutospacing="1"/>
        <w:rPr>
          <w:oMath/>
          <w:rFonts w:ascii="Cambria Math" w:hAnsi="Cambria Math" w:cs="Arial"/>
          <w:szCs w:val="24"/>
        </w:rPr>
      </w:pPr>
      <m:oMathPara>
        <m:oMath>
          <m:r>
            <w:rPr>
              <w:rFonts w:ascii="Cambria Math" w:hAnsi="Cambria Math" w:cs="Arial"/>
              <w:szCs w:val="24"/>
            </w:rPr>
            <w:lastRenderedPageBreak/>
            <m:t>V=12 m/s</m:t>
          </m:r>
        </m:oMath>
      </m:oMathPara>
    </w:p>
    <w:p w:rsidR="001879E4"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1</w:t>
        </w:r>
      </w:fldSimple>
    </w:p>
    <w:p w:rsidR="00302BF5" w:rsidRPr="006132F3" w:rsidRDefault="00302BF5" w:rsidP="00895420">
      <w:pPr>
        <w:autoSpaceDE w:val="0"/>
        <w:autoSpaceDN w:val="0"/>
        <w:adjustRightInd w:val="0"/>
        <w:spacing w:before="100" w:beforeAutospacing="1" w:after="100" w:afterAutospacing="1"/>
        <w:rPr>
          <w:oMath/>
          <w:rFonts w:ascii="Cambria Math" w:hAnsi="Cambria Math" w:cs="Arial"/>
          <w:szCs w:val="24"/>
        </w:rPr>
      </w:pPr>
      <m:oMathPara>
        <m:oMath>
          <m:r>
            <w:rPr>
              <w:rFonts w:ascii="Cambria Math" w:hAnsi="Cambria Math" w:cs="Arial"/>
              <w:szCs w:val="24"/>
            </w:rPr>
            <m:t>L=</m:t>
          </m:r>
          <m:d>
            <m:dPr>
              <m:ctrlPr>
                <w:rPr>
                  <w:rFonts w:ascii="Cambria Math" w:hAnsi="Cambria Math" w:cs="Arial"/>
                  <w:i/>
                  <w:szCs w:val="24"/>
                </w:rPr>
              </m:ctrlPr>
            </m:dPr>
            <m:e>
              <m:r>
                <w:rPr>
                  <w:rFonts w:ascii="Cambria Math" w:hAnsi="Cambria Math" w:cs="Arial"/>
                  <w:szCs w:val="24"/>
                </w:rPr>
                <m:t>14+3,5</m:t>
              </m:r>
            </m:e>
          </m:d>
          <m:r>
            <w:rPr>
              <w:rFonts w:ascii="Cambria Math" w:hAnsi="Cambria Math" w:cs="Arial"/>
              <w:szCs w:val="24"/>
            </w:rPr>
            <m:t>×9,81=171,675N</m:t>
          </m:r>
        </m:oMath>
      </m:oMathPara>
    </w:p>
    <w:p w:rsidR="00302BF5" w:rsidRPr="006132F3" w:rsidRDefault="001010FE" w:rsidP="00895420">
      <w:pPr>
        <w:autoSpaceDE w:val="0"/>
        <w:autoSpaceDN w:val="0"/>
        <w:adjustRightInd w:val="0"/>
        <w:spacing w:before="100" w:beforeAutospacing="1" w:after="100" w:afterAutospacing="1"/>
        <w:rPr>
          <w:oMath/>
          <w:rFonts w:ascii="Cambria Math" w:hAnsi="Cambria Math" w:cs="Arial"/>
          <w:szCs w:val="24"/>
        </w:rPr>
      </w:pPr>
      <m:oMathPara>
        <m:oMath>
          <m:sSub>
            <m:sSubPr>
              <m:ctrlPr>
                <w:rPr>
                  <w:rFonts w:ascii="Cambria Math" w:hAnsi="Cambria Math" w:cs="Arial"/>
                  <w:i/>
                  <w:szCs w:val="24"/>
                </w:rPr>
              </m:ctrlPr>
            </m:sSubPr>
            <m:e>
              <m:r>
                <w:rPr>
                  <w:rFonts w:ascii="Cambria Math" w:hAnsi="Cambria Math" w:cs="Arial"/>
                  <w:szCs w:val="24"/>
                </w:rPr>
                <m:t>CL</m:t>
              </m:r>
            </m:e>
            <m:sub>
              <m:r>
                <w:rPr>
                  <w:rFonts w:ascii="Cambria Math" w:hAnsi="Cambria Math" w:cs="Arial"/>
                  <w:szCs w:val="24"/>
                </w:rPr>
                <m:t>max</m:t>
              </m:r>
            </m:sub>
          </m:sSub>
          <m:r>
            <w:rPr>
              <w:rFonts w:ascii="Cambria Math" w:hAnsi="Cambria Math" w:cs="Arial"/>
              <w:szCs w:val="24"/>
            </w:rPr>
            <m:t>=1,95</m:t>
          </m:r>
        </m:oMath>
      </m:oMathPara>
    </w:p>
    <w:p w:rsidR="00302BF5" w:rsidRPr="006132F3" w:rsidRDefault="00302BF5" w:rsidP="00895420">
      <w:pPr>
        <w:autoSpaceDE w:val="0"/>
        <w:autoSpaceDN w:val="0"/>
        <w:adjustRightInd w:val="0"/>
        <w:spacing w:before="100" w:beforeAutospacing="1" w:after="100" w:afterAutospacing="1"/>
        <w:rPr>
          <w:oMath/>
          <w:rFonts w:ascii="Cambria Math" w:eastAsiaTheme="minorEastAsia" w:hAnsi="Cambria Math" w:cs="Arial"/>
          <w:szCs w:val="24"/>
        </w:rPr>
      </w:pPr>
      <m:oMathPara>
        <m:oMath>
          <m:r>
            <w:rPr>
              <w:rFonts w:ascii="Cambria Math" w:hAnsi="Cambria Math" w:cs="Arial"/>
              <w:szCs w:val="24"/>
            </w:rPr>
            <m:t>S=</m:t>
          </m:r>
          <m:f>
            <m:fPr>
              <m:type m:val="lin"/>
              <m:ctrlPr>
                <w:rPr>
                  <w:rFonts w:ascii="Cambria Math" w:hAnsi="Cambria Math" w:cs="Arial"/>
                  <w:i/>
                  <w:szCs w:val="24"/>
                </w:rPr>
              </m:ctrlPr>
            </m:fPr>
            <m:num>
              <m:r>
                <w:rPr>
                  <w:rFonts w:ascii="Cambria Math" w:hAnsi="Cambria Math" w:cs="Arial"/>
                  <w:szCs w:val="24"/>
                </w:rPr>
                <m:t>171,675</m:t>
              </m:r>
            </m:num>
            <m:den>
              <m:d>
                <m:dPr>
                  <m:ctrlPr>
                    <w:rPr>
                      <w:rFonts w:ascii="Cambria Math" w:hAnsi="Cambria Math" w:cs="Arial"/>
                      <w:i/>
                      <w:szCs w:val="24"/>
                    </w:rPr>
                  </m:ctrlPr>
                </m:dPr>
                <m:e>
                  <m:r>
                    <w:rPr>
                      <w:rFonts w:ascii="Cambria Math" w:hAnsi="Cambria Math" w:cs="Arial"/>
                      <w:szCs w:val="24"/>
                    </w:rPr>
                    <m:t>1,22×0,5×1,95×</m:t>
                  </m:r>
                  <m:sSup>
                    <m:sSupPr>
                      <m:ctrlPr>
                        <w:rPr>
                          <w:rFonts w:ascii="Cambria Math" w:hAnsi="Cambria Math" w:cs="Arial"/>
                          <w:i/>
                          <w:szCs w:val="24"/>
                        </w:rPr>
                      </m:ctrlPr>
                    </m:sSupPr>
                    <m:e>
                      <m:r>
                        <w:rPr>
                          <w:rFonts w:ascii="Cambria Math" w:hAnsi="Cambria Math" w:cs="Arial"/>
                          <w:szCs w:val="24"/>
                        </w:rPr>
                        <m:t>12</m:t>
                      </m:r>
                    </m:e>
                    <m:sup>
                      <m:r>
                        <w:rPr>
                          <w:rFonts w:ascii="Cambria Math" w:hAnsi="Cambria Math" w:cs="Arial"/>
                          <w:szCs w:val="24"/>
                        </w:rPr>
                        <m:t>2</m:t>
                      </m:r>
                    </m:sup>
                  </m:sSup>
                </m:e>
              </m:d>
            </m:den>
          </m:f>
        </m:oMath>
      </m:oMathPara>
    </w:p>
    <w:p w:rsidR="00302BF5" w:rsidRPr="006132F3" w:rsidRDefault="00302BF5" w:rsidP="00895420">
      <w:pPr>
        <w:autoSpaceDE w:val="0"/>
        <w:autoSpaceDN w:val="0"/>
        <w:adjustRightInd w:val="0"/>
        <w:spacing w:before="100" w:beforeAutospacing="1" w:after="100" w:afterAutospacing="1"/>
        <w:rPr>
          <w:rFonts w:eastAsiaTheme="minorEastAsia" w:cs="Arial"/>
          <w:szCs w:val="24"/>
        </w:rPr>
      </w:pPr>
      <w:r w:rsidRPr="006132F3">
        <w:rPr>
          <w:rFonts w:cs="Arial"/>
          <w:szCs w:val="24"/>
        </w:rPr>
        <w:t>Obteve-se então uma área de asa de 1 m², restando uma demonstração, na qual os parâmetros acima assumidos são devidamente avaliados, estes serão abordados mais adiante.</w:t>
      </w:r>
    </w:p>
    <w:p w:rsidR="00302BF5" w:rsidRPr="006132F3" w:rsidRDefault="00AB0580" w:rsidP="00895420">
      <w:pPr>
        <w:pStyle w:val="Ttulo2"/>
        <w:rPr>
          <w:rFonts w:cs="Arial"/>
        </w:rPr>
      </w:pPr>
      <w:bookmarkStart w:id="79" w:name="_Toc246842360"/>
      <w:bookmarkStart w:id="80" w:name="_Toc246842468"/>
      <w:bookmarkStart w:id="81" w:name="_Toc248644274"/>
      <w:r w:rsidRPr="006132F3">
        <w:rPr>
          <w:rFonts w:cs="Arial"/>
          <w:caps w:val="0"/>
        </w:rPr>
        <w:t>LAYOUT INICIAL</w:t>
      </w:r>
      <w:bookmarkEnd w:id="79"/>
      <w:bookmarkEnd w:id="80"/>
      <w:bookmarkEnd w:id="81"/>
    </w:p>
    <w:p w:rsidR="00631E2F" w:rsidRPr="006132F3" w:rsidRDefault="00631E2F" w:rsidP="00895420">
      <w:pPr>
        <w:rPr>
          <w:rFonts w:cs="Arial"/>
        </w:rPr>
      </w:pPr>
      <w:r w:rsidRPr="006132F3">
        <w:rPr>
          <w:rFonts w:cs="Arial"/>
        </w:rPr>
        <w:t>O layout inicial é de</w:t>
      </w:r>
      <w:r w:rsidR="001A0495" w:rsidRPr="006132F3">
        <w:rPr>
          <w:rFonts w:cs="Arial"/>
        </w:rPr>
        <w:t xml:space="preserve">finido conforme especificações </w:t>
      </w:r>
      <w:r w:rsidRPr="006132F3">
        <w:rPr>
          <w:rFonts w:cs="Arial"/>
        </w:rPr>
        <w:t>feitas pelo regulamento da competição SAE BRASIL AERODESIGN.</w:t>
      </w:r>
    </w:p>
    <w:p w:rsidR="00302BF5" w:rsidRPr="006132F3" w:rsidRDefault="000D1038" w:rsidP="00895420">
      <w:pPr>
        <w:pStyle w:val="Ttulo2"/>
        <w:rPr>
          <w:rFonts w:cs="Arial"/>
        </w:rPr>
      </w:pPr>
      <w:bookmarkStart w:id="82" w:name="_Toc246842361"/>
      <w:bookmarkStart w:id="83" w:name="_Toc246842469"/>
      <w:bookmarkStart w:id="84" w:name="_Toc248644275"/>
      <w:r w:rsidRPr="006132F3">
        <w:rPr>
          <w:rFonts w:cs="Arial"/>
          <w:caps w:val="0"/>
        </w:rPr>
        <w:t>ASA</w:t>
      </w:r>
      <w:bookmarkEnd w:id="82"/>
      <w:bookmarkEnd w:id="83"/>
      <w:bookmarkEnd w:id="84"/>
    </w:p>
    <w:p w:rsidR="00302BF5" w:rsidRPr="006132F3" w:rsidRDefault="00302BF5" w:rsidP="00895420">
      <w:pPr>
        <w:pStyle w:val="Ttulo3"/>
        <w:rPr>
          <w:rFonts w:cs="Arial"/>
        </w:rPr>
      </w:pPr>
      <w:bookmarkStart w:id="85" w:name="_Toc248644276"/>
      <w:r w:rsidRPr="006132F3">
        <w:rPr>
          <w:rFonts w:cs="Arial"/>
        </w:rPr>
        <w:t>Seleção do Perfil da Asa</w:t>
      </w:r>
      <w:bookmarkEnd w:id="85"/>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Os fatores que influenciam na escolha do perfil é a relação sustentação/arrasto do mesmo. É também aconselhável que coeficiente de momento baixo e um ponto de estol suavizado. Foi escolh</w:t>
      </w:r>
      <w:r w:rsidR="008D567F" w:rsidRPr="006132F3">
        <w:rPr>
          <w:rFonts w:cs="Arial"/>
          <w:szCs w:val="24"/>
        </w:rPr>
        <w:t>ido pela utilização dos perfis AeroVix2008</w:t>
      </w:r>
      <w:r w:rsidRPr="006132F3">
        <w:rPr>
          <w:rFonts w:cs="Arial"/>
          <w:szCs w:val="24"/>
        </w:rPr>
        <w:t xml:space="preserve"> e Eppler423. </w:t>
      </w:r>
      <w:r w:rsidR="008D567F" w:rsidRPr="006132F3">
        <w:rPr>
          <w:rFonts w:cs="Arial"/>
          <w:szCs w:val="24"/>
        </w:rPr>
        <w:t xml:space="preserve">O </w:t>
      </w:r>
      <w:r w:rsidRPr="006132F3">
        <w:rPr>
          <w:rFonts w:cs="Arial"/>
          <w:szCs w:val="24"/>
        </w:rPr>
        <w:t xml:space="preserve">perfil </w:t>
      </w:r>
      <w:r w:rsidR="008D567F" w:rsidRPr="006132F3">
        <w:rPr>
          <w:rFonts w:cs="Arial"/>
          <w:szCs w:val="24"/>
        </w:rPr>
        <w:t xml:space="preserve">desenvolvido tendo como base os parâmetros </w:t>
      </w:r>
      <w:r w:rsidRPr="006132F3">
        <w:rPr>
          <w:rFonts w:cs="Arial"/>
          <w:szCs w:val="24"/>
        </w:rPr>
        <w:t xml:space="preserve">do Selig1223 e obteve ótimos resultados </w:t>
      </w:r>
      <w:r w:rsidR="008D567F" w:rsidRPr="006132F3">
        <w:rPr>
          <w:rFonts w:cs="Arial"/>
          <w:szCs w:val="24"/>
        </w:rPr>
        <w:t>na relação Sustentação/Arrasto.</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Sabendo-se que o perfil Eppler423 tem sustentação menor que a do Aerovix2008</w:t>
      </w:r>
      <w:r w:rsidR="008D567F" w:rsidRPr="006132F3">
        <w:rPr>
          <w:rFonts w:cs="Arial"/>
          <w:szCs w:val="24"/>
        </w:rPr>
        <w:t xml:space="preserve"> </w:t>
      </w:r>
      <w:r w:rsidRPr="006132F3">
        <w:rPr>
          <w:rFonts w:cs="Arial"/>
          <w:szCs w:val="24"/>
        </w:rPr>
        <w:t xml:space="preserve"> era esperado a redução de Cl</w:t>
      </w:r>
      <w:r w:rsidRPr="006132F3">
        <w:rPr>
          <w:rFonts w:cs="Arial"/>
          <w:szCs w:val="24"/>
          <w:vertAlign w:val="subscript"/>
        </w:rPr>
        <w:t xml:space="preserve"> </w:t>
      </w:r>
      <w:r w:rsidRPr="006132F3">
        <w:rPr>
          <w:rFonts w:cs="Arial"/>
          <w:szCs w:val="24"/>
        </w:rPr>
        <w:t>quando interpolado os dois perfis, todavia</w:t>
      </w:r>
      <w:r w:rsidR="007B15A0" w:rsidRPr="006132F3">
        <w:rPr>
          <w:rFonts w:cs="Arial"/>
          <w:szCs w:val="24"/>
        </w:rPr>
        <w:t xml:space="preserve"> </w:t>
      </w:r>
      <w:r w:rsidRPr="006132F3">
        <w:rPr>
          <w:rFonts w:cs="Arial"/>
          <w:szCs w:val="24"/>
        </w:rPr>
        <w:t>fora obtido um aumento na espessura do bordo de fuga. Tomando como base comparativa os coeficientes do Selig1223 e com o auxilio da ferramenta (Foil Direct Design) do software XFLR5, obtivemos o Aerovix2009</w:t>
      </w:r>
      <w:r w:rsidR="001879E4" w:rsidRPr="006132F3">
        <w:rPr>
          <w:rFonts w:cs="Arial"/>
          <w:szCs w:val="24"/>
        </w:rPr>
        <w:t xml:space="preserve"> conforme mostrado na figura 3.2</w:t>
      </w:r>
      <w:r w:rsidRPr="006132F3">
        <w:rPr>
          <w:rFonts w:cs="Arial"/>
          <w:szCs w:val="24"/>
        </w:rPr>
        <w:t>.</w:t>
      </w:r>
    </w:p>
    <w:p w:rsidR="00302BF5" w:rsidRPr="006132F3" w:rsidRDefault="00302BF5" w:rsidP="00895420">
      <w:pPr>
        <w:autoSpaceDE w:val="0"/>
        <w:autoSpaceDN w:val="0"/>
        <w:adjustRightInd w:val="0"/>
        <w:spacing w:before="100" w:beforeAutospacing="1" w:after="100" w:afterAutospacing="1"/>
        <w:rPr>
          <w:rFonts w:cs="Arial"/>
          <w:szCs w:val="24"/>
        </w:rPr>
      </w:pPr>
    </w:p>
    <w:p w:rsidR="001406E2" w:rsidRPr="006132F3" w:rsidRDefault="00B726C5" w:rsidP="004D3DAC">
      <w:pPr>
        <w:keepNext/>
        <w:autoSpaceDE w:val="0"/>
        <w:autoSpaceDN w:val="0"/>
        <w:adjustRightInd w:val="0"/>
        <w:spacing w:before="100" w:beforeAutospacing="1" w:after="100" w:afterAutospacing="1"/>
        <w:jc w:val="center"/>
        <w:rPr>
          <w:rFonts w:cs="Arial"/>
        </w:rPr>
      </w:pPr>
      <w:r w:rsidRPr="006132F3">
        <w:rPr>
          <w:rFonts w:cs="Arial"/>
          <w:noProof/>
          <w:szCs w:val="24"/>
        </w:rPr>
        <w:lastRenderedPageBreak/>
        <w:drawing>
          <wp:inline distT="0" distB="0" distL="0" distR="0">
            <wp:extent cx="3962400" cy="3133725"/>
            <wp:effectExtent l="19050" t="0" r="0" b="0"/>
            <wp:docPr id="15" name="Obje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57675" cy="3810000"/>
                      <a:chOff x="0" y="0"/>
                      <a:chExt cx="4257675" cy="3810000"/>
                    </a:xfrm>
                  </a:grpSpPr>
                  <a:graphicFrame>
                    <a:nvGraphicFramePr>
                      <a:cNvPr id="2049" name="Chart 1"/>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135"/>
                      </a:graphicData>
                    </a:graphic>
                    <a:xfrm>
                      <a:off x="0" y="0"/>
                      <a:ext cx="4257675" cy="3810000"/>
                    </a:xfrm>
                  </a:graphicFrame>
                  <a:sp>
                    <a:nvSpPr>
                      <a:cNvPr id="2054" name="AutoShape 6"/>
                      <a:cNvSpPr>
                        <a:spLocks noChangeArrowheads="1"/>
                      </a:cNvSpPr>
                    </a:nvSpPr>
                    <a:spPr bwMode="auto">
                      <a:xfrm>
                        <a:off x="1647825" y="400050"/>
                        <a:ext cx="171450" cy="257175"/>
                      </a:xfrm>
                      <a:prstGeom prst="flowChartProcess">
                        <a:avLst/>
                      </a:prstGeom>
                      <a:solidFill>
                        <a:srgbClr val="FFFFFF"/>
                      </a:solidFill>
                      <a:ln w="9525">
                        <a:solidFill>
                          <a:srgbClr val="FFFFFF"/>
                        </a:solidFill>
                        <a:miter lim="800000"/>
                        <a:headEnd/>
                        <a:tailEnd/>
                      </a:ln>
                    </a:spPr>
                    <a:txSp>
                      <a:txBody>
                        <a:bodyPr vertOverflow="clip" wrap="square" lIns="27432" tIns="27432"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pt-BR" sz="1100" b="1" i="0" strike="noStrike">
                              <a:solidFill>
                                <a:srgbClr val="000000"/>
                              </a:solidFill>
                              <a:latin typeface="Calibri"/>
                            </a:rPr>
                            <a:t>Cl</a:t>
                          </a:r>
                        </a:p>
                      </a:txBody>
                      <a:useSpRect/>
                    </a:txSp>
                  </a:sp>
                  <a:sp>
                    <a:nvSpPr>
                      <a:cNvPr id="2055" name="AutoShape 7"/>
                      <a:cNvSpPr>
                        <a:spLocks noChangeArrowheads="1"/>
                      </a:cNvSpPr>
                    </a:nvSpPr>
                    <a:spPr bwMode="auto">
                      <a:xfrm>
                        <a:off x="3648075" y="2924175"/>
                        <a:ext cx="276225" cy="190500"/>
                      </a:xfrm>
                      <a:prstGeom prst="flowChartProcess">
                        <a:avLst/>
                      </a:prstGeom>
                      <a:solidFill>
                        <a:srgbClr val="FFFFFF"/>
                      </a:solidFill>
                      <a:ln w="9525">
                        <a:solidFill>
                          <a:srgbClr val="FFFFFF"/>
                        </a:solidFill>
                        <a:miter lim="800000"/>
                        <a:headEnd/>
                        <a:tailEnd/>
                      </a:ln>
                    </a:spPr>
                    <a:txSp>
                      <a:txBody>
                        <a:bodyPr vertOverflow="clip" wrap="square" lIns="27432" tIns="27432"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pt-BR" sz="1100" b="1" i="0" strike="noStrike">
                              <a:solidFill>
                                <a:srgbClr val="000000"/>
                              </a:solidFill>
                              <a:latin typeface="Calibri"/>
                            </a:rPr>
                            <a:t>Alfa</a:t>
                          </a:r>
                        </a:p>
                      </a:txBody>
                      <a:useSpRect/>
                    </a:txSp>
                  </a:sp>
                </lc:lockedCanvas>
              </a:graphicData>
            </a:graphic>
          </wp:inline>
        </w:drawing>
      </w:r>
    </w:p>
    <w:p w:rsidR="00302BF5" w:rsidRPr="006132F3" w:rsidRDefault="001406E2" w:rsidP="004D3DAC">
      <w:pPr>
        <w:pStyle w:val="Legenda"/>
        <w:jc w:val="center"/>
        <w:rPr>
          <w:szCs w:val="24"/>
        </w:rPr>
      </w:pPr>
      <w:bookmarkStart w:id="86" w:name="_Toc248644219"/>
      <w:r w:rsidRPr="006132F3">
        <w:t xml:space="preserve">Figura </w:t>
      </w:r>
      <w:fldSimple w:instr=" STYLEREF 1 \s ">
        <w:r w:rsidR="00D75AAA">
          <w:rPr>
            <w:noProof/>
          </w:rPr>
          <w:t>3</w:t>
        </w:r>
      </w:fldSimple>
      <w:r w:rsidR="00CA45FD" w:rsidRPr="006132F3">
        <w:noBreakHyphen/>
      </w:r>
      <w:fldSimple w:instr=" SEQ Figura \* ARABIC \s 1 ">
        <w:r w:rsidR="00D75AAA">
          <w:rPr>
            <w:noProof/>
          </w:rPr>
          <w:t>2</w:t>
        </w:r>
      </w:fldSimple>
      <w:r w:rsidRPr="006132F3">
        <w:t xml:space="preserve"> - S1223 e Aerovix2009 CL</w:t>
      </w:r>
      <w:bookmarkEnd w:id="86"/>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Onde o Aerovix2009 é composto por 51% do Aerovix2008 e 49% do Eppler423. Ele contém valores de C</w:t>
      </w:r>
      <w:r w:rsidRPr="006132F3">
        <w:rPr>
          <w:rFonts w:cs="Arial"/>
          <w:szCs w:val="24"/>
          <w:vertAlign w:val="subscript"/>
        </w:rPr>
        <w:t>l</w:t>
      </w:r>
      <w:r w:rsidRPr="006132F3">
        <w:rPr>
          <w:rFonts w:cs="Arial"/>
          <w:szCs w:val="24"/>
        </w:rPr>
        <w:t xml:space="preserve"> muito próximos do Selig1223, porém com características do Eppler423 com ângulos de estol suavizado e maior facilidade construtiva. </w:t>
      </w:r>
    </w:p>
    <w:p w:rsidR="00302BF5" w:rsidRPr="006132F3" w:rsidRDefault="00302BF5" w:rsidP="00895420">
      <w:pPr>
        <w:pStyle w:val="Ttulo3"/>
        <w:rPr>
          <w:rFonts w:cs="Arial"/>
        </w:rPr>
      </w:pPr>
      <w:bookmarkStart w:id="87" w:name="_Toc246842362"/>
      <w:bookmarkStart w:id="88" w:name="_Toc246842470"/>
      <w:bookmarkStart w:id="89" w:name="_Toc248644277"/>
      <w:r w:rsidRPr="006132F3">
        <w:rPr>
          <w:rFonts w:cs="Arial"/>
        </w:rPr>
        <w:t>Geometria</w:t>
      </w:r>
      <w:bookmarkEnd w:id="87"/>
      <w:bookmarkEnd w:id="88"/>
      <w:bookmarkEnd w:id="89"/>
    </w:p>
    <w:p w:rsidR="00302BF5" w:rsidRPr="006132F3" w:rsidRDefault="00302BF5" w:rsidP="00895420">
      <w:pPr>
        <w:autoSpaceDE w:val="0"/>
        <w:autoSpaceDN w:val="0"/>
        <w:adjustRightInd w:val="0"/>
        <w:spacing w:before="100" w:beforeAutospacing="1" w:after="100" w:afterAutospacing="1"/>
        <w:rPr>
          <w:rFonts w:cs="Arial"/>
          <w:i/>
          <w:szCs w:val="24"/>
        </w:rPr>
      </w:pPr>
      <w:r w:rsidRPr="006132F3">
        <w:rPr>
          <w:rFonts w:cs="Arial"/>
          <w:szCs w:val="24"/>
        </w:rPr>
        <w:t xml:space="preserve">Uma semi-envergadura é constituída de dois painéis trapezoidais inseridos em uma Elipse conforme explica </w:t>
      </w:r>
      <w:r w:rsidR="00050EB3" w:rsidRPr="006132F3">
        <w:rPr>
          <w:rFonts w:cs="Arial"/>
          <w:szCs w:val="24"/>
        </w:rPr>
        <w:t xml:space="preserve">SIMONS </w:t>
      </w:r>
      <w:r w:rsidR="00F856ED" w:rsidRPr="006132F3">
        <w:rPr>
          <w:rFonts w:cs="Arial"/>
          <w:szCs w:val="24"/>
        </w:rPr>
        <w:t>[1</w:t>
      </w:r>
      <w:r w:rsidR="00E11154" w:rsidRPr="006132F3">
        <w:rPr>
          <w:rFonts w:cs="Arial"/>
          <w:szCs w:val="24"/>
        </w:rPr>
        <w:t>3</w:t>
      </w:r>
      <w:r w:rsidRPr="006132F3">
        <w:rPr>
          <w:rFonts w:cs="Arial"/>
          <w:szCs w:val="24"/>
        </w:rPr>
        <w:t xml:space="preserve">], esse procedimento de escolha de geometria foi baseada nos projetos anteriores das equipes de 2007 e 2008 que obtiveram bons resultados. Segundo </w:t>
      </w:r>
      <w:r w:rsidR="00F82997" w:rsidRPr="006132F3">
        <w:rPr>
          <w:rFonts w:cs="Arial"/>
          <w:szCs w:val="24"/>
        </w:rPr>
        <w:t>ANDERSON</w:t>
      </w:r>
      <w:r w:rsidR="00B86E9B" w:rsidRPr="006132F3">
        <w:rPr>
          <w:rFonts w:cs="Arial"/>
          <w:szCs w:val="24"/>
        </w:rPr>
        <w:t xml:space="preserve"> </w:t>
      </w:r>
      <w:r w:rsidR="00F82997" w:rsidRPr="006132F3">
        <w:rPr>
          <w:rFonts w:cs="Arial"/>
          <w:szCs w:val="24"/>
        </w:rPr>
        <w:t>[1]</w:t>
      </w:r>
      <w:r w:rsidR="00B86E9B" w:rsidRPr="006132F3">
        <w:rPr>
          <w:rFonts w:cs="Arial"/>
          <w:szCs w:val="24"/>
        </w:rPr>
        <w:t>,</w:t>
      </w:r>
      <w:r w:rsidRPr="006132F3">
        <w:rPr>
          <w:rFonts w:cs="Arial"/>
          <w:szCs w:val="24"/>
        </w:rPr>
        <w:t xml:space="preserve"> o fator de arrasto induzido é menor quando  uma asa de </w:t>
      </w:r>
      <m:oMath>
        <m:r>
          <w:rPr>
            <w:rFonts w:ascii="Cambria Math" w:hAnsi="Cambria Math" w:cs="Arial"/>
            <w:szCs w:val="24"/>
          </w:rPr>
          <m:t xml:space="preserve">AR=9  </m:t>
        </m:r>
      </m:oMath>
      <w:r w:rsidRPr="006132F3">
        <w:rPr>
          <w:rFonts w:cs="Arial"/>
          <w:szCs w:val="24"/>
        </w:rPr>
        <w:t>tenha um afilamento de 0,35</w:t>
      </w:r>
      <w:r w:rsidR="001879E4" w:rsidRPr="006132F3">
        <w:rPr>
          <w:rFonts w:cs="Arial"/>
          <w:szCs w:val="24"/>
        </w:rPr>
        <w:t xml:space="preserve"> (extraído da tabela 2-1</w:t>
      </w:r>
      <w:r w:rsidRPr="006132F3">
        <w:rPr>
          <w:rFonts w:cs="Arial"/>
          <w:szCs w:val="24"/>
        </w:rPr>
        <w:t xml:space="preserve"> </w:t>
      </w:r>
      <w:r w:rsidR="001879E4" w:rsidRPr="006132F3">
        <w:rPr>
          <w:rFonts w:cs="Arial"/>
          <w:szCs w:val="24"/>
        </w:rPr>
        <w:t>)</w:t>
      </w:r>
      <w:r w:rsidR="00B86E9B" w:rsidRPr="006132F3">
        <w:rPr>
          <w:rFonts w:cs="Arial"/>
          <w:szCs w:val="24"/>
        </w:rPr>
        <w:t>,</w:t>
      </w:r>
      <w:r w:rsidR="001879E4" w:rsidRPr="006132F3">
        <w:rPr>
          <w:rFonts w:cs="Arial"/>
          <w:szCs w:val="24"/>
        </w:rPr>
        <w:t xml:space="preserve"> optou-se</w:t>
      </w:r>
      <w:r w:rsidRPr="006132F3">
        <w:rPr>
          <w:rFonts w:cs="Arial"/>
          <w:szCs w:val="24"/>
        </w:rPr>
        <w:t xml:space="preserve"> então por utilizar essa relação dentro da aproximação da asa trapezoidal na elipse.</w:t>
      </w:r>
    </w:p>
    <w:p w:rsidR="00302BF5" w:rsidRPr="006132F3" w:rsidRDefault="00302BF5" w:rsidP="00895420">
      <w:pPr>
        <w:pStyle w:val="Ttulo3"/>
        <w:rPr>
          <w:rFonts w:cs="Arial"/>
        </w:rPr>
      </w:pPr>
      <w:bookmarkStart w:id="90" w:name="_Toc246842363"/>
      <w:bookmarkStart w:id="91" w:name="_Toc246842471"/>
      <w:bookmarkStart w:id="92" w:name="_Toc248644278"/>
      <w:r w:rsidRPr="006132F3">
        <w:rPr>
          <w:rFonts w:cs="Arial"/>
        </w:rPr>
        <w:t>Sustentação</w:t>
      </w:r>
      <w:bookmarkEnd w:id="90"/>
      <w:bookmarkEnd w:id="91"/>
      <w:bookmarkEnd w:id="92"/>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 xml:space="preserve">Para uma asa finita </w:t>
      </w:r>
      <w:r w:rsidR="00F62CC0" w:rsidRPr="006132F3">
        <w:rPr>
          <w:rFonts w:cs="Arial"/>
          <w:szCs w:val="24"/>
        </w:rPr>
        <w:t>o</w:t>
      </w:r>
      <w:r w:rsidRPr="006132F3">
        <w:rPr>
          <w:rFonts w:cs="Arial"/>
          <w:szCs w:val="24"/>
        </w:rPr>
        <w:t xml:space="preserve"> grau de inclinação da curva de</w:t>
      </w:r>
      <w:r w:rsidR="00F62CC0" w:rsidRPr="006132F3">
        <w:rPr>
          <w:rFonts w:cs="Arial"/>
          <w:szCs w:val="24"/>
        </w:rPr>
        <w:t xml:space="preserve"> sustentação é menor que a</w:t>
      </w:r>
      <w:r w:rsidRPr="006132F3">
        <w:rPr>
          <w:rFonts w:cs="Arial"/>
          <w:szCs w:val="24"/>
        </w:rPr>
        <w:t xml:space="preserve"> do perfil, podemos prever o decaimento dessa curva de sustentação </w:t>
      </w:r>
      <w:r w:rsidR="008D567F" w:rsidRPr="006132F3">
        <w:rPr>
          <w:rFonts w:cs="Arial"/>
          <w:szCs w:val="24"/>
        </w:rPr>
        <w:t>através</w:t>
      </w:r>
      <w:r w:rsidR="001879E4" w:rsidRPr="006132F3">
        <w:rPr>
          <w:rFonts w:cs="Arial"/>
          <w:szCs w:val="24"/>
        </w:rPr>
        <w:t xml:space="preserve"> da equação </w:t>
      </w:r>
      <w:r w:rsidR="00A63A5F" w:rsidRPr="006132F3">
        <w:rPr>
          <w:rFonts w:cs="Arial"/>
          <w:szCs w:val="24"/>
        </w:rPr>
        <w:t>2-19</w:t>
      </w:r>
      <w:r w:rsidR="008D567F" w:rsidRPr="006132F3">
        <w:rPr>
          <w:rFonts w:cs="Arial"/>
          <w:szCs w:val="24"/>
        </w:rPr>
        <w:t xml:space="preserve"> </w:t>
      </w:r>
      <w:r w:rsidR="001879E4" w:rsidRPr="006132F3">
        <w:rPr>
          <w:rFonts w:cs="Arial"/>
          <w:szCs w:val="24"/>
        </w:rPr>
        <w:t>. Obteve-se</w:t>
      </w:r>
      <w:r w:rsidRPr="006132F3">
        <w:rPr>
          <w:rFonts w:cs="Arial"/>
          <w:szCs w:val="24"/>
        </w:rPr>
        <w:t xml:space="preserve"> um </w:t>
      </w:r>
      <m:oMath>
        <m:sSub>
          <m:sSubPr>
            <m:ctrlPr>
              <w:rPr>
                <w:rFonts w:ascii="Cambria Math" w:hAnsi="Cambria Math" w:cs="Arial"/>
                <w:i/>
                <w:szCs w:val="24"/>
              </w:rPr>
            </m:ctrlPr>
          </m:sSubPr>
          <m:e>
            <m:r>
              <w:rPr>
                <w:rFonts w:ascii="Cambria Math" w:hAnsi="Cambria Math" w:cs="Arial"/>
                <w:szCs w:val="24"/>
              </w:rPr>
              <m:t>a</m:t>
            </m:r>
          </m:e>
          <m:sub>
            <m:r>
              <w:rPr>
                <w:rFonts w:ascii="Cambria Math" w:hAnsi="Cambria Math" w:cs="Arial"/>
                <w:szCs w:val="24"/>
              </w:rPr>
              <m:t>w</m:t>
            </m:r>
          </m:sub>
        </m:sSub>
      </m:oMath>
      <w:r w:rsidRPr="006132F3">
        <w:rPr>
          <w:rFonts w:eastAsiaTheme="minorEastAsia" w:cs="Arial"/>
          <w:szCs w:val="24"/>
        </w:rPr>
        <w:t xml:space="preserve"> igual a 0,0705</w:t>
      </w:r>
      <w:r w:rsidR="00B86E9B" w:rsidRPr="006132F3">
        <w:rPr>
          <w:rFonts w:eastAsiaTheme="minorEastAsia" w:cs="Arial"/>
          <w:szCs w:val="24"/>
        </w:rPr>
        <w:t>.</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lastRenderedPageBreak/>
        <w:t>Já o CL</w:t>
      </w:r>
      <w:r w:rsidRPr="006132F3">
        <w:rPr>
          <w:rFonts w:cs="Arial"/>
          <w:szCs w:val="24"/>
          <w:vertAlign w:val="subscript"/>
        </w:rPr>
        <w:t>max</w:t>
      </w:r>
      <w:r w:rsidRPr="006132F3">
        <w:rPr>
          <w:rFonts w:cs="Arial"/>
          <w:szCs w:val="24"/>
        </w:rPr>
        <w:t xml:space="preserve"> é de 0,83×Cl</w:t>
      </w:r>
      <w:r w:rsidRPr="006132F3">
        <w:rPr>
          <w:rFonts w:cs="Arial"/>
          <w:szCs w:val="24"/>
          <w:vertAlign w:val="subscript"/>
        </w:rPr>
        <w:t xml:space="preserve">max </w:t>
      </w:r>
      <w:r w:rsidRPr="006132F3">
        <w:rPr>
          <w:rFonts w:cs="Arial"/>
          <w:szCs w:val="24"/>
        </w:rPr>
        <w:t xml:space="preserve">também por </w:t>
      </w:r>
      <w:r w:rsidR="00050EB3" w:rsidRPr="006132F3">
        <w:rPr>
          <w:rFonts w:cs="Arial"/>
          <w:szCs w:val="24"/>
        </w:rPr>
        <w:t>MCCORMICK [7]</w:t>
      </w:r>
      <w:r w:rsidR="00B86E9B" w:rsidRPr="006132F3">
        <w:rPr>
          <w:rFonts w:cs="Arial"/>
          <w:szCs w:val="24"/>
        </w:rPr>
        <w:t>,</w:t>
      </w:r>
      <w:r w:rsidRPr="006132F3">
        <w:rPr>
          <w:rFonts w:cs="Arial"/>
          <w:szCs w:val="24"/>
        </w:rPr>
        <w:t xml:space="preserve"> resultando em um CL</w:t>
      </w:r>
      <w:r w:rsidRPr="006132F3">
        <w:rPr>
          <w:rFonts w:cs="Arial"/>
          <w:szCs w:val="24"/>
          <w:vertAlign w:val="subscript"/>
        </w:rPr>
        <w:t>max</w:t>
      </w:r>
      <w:r w:rsidRPr="006132F3">
        <w:rPr>
          <w:rFonts w:cs="Arial"/>
          <w:szCs w:val="24"/>
        </w:rPr>
        <w:t xml:space="preserve"> de 1,82. Satisfatório para valores assumidos anteriormente.</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 xml:space="preserve">Dados da asa </w:t>
      </w:r>
      <w:r w:rsidR="001B3B6F" w:rsidRPr="006132F3">
        <w:rPr>
          <w:rFonts w:cs="Arial"/>
          <w:szCs w:val="24"/>
        </w:rPr>
        <w:t xml:space="preserve">estão </w:t>
      </w:r>
      <w:r w:rsidR="001A43E2" w:rsidRPr="006132F3">
        <w:rPr>
          <w:rFonts w:cs="Arial"/>
          <w:szCs w:val="24"/>
        </w:rPr>
        <w:t>na tabela 3-1</w:t>
      </w:r>
      <w:r w:rsidRPr="006132F3">
        <w:rPr>
          <w:rFonts w:cs="Arial"/>
          <w:szCs w:val="24"/>
        </w:rPr>
        <w:t>:</w:t>
      </w:r>
    </w:p>
    <w:tbl>
      <w:tblPr>
        <w:tblW w:w="8786" w:type="dxa"/>
        <w:tblInd w:w="626" w:type="dxa"/>
        <w:tblCellMar>
          <w:left w:w="70" w:type="dxa"/>
          <w:right w:w="70" w:type="dxa"/>
        </w:tblCellMar>
        <w:tblLook w:val="04A0"/>
      </w:tblPr>
      <w:tblGrid>
        <w:gridCol w:w="1129"/>
        <w:gridCol w:w="1040"/>
        <w:gridCol w:w="945"/>
        <w:gridCol w:w="1511"/>
        <w:gridCol w:w="1400"/>
        <w:gridCol w:w="2761"/>
      </w:tblGrid>
      <w:tr w:rsidR="00302BF5" w:rsidRPr="006132F3" w:rsidTr="008629BF">
        <w:trPr>
          <w:trHeight w:val="177"/>
        </w:trPr>
        <w:tc>
          <w:tcPr>
            <w:tcW w:w="878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Características finais da asa</w:t>
            </w:r>
          </w:p>
        </w:tc>
      </w:tr>
      <w:tr w:rsidR="00302BF5" w:rsidRPr="006132F3" w:rsidTr="008629BF">
        <w:trPr>
          <w:trHeight w:val="212"/>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S</w:t>
            </w:r>
          </w:p>
        </w:tc>
        <w:tc>
          <w:tcPr>
            <w:tcW w:w="1040" w:type="dxa"/>
            <w:tcBorders>
              <w:top w:val="nil"/>
              <w:left w:val="nil"/>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b</w:t>
            </w:r>
          </w:p>
        </w:tc>
        <w:tc>
          <w:tcPr>
            <w:tcW w:w="945" w:type="dxa"/>
            <w:tcBorders>
              <w:top w:val="nil"/>
              <w:left w:val="nil"/>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Ar</w:t>
            </w:r>
          </w:p>
        </w:tc>
        <w:tc>
          <w:tcPr>
            <w:tcW w:w="1511" w:type="dxa"/>
            <w:tcBorders>
              <w:top w:val="nil"/>
              <w:left w:val="nil"/>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a</w:t>
            </w:r>
            <w:r w:rsidRPr="006132F3">
              <w:rPr>
                <w:rFonts w:cs="Arial"/>
                <w:szCs w:val="24"/>
                <w:vertAlign w:val="subscript"/>
              </w:rPr>
              <w:t>w</w:t>
            </w:r>
          </w:p>
        </w:tc>
        <w:tc>
          <w:tcPr>
            <w:tcW w:w="1400" w:type="dxa"/>
            <w:tcBorders>
              <w:top w:val="nil"/>
              <w:left w:val="nil"/>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MAC</w:t>
            </w:r>
          </w:p>
        </w:tc>
        <w:tc>
          <w:tcPr>
            <w:tcW w:w="2761" w:type="dxa"/>
            <w:tcBorders>
              <w:top w:val="nil"/>
              <w:left w:val="nil"/>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Perfil</w:t>
            </w:r>
          </w:p>
        </w:tc>
      </w:tr>
      <w:tr w:rsidR="00302BF5" w:rsidRPr="006132F3" w:rsidTr="008629BF">
        <w:trPr>
          <w:trHeight w:val="204"/>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1m</w:t>
            </w:r>
            <w:r w:rsidRPr="006132F3">
              <w:rPr>
                <w:rFonts w:cs="Arial"/>
                <w:szCs w:val="24"/>
                <w:vertAlign w:val="superscript"/>
              </w:rPr>
              <w:t>2</w:t>
            </w:r>
          </w:p>
        </w:tc>
        <w:tc>
          <w:tcPr>
            <w:tcW w:w="1040" w:type="dxa"/>
            <w:tcBorders>
              <w:top w:val="nil"/>
              <w:left w:val="nil"/>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3m</w:t>
            </w:r>
          </w:p>
        </w:tc>
        <w:tc>
          <w:tcPr>
            <w:tcW w:w="945" w:type="dxa"/>
            <w:tcBorders>
              <w:top w:val="nil"/>
              <w:left w:val="nil"/>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9</w:t>
            </w:r>
          </w:p>
        </w:tc>
        <w:tc>
          <w:tcPr>
            <w:tcW w:w="1511" w:type="dxa"/>
            <w:tcBorders>
              <w:top w:val="nil"/>
              <w:left w:val="nil"/>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0,0705</w:t>
            </w:r>
          </w:p>
        </w:tc>
        <w:tc>
          <w:tcPr>
            <w:tcW w:w="1400" w:type="dxa"/>
            <w:tcBorders>
              <w:top w:val="nil"/>
              <w:left w:val="nil"/>
              <w:bottom w:val="single" w:sz="4" w:space="0" w:color="auto"/>
              <w:right w:val="single" w:sz="4" w:space="0" w:color="auto"/>
            </w:tcBorders>
            <w:shd w:val="clear" w:color="auto" w:fill="auto"/>
            <w:noWrap/>
            <w:vAlign w:val="bottom"/>
            <w:hideMark/>
          </w:tcPr>
          <w:p w:rsidR="00302BF5" w:rsidRPr="006132F3" w:rsidRDefault="00302BF5" w:rsidP="00895420">
            <w:pPr>
              <w:spacing w:before="100" w:beforeAutospacing="1" w:after="100" w:afterAutospacing="1"/>
              <w:rPr>
                <w:rFonts w:cs="Arial"/>
                <w:szCs w:val="24"/>
              </w:rPr>
            </w:pPr>
            <w:r w:rsidRPr="006132F3">
              <w:rPr>
                <w:rFonts w:cs="Arial"/>
                <w:szCs w:val="24"/>
              </w:rPr>
              <w:t>0,35m</w:t>
            </w:r>
          </w:p>
        </w:tc>
        <w:tc>
          <w:tcPr>
            <w:tcW w:w="2761" w:type="dxa"/>
            <w:tcBorders>
              <w:top w:val="nil"/>
              <w:left w:val="nil"/>
              <w:bottom w:val="single" w:sz="4" w:space="0" w:color="auto"/>
              <w:right w:val="single" w:sz="4" w:space="0" w:color="auto"/>
            </w:tcBorders>
            <w:shd w:val="clear" w:color="auto" w:fill="auto"/>
            <w:noWrap/>
            <w:vAlign w:val="bottom"/>
            <w:hideMark/>
          </w:tcPr>
          <w:p w:rsidR="00302BF5" w:rsidRPr="006132F3" w:rsidRDefault="00302BF5" w:rsidP="001A43E2">
            <w:pPr>
              <w:keepNext/>
              <w:spacing w:before="100" w:beforeAutospacing="1" w:after="100" w:afterAutospacing="1"/>
              <w:rPr>
                <w:rFonts w:cs="Arial"/>
                <w:szCs w:val="24"/>
              </w:rPr>
            </w:pPr>
            <w:r w:rsidRPr="006132F3">
              <w:rPr>
                <w:rFonts w:cs="Arial"/>
                <w:szCs w:val="24"/>
              </w:rPr>
              <w:t>AeroVix2009</w:t>
            </w:r>
          </w:p>
        </w:tc>
      </w:tr>
    </w:tbl>
    <w:p w:rsidR="00302BF5" w:rsidRPr="006132F3" w:rsidRDefault="001A43E2" w:rsidP="00900A74">
      <w:pPr>
        <w:pStyle w:val="Legenda"/>
        <w:rPr>
          <w:rFonts w:cs="Arial"/>
          <w:i/>
          <w:szCs w:val="24"/>
        </w:rPr>
      </w:pPr>
      <w:bookmarkStart w:id="93" w:name="_Toc248644248"/>
      <w:r w:rsidRPr="006132F3">
        <w:t xml:space="preserve">Tabela </w:t>
      </w:r>
      <w:fldSimple w:instr=" STYLEREF 1 \s ">
        <w:r w:rsidR="00D75AAA">
          <w:rPr>
            <w:noProof/>
          </w:rPr>
          <w:t>3</w:t>
        </w:r>
      </w:fldSimple>
      <w:r w:rsidR="00B63FD6" w:rsidRPr="006132F3">
        <w:noBreakHyphen/>
      </w:r>
      <w:fldSimple w:instr=" SEQ Tabela \* ARABIC \s 1 ">
        <w:r w:rsidR="00D75AAA">
          <w:rPr>
            <w:noProof/>
          </w:rPr>
          <w:t>1</w:t>
        </w:r>
      </w:fldSimple>
      <w:r w:rsidR="00AB0580" w:rsidRPr="006132F3">
        <w:t xml:space="preserve"> – Dados ASA</w:t>
      </w:r>
      <w:bookmarkEnd w:id="93"/>
    </w:p>
    <w:p w:rsidR="00302BF5" w:rsidRPr="006132F3" w:rsidRDefault="000D1038" w:rsidP="00895420">
      <w:pPr>
        <w:pStyle w:val="Ttulo2"/>
        <w:rPr>
          <w:rFonts w:cs="Arial"/>
        </w:rPr>
      </w:pPr>
      <w:bookmarkStart w:id="94" w:name="_Toc246842364"/>
      <w:bookmarkStart w:id="95" w:name="_Toc246842472"/>
      <w:bookmarkStart w:id="96" w:name="_Toc248644279"/>
      <w:r w:rsidRPr="006132F3">
        <w:rPr>
          <w:rFonts w:cs="Arial"/>
          <w:caps w:val="0"/>
        </w:rPr>
        <w:t>CO</w:t>
      </w:r>
      <w:r w:rsidR="00B86E9B" w:rsidRPr="006132F3">
        <w:rPr>
          <w:rFonts w:cs="Arial"/>
          <w:caps w:val="0"/>
        </w:rPr>
        <w:t>N</w:t>
      </w:r>
      <w:r w:rsidRPr="006132F3">
        <w:rPr>
          <w:rFonts w:cs="Arial"/>
          <w:caps w:val="0"/>
        </w:rPr>
        <w:t>JUNTO DE CAUDA</w:t>
      </w:r>
      <w:bookmarkEnd w:id="94"/>
      <w:bookmarkEnd w:id="95"/>
      <w:bookmarkEnd w:id="96"/>
    </w:p>
    <w:p w:rsidR="00302BF5" w:rsidRPr="006132F3" w:rsidRDefault="001A0495" w:rsidP="00895420">
      <w:pPr>
        <w:pStyle w:val="Ttulo3"/>
        <w:rPr>
          <w:rFonts w:cs="Arial"/>
        </w:rPr>
      </w:pPr>
      <w:bookmarkStart w:id="97" w:name="_Toc246842365"/>
      <w:bookmarkStart w:id="98" w:name="_Toc246842473"/>
      <w:bookmarkStart w:id="99" w:name="_Toc248644280"/>
      <w:r w:rsidRPr="006132F3">
        <w:rPr>
          <w:rFonts w:cs="Arial"/>
        </w:rPr>
        <w:t>Eficiência</w:t>
      </w:r>
      <w:r w:rsidR="000D1038" w:rsidRPr="006132F3">
        <w:rPr>
          <w:rFonts w:cs="Arial"/>
        </w:rPr>
        <w:t xml:space="preserve"> Do Conjunto De Cauda</w:t>
      </w:r>
      <w:bookmarkEnd w:id="97"/>
      <w:bookmarkEnd w:id="98"/>
      <w:bookmarkEnd w:id="99"/>
    </w:p>
    <w:p w:rsidR="00302BF5" w:rsidRPr="006132F3" w:rsidRDefault="006148EC" w:rsidP="00895420">
      <w:pPr>
        <w:autoSpaceDE w:val="0"/>
        <w:autoSpaceDN w:val="0"/>
        <w:adjustRightInd w:val="0"/>
        <w:spacing w:before="100" w:beforeAutospacing="1" w:after="100" w:afterAutospacing="1"/>
        <w:rPr>
          <w:rFonts w:cs="Arial"/>
          <w:szCs w:val="24"/>
        </w:rPr>
      </w:pPr>
      <w:r w:rsidRPr="006132F3">
        <w:rPr>
          <w:rFonts w:cs="Arial"/>
          <w:szCs w:val="24"/>
        </w:rPr>
        <w:t>Utilizando a equação 2.4-1 e</w:t>
      </w:r>
      <w:r w:rsidR="00302BF5" w:rsidRPr="006132F3">
        <w:rPr>
          <w:rFonts w:cs="Arial"/>
          <w:szCs w:val="24"/>
        </w:rPr>
        <w:t xml:space="preserve">ncontramos um </w:t>
      </w:r>
      <m:oMath>
        <m:r>
          <w:rPr>
            <w:rFonts w:ascii="Cambria Math" w:hAnsi="Cambria Math" w:cs="Arial"/>
            <w:szCs w:val="24"/>
          </w:rPr>
          <m:t>Z</m:t>
        </m:r>
        <m:r>
          <w:rPr>
            <w:rFonts w:cs="Arial"/>
            <w:szCs w:val="24"/>
          </w:rPr>
          <m:t>=0,538</m:t>
        </m:r>
      </m:oMath>
      <w:r w:rsidR="00302BF5" w:rsidRPr="006132F3">
        <w:rPr>
          <w:rFonts w:cs="Arial"/>
          <w:szCs w:val="24"/>
        </w:rPr>
        <w:t xml:space="preserve"> garantindo assim a eficiência de cauda de 90%.</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Além do mais a configuração do conjunto de cauda proposto pela equipe em sua aeronave apresenta em m</w:t>
      </w:r>
      <w:r w:rsidR="006148EC" w:rsidRPr="006132F3">
        <w:rPr>
          <w:rFonts w:cs="Arial"/>
          <w:szCs w:val="24"/>
        </w:rPr>
        <w:t>édia um coeficiente de arrasto 4</w:t>
      </w:r>
      <w:r w:rsidRPr="006132F3">
        <w:rPr>
          <w:rFonts w:cs="Arial"/>
          <w:szCs w:val="24"/>
        </w:rPr>
        <w:t xml:space="preserve">% menor que outros tipos de configuração conforme </w:t>
      </w:r>
      <w:r w:rsidR="00050EB3" w:rsidRPr="006132F3">
        <w:rPr>
          <w:rFonts w:cs="Arial"/>
          <w:szCs w:val="24"/>
        </w:rPr>
        <w:t>HOERNER [5]</w:t>
      </w:r>
      <w:r w:rsidRPr="006132F3">
        <w:rPr>
          <w:rFonts w:cs="Arial"/>
          <w:szCs w:val="24"/>
        </w:rPr>
        <w:t>.</w:t>
      </w:r>
    </w:p>
    <w:p w:rsidR="00302BF5" w:rsidRPr="006132F3" w:rsidRDefault="000D1038" w:rsidP="00895420">
      <w:pPr>
        <w:pStyle w:val="Ttulo3"/>
        <w:rPr>
          <w:rFonts w:cs="Arial"/>
        </w:rPr>
      </w:pPr>
      <w:bookmarkStart w:id="100" w:name="_Toc246842366"/>
      <w:bookmarkStart w:id="101" w:name="_Toc246842474"/>
      <w:bookmarkStart w:id="102" w:name="_Toc248644281"/>
      <w:r w:rsidRPr="006132F3">
        <w:rPr>
          <w:rFonts w:cs="Arial"/>
        </w:rPr>
        <w:t>Estabilizador Horizontal</w:t>
      </w:r>
      <w:bookmarkEnd w:id="100"/>
      <w:bookmarkEnd w:id="101"/>
      <w:bookmarkEnd w:id="102"/>
    </w:p>
    <w:p w:rsidR="00302BF5" w:rsidRPr="006132F3" w:rsidRDefault="00302BF5" w:rsidP="0097665A">
      <w:pPr>
        <w:pStyle w:val="Ttulo4"/>
      </w:pPr>
      <w:r w:rsidRPr="006132F3">
        <w:t>Seleção do perfil do Estabilizador Horizontal</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A seleção do perfil e também a geometria não somente do estabilizador horizontal</w:t>
      </w:r>
      <w:r w:rsidR="00DD68D3" w:rsidRPr="006132F3">
        <w:rPr>
          <w:rFonts w:cs="Arial"/>
          <w:szCs w:val="24"/>
        </w:rPr>
        <w:t>,</w:t>
      </w:r>
      <w:r w:rsidRPr="006132F3">
        <w:rPr>
          <w:rFonts w:cs="Arial"/>
          <w:szCs w:val="24"/>
        </w:rPr>
        <w:t xml:space="preserve"> mas do conjunto de cauda veio com base de cálculos da estabilidade longitudinal, lateral e direcional. Procurando o perfil que satisfizesse as exigências para o controle e estabilidade longitudinal do avião com o menor arrasto possível e utilizando bancos de dados de perfis verificamos que o Eppler423 satisfazia plenamente nossas exigências</w:t>
      </w:r>
      <w:r w:rsidR="008833EA" w:rsidRPr="006132F3">
        <w:rPr>
          <w:rFonts w:cs="Arial"/>
          <w:szCs w:val="24"/>
        </w:rPr>
        <w:t>, conforme mostrado na figura 3.3 e 3.4</w:t>
      </w:r>
      <w:r w:rsidRPr="006132F3">
        <w:rPr>
          <w:rFonts w:cs="Arial"/>
          <w:szCs w:val="24"/>
        </w:rPr>
        <w:t>.</w:t>
      </w:r>
    </w:p>
    <w:p w:rsidR="001406E2" w:rsidRPr="006132F3" w:rsidRDefault="00302BF5" w:rsidP="004D3DAC">
      <w:pPr>
        <w:keepNext/>
        <w:autoSpaceDE w:val="0"/>
        <w:autoSpaceDN w:val="0"/>
        <w:adjustRightInd w:val="0"/>
        <w:spacing w:before="100" w:beforeAutospacing="1" w:after="100" w:afterAutospacing="1"/>
        <w:jc w:val="center"/>
        <w:rPr>
          <w:rFonts w:cs="Arial"/>
        </w:rPr>
      </w:pPr>
      <w:r w:rsidRPr="006132F3">
        <w:rPr>
          <w:rFonts w:cs="Arial"/>
          <w:i/>
          <w:noProof/>
          <w:szCs w:val="24"/>
        </w:rPr>
        <w:lastRenderedPageBreak/>
        <w:drawing>
          <wp:inline distT="0" distB="0" distL="0" distR="0">
            <wp:extent cx="2790825" cy="2295525"/>
            <wp:effectExtent l="19050" t="0" r="0" b="0"/>
            <wp:docPr id="20"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57675" cy="3629025"/>
                      <a:chOff x="0" y="0"/>
                      <a:chExt cx="4257675" cy="3629025"/>
                    </a:xfrm>
                  </a:grpSpPr>
                  <a:graphicFrame>
                    <a:nvGraphicFramePr>
                      <a:cNvPr id="4097" name="Chart 1"/>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136"/>
                      </a:graphicData>
                    </a:graphic>
                    <a:xfrm>
                      <a:off x="0" y="0"/>
                      <a:ext cx="4257675" cy="3629025"/>
                    </a:xfrm>
                  </a:graphicFrame>
                  <a:sp>
                    <a:nvSpPr>
                      <a:cNvPr id="4098" name="AutoShape 2"/>
                      <a:cNvSpPr>
                        <a:spLocks noChangeArrowheads="1"/>
                      </a:cNvSpPr>
                    </a:nvSpPr>
                    <a:spPr bwMode="auto">
                      <a:xfrm>
                        <a:off x="1847850" y="381000"/>
                        <a:ext cx="228600" cy="238125"/>
                      </a:xfrm>
                      <a:prstGeom prst="flowChartProcess">
                        <a:avLst/>
                      </a:prstGeom>
                      <a:solidFill>
                        <a:srgbClr val="FFFFFF"/>
                      </a:solidFill>
                      <a:ln w="9525">
                        <a:solidFill>
                          <a:srgbClr val="FFFFFF"/>
                        </a:solidFill>
                        <a:miter lim="800000"/>
                        <a:headEnd/>
                        <a:tailEnd/>
                      </a:ln>
                    </a:spPr>
                    <a:txSp>
                      <a:txBody>
                        <a:bodyPr vertOverflow="clip" wrap="square" lIns="27432" tIns="27432"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pt-BR" sz="1100" b="1" i="0" strike="noStrike">
                              <a:solidFill>
                                <a:srgbClr val="000000"/>
                              </a:solidFill>
                              <a:latin typeface="Calibri"/>
                            </a:rPr>
                            <a:t>Cl</a:t>
                          </a:r>
                        </a:p>
                      </a:txBody>
                      <a:useSpRect/>
                    </a:txSp>
                  </a:sp>
                  <a:sp>
                    <a:nvSpPr>
                      <a:cNvPr id="4099" name="AutoShape 3"/>
                      <a:cNvSpPr>
                        <a:spLocks noChangeArrowheads="1"/>
                      </a:cNvSpPr>
                    </a:nvSpPr>
                    <a:spPr bwMode="auto">
                      <a:xfrm>
                        <a:off x="3762375" y="2800350"/>
                        <a:ext cx="266700" cy="190500"/>
                      </a:xfrm>
                      <a:prstGeom prst="flowChartProcess">
                        <a:avLst/>
                      </a:prstGeom>
                      <a:solidFill>
                        <a:srgbClr val="FFFFFF"/>
                      </a:solidFill>
                      <a:ln w="9525">
                        <a:solidFill>
                          <a:srgbClr val="FFFFFF"/>
                        </a:solidFill>
                        <a:miter lim="800000"/>
                        <a:headEnd/>
                        <a:tailEnd/>
                      </a:ln>
                    </a:spPr>
                    <a:txSp>
                      <a:txBody>
                        <a:bodyPr vertOverflow="clip" wrap="square" lIns="27432" tIns="27432"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pt-BR" sz="1100" b="1" i="0" strike="noStrike">
                              <a:solidFill>
                                <a:srgbClr val="000000"/>
                              </a:solidFill>
                              <a:latin typeface="Calibri"/>
                            </a:rPr>
                            <a:t>Alfa</a:t>
                          </a:r>
                        </a:p>
                      </a:txBody>
                      <a:useSpRect/>
                    </a:txSp>
                  </a:sp>
                </lc:lockedCanvas>
              </a:graphicData>
            </a:graphic>
          </wp:inline>
        </w:drawing>
      </w:r>
    </w:p>
    <w:p w:rsidR="00302BF5" w:rsidRPr="006132F3" w:rsidRDefault="001406E2" w:rsidP="004D3DAC">
      <w:pPr>
        <w:pStyle w:val="Legenda"/>
        <w:jc w:val="center"/>
        <w:rPr>
          <w:i/>
          <w:szCs w:val="24"/>
        </w:rPr>
      </w:pPr>
      <w:bookmarkStart w:id="103" w:name="_Toc248644220"/>
      <w:r w:rsidRPr="006132F3">
        <w:t xml:space="preserve">Figura </w:t>
      </w:r>
      <w:fldSimple w:instr=" STYLEREF 1 \s ">
        <w:r w:rsidR="00D75AAA">
          <w:rPr>
            <w:noProof/>
          </w:rPr>
          <w:t>3</w:t>
        </w:r>
      </w:fldSimple>
      <w:r w:rsidR="00CA45FD" w:rsidRPr="006132F3">
        <w:noBreakHyphen/>
      </w:r>
      <w:fldSimple w:instr=" SEQ Figura \* ARABIC \s 1 ">
        <w:r w:rsidR="00D75AAA">
          <w:rPr>
            <w:noProof/>
          </w:rPr>
          <w:t>3</w:t>
        </w:r>
      </w:fldSimple>
      <w:r w:rsidRPr="006132F3">
        <w:t xml:space="preserve"> - Cl x Alfa E423</w:t>
      </w:r>
      <w:bookmarkEnd w:id="103"/>
    </w:p>
    <w:p w:rsidR="001406E2" w:rsidRPr="006132F3" w:rsidRDefault="001406E2" w:rsidP="004D3DAC">
      <w:pPr>
        <w:keepNext/>
        <w:autoSpaceDE w:val="0"/>
        <w:autoSpaceDN w:val="0"/>
        <w:adjustRightInd w:val="0"/>
        <w:spacing w:before="100" w:beforeAutospacing="1" w:after="100" w:afterAutospacing="1"/>
        <w:jc w:val="center"/>
        <w:rPr>
          <w:rFonts w:cs="Arial"/>
        </w:rPr>
      </w:pPr>
      <w:r w:rsidRPr="006132F3">
        <w:rPr>
          <w:rFonts w:cs="Arial"/>
          <w:noProof/>
        </w:rPr>
        <w:drawing>
          <wp:inline distT="0" distB="0" distL="0" distR="0">
            <wp:extent cx="2828925" cy="2390775"/>
            <wp:effectExtent l="19050" t="0" r="0" b="0"/>
            <wp:docPr id="19"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48150" cy="4000500"/>
                      <a:chOff x="0" y="0"/>
                      <a:chExt cx="4248150" cy="4000500"/>
                    </a:xfrm>
                  </a:grpSpPr>
                  <a:graphicFrame>
                    <a:nvGraphicFramePr>
                      <a:cNvPr id="4104" name="Chart 8"/>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137"/>
                      </a:graphicData>
                    </a:graphic>
                    <a:xfrm>
                      <a:off x="0" y="0"/>
                      <a:ext cx="4248150" cy="4000500"/>
                    </a:xfrm>
                  </a:graphicFrame>
                  <a:sp>
                    <a:nvSpPr>
                      <a:cNvPr id="4102" name="AutoShape 6"/>
                      <a:cNvSpPr>
                        <a:spLocks noChangeArrowheads="1"/>
                      </a:cNvSpPr>
                    </a:nvSpPr>
                    <a:spPr bwMode="auto">
                      <a:xfrm>
                        <a:off x="1400175" y="323850"/>
                        <a:ext cx="228600" cy="238125"/>
                      </a:xfrm>
                      <a:prstGeom prst="flowChartProcess">
                        <a:avLst/>
                      </a:prstGeom>
                      <a:solidFill>
                        <a:srgbClr val="FFFFFF"/>
                      </a:solidFill>
                      <a:ln w="9525">
                        <a:solidFill>
                          <a:srgbClr val="FFFFFF"/>
                        </a:solidFill>
                        <a:miter lim="800000"/>
                        <a:headEnd/>
                        <a:tailEnd/>
                      </a:ln>
                    </a:spPr>
                    <a:txSp>
                      <a:txBody>
                        <a:bodyPr vertOverflow="clip" wrap="square" lIns="27432" tIns="27432"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pt-BR" sz="1100" b="1" i="0" strike="noStrike">
                              <a:solidFill>
                                <a:srgbClr val="000000"/>
                              </a:solidFill>
                              <a:latin typeface="Calibri"/>
                            </a:rPr>
                            <a:t>Cd</a:t>
                          </a:r>
                        </a:p>
                      </a:txBody>
                      <a:useSpRect/>
                    </a:txSp>
                  </a:sp>
                  <a:sp>
                    <a:nvSpPr>
                      <a:cNvPr id="4100" name="AutoShape 4"/>
                      <a:cNvSpPr>
                        <a:spLocks noChangeArrowheads="1"/>
                      </a:cNvSpPr>
                    </a:nvSpPr>
                    <a:spPr bwMode="auto">
                      <a:xfrm>
                        <a:off x="3695700" y="3095625"/>
                        <a:ext cx="276225" cy="190500"/>
                      </a:xfrm>
                      <a:prstGeom prst="flowChartProcess">
                        <a:avLst/>
                      </a:prstGeom>
                      <a:solidFill>
                        <a:srgbClr val="FFFFFF"/>
                      </a:solidFill>
                      <a:ln w="9525">
                        <a:solidFill>
                          <a:srgbClr val="FFFFFF"/>
                        </a:solidFill>
                        <a:miter lim="800000"/>
                        <a:headEnd/>
                        <a:tailEnd/>
                      </a:ln>
                    </a:spPr>
                    <a:txSp>
                      <a:txBody>
                        <a:bodyPr vertOverflow="clip" wrap="square" lIns="27432" tIns="27432"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pt-BR" sz="1100" b="1" i="0" strike="noStrike">
                              <a:solidFill>
                                <a:srgbClr val="000000"/>
                              </a:solidFill>
                              <a:latin typeface="Calibri"/>
                            </a:rPr>
                            <a:t>Alfa</a:t>
                          </a:r>
                        </a:p>
                      </a:txBody>
                      <a:useSpRect/>
                    </a:txSp>
                  </a:sp>
                </lc:lockedCanvas>
              </a:graphicData>
            </a:graphic>
          </wp:inline>
        </w:drawing>
      </w:r>
    </w:p>
    <w:p w:rsidR="001406E2" w:rsidRPr="006132F3" w:rsidRDefault="001406E2" w:rsidP="004D3DAC">
      <w:pPr>
        <w:pStyle w:val="Legenda"/>
        <w:jc w:val="center"/>
      </w:pPr>
      <w:bookmarkStart w:id="104" w:name="_Toc248644221"/>
      <w:r w:rsidRPr="006132F3">
        <w:t xml:space="preserve">Figura </w:t>
      </w:r>
      <w:fldSimple w:instr=" STYLEREF 1 \s ">
        <w:r w:rsidR="00D75AAA">
          <w:rPr>
            <w:noProof/>
          </w:rPr>
          <w:t>3</w:t>
        </w:r>
      </w:fldSimple>
      <w:r w:rsidR="00CA45FD" w:rsidRPr="006132F3">
        <w:noBreakHyphen/>
      </w:r>
      <w:fldSimple w:instr=" SEQ Figura \* ARABIC \s 1 ">
        <w:r w:rsidR="00D75AAA">
          <w:rPr>
            <w:noProof/>
          </w:rPr>
          <w:t>4</w:t>
        </w:r>
      </w:fldSimple>
      <w:r w:rsidRPr="006132F3">
        <w:t xml:space="preserve"> - Cd x Alfa Cd</w:t>
      </w:r>
      <w:bookmarkEnd w:id="104"/>
    </w:p>
    <w:p w:rsidR="0097665A" w:rsidRPr="006132F3" w:rsidRDefault="0097665A" w:rsidP="0097665A"/>
    <w:p w:rsidR="00302BF5" w:rsidRPr="006132F3" w:rsidRDefault="00302BF5" w:rsidP="00895420">
      <w:pPr>
        <w:pStyle w:val="Ttulo4"/>
        <w:rPr>
          <w:rFonts w:cs="Arial"/>
        </w:rPr>
      </w:pPr>
      <w:r w:rsidRPr="006132F3">
        <w:rPr>
          <w:rFonts w:cs="Arial"/>
        </w:rPr>
        <w:t>Parâmetros e geometria do Estabilizador Horizontal</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Optamos em uma forma retangular, pois facilitaria a construção e os parâmetros aerodinâmicos seriam melhorados devido aos estabilizadores verticais que reduzem os efeitos de ponta de asa. As dimensões do estabilizador Horizontal foram encontradas através de cálculos demonstrados na seção de estabilidade e controle longitudinal.</w:t>
      </w:r>
    </w:p>
    <w:p w:rsidR="0097665A" w:rsidRPr="006132F3" w:rsidRDefault="0097665A" w:rsidP="00895420">
      <w:pPr>
        <w:autoSpaceDE w:val="0"/>
        <w:autoSpaceDN w:val="0"/>
        <w:adjustRightInd w:val="0"/>
        <w:spacing w:before="100" w:beforeAutospacing="1" w:after="100" w:afterAutospacing="1"/>
        <w:rPr>
          <w:rFonts w:cs="Arial"/>
          <w:szCs w:val="24"/>
        </w:rPr>
      </w:pPr>
    </w:p>
    <w:p w:rsidR="0097665A" w:rsidRPr="006132F3" w:rsidRDefault="0097665A" w:rsidP="0097665A">
      <w:pPr>
        <w:autoSpaceDE w:val="0"/>
        <w:autoSpaceDN w:val="0"/>
        <w:adjustRightInd w:val="0"/>
        <w:spacing w:before="100" w:beforeAutospacing="1" w:after="100" w:afterAutospacing="1"/>
        <w:rPr>
          <w:rFonts w:cs="Arial"/>
          <w:szCs w:val="24"/>
        </w:rPr>
      </w:pPr>
      <w:r w:rsidRPr="006132F3">
        <w:rPr>
          <w:rFonts w:cs="Arial"/>
          <w:szCs w:val="24"/>
        </w:rPr>
        <w:t>Dados do estabilizador horizontal</w:t>
      </w:r>
    </w:p>
    <w:tbl>
      <w:tblPr>
        <w:tblW w:w="7916" w:type="dxa"/>
        <w:tblInd w:w="633" w:type="dxa"/>
        <w:tblCellMar>
          <w:left w:w="70" w:type="dxa"/>
          <w:right w:w="70" w:type="dxa"/>
        </w:tblCellMar>
        <w:tblLook w:val="04A0"/>
      </w:tblPr>
      <w:tblGrid>
        <w:gridCol w:w="1940"/>
        <w:gridCol w:w="1170"/>
        <w:gridCol w:w="1036"/>
        <w:gridCol w:w="1603"/>
        <w:gridCol w:w="1323"/>
        <w:gridCol w:w="1263"/>
      </w:tblGrid>
      <w:tr w:rsidR="0097665A" w:rsidRPr="006132F3" w:rsidTr="00D87ACB">
        <w:trPr>
          <w:trHeight w:val="264"/>
        </w:trPr>
        <w:tc>
          <w:tcPr>
            <w:tcW w:w="791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lastRenderedPageBreak/>
              <w:t>Características finais do Estabilizador Horizontal</w:t>
            </w:r>
          </w:p>
        </w:tc>
      </w:tr>
      <w:tr w:rsidR="0097665A" w:rsidRPr="006132F3" w:rsidTr="00D87ACB">
        <w:trPr>
          <w:trHeight w:val="316"/>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S</w:t>
            </w:r>
          </w:p>
        </w:tc>
        <w:tc>
          <w:tcPr>
            <w:tcW w:w="1046"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b</w:t>
            </w:r>
          </w:p>
        </w:tc>
        <w:tc>
          <w:tcPr>
            <w:tcW w:w="766"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Ar</w:t>
            </w:r>
          </w:p>
        </w:tc>
        <w:tc>
          <w:tcPr>
            <w:tcW w:w="1603"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a</w:t>
            </w:r>
            <w:r w:rsidRPr="006132F3">
              <w:rPr>
                <w:rFonts w:cs="Arial"/>
                <w:szCs w:val="24"/>
                <w:vertAlign w:val="subscript"/>
              </w:rPr>
              <w:t>t</w:t>
            </w:r>
          </w:p>
        </w:tc>
        <w:tc>
          <w:tcPr>
            <w:tcW w:w="1323"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V</w:t>
            </w:r>
            <w:r w:rsidRPr="006132F3">
              <w:rPr>
                <w:rFonts w:cs="Arial"/>
                <w:szCs w:val="24"/>
                <w:vertAlign w:val="subscript"/>
              </w:rPr>
              <w:t>H</w:t>
            </w:r>
          </w:p>
        </w:tc>
        <w:tc>
          <w:tcPr>
            <w:tcW w:w="1238"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Perfil</w:t>
            </w:r>
          </w:p>
        </w:tc>
      </w:tr>
      <w:tr w:rsidR="0097665A" w:rsidRPr="006132F3" w:rsidTr="00D87ACB">
        <w:trPr>
          <w:trHeight w:val="303"/>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0,149m</w:t>
            </w:r>
            <w:r w:rsidRPr="006132F3">
              <w:rPr>
                <w:rFonts w:cs="Arial"/>
                <w:szCs w:val="24"/>
                <w:vertAlign w:val="superscript"/>
              </w:rPr>
              <w:t>2</w:t>
            </w:r>
          </w:p>
        </w:tc>
        <w:tc>
          <w:tcPr>
            <w:tcW w:w="1046"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0,69</w:t>
            </w:r>
          </w:p>
        </w:tc>
        <w:tc>
          <w:tcPr>
            <w:tcW w:w="766"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3,2</w:t>
            </w:r>
          </w:p>
        </w:tc>
        <w:tc>
          <w:tcPr>
            <w:tcW w:w="1603"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0,0473</w:t>
            </w:r>
          </w:p>
        </w:tc>
        <w:tc>
          <w:tcPr>
            <w:tcW w:w="1323"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0,488</w:t>
            </w:r>
          </w:p>
        </w:tc>
        <w:tc>
          <w:tcPr>
            <w:tcW w:w="1238"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keepNext/>
              <w:spacing w:before="100" w:beforeAutospacing="1" w:after="100" w:afterAutospacing="1"/>
              <w:rPr>
                <w:rFonts w:cs="Arial"/>
                <w:szCs w:val="24"/>
              </w:rPr>
            </w:pPr>
            <w:r w:rsidRPr="006132F3">
              <w:rPr>
                <w:rFonts w:cs="Arial"/>
                <w:szCs w:val="24"/>
              </w:rPr>
              <w:t>E423</w:t>
            </w:r>
          </w:p>
        </w:tc>
      </w:tr>
    </w:tbl>
    <w:p w:rsidR="0097665A" w:rsidRPr="006132F3" w:rsidRDefault="0097665A" w:rsidP="00900A74">
      <w:pPr>
        <w:pStyle w:val="Legenda"/>
        <w:rPr>
          <w:rFonts w:cs="Arial"/>
          <w:b/>
          <w:szCs w:val="24"/>
        </w:rPr>
      </w:pPr>
      <w:bookmarkStart w:id="105" w:name="_Toc248644249"/>
      <w:r w:rsidRPr="006132F3">
        <w:t xml:space="preserve">Tabela </w:t>
      </w:r>
      <w:fldSimple w:instr=" STYLEREF 1 \s ">
        <w:r w:rsidR="00D75AAA">
          <w:rPr>
            <w:noProof/>
          </w:rPr>
          <w:t>3</w:t>
        </w:r>
      </w:fldSimple>
      <w:r w:rsidR="00B63FD6" w:rsidRPr="006132F3">
        <w:noBreakHyphen/>
      </w:r>
      <w:fldSimple w:instr=" SEQ Tabela \* ARABIC \s 1 ">
        <w:r w:rsidR="00D75AAA">
          <w:rPr>
            <w:noProof/>
          </w:rPr>
          <w:t>2</w:t>
        </w:r>
      </w:fldSimple>
      <w:r w:rsidR="00AB0580" w:rsidRPr="006132F3">
        <w:t xml:space="preserve"> Dados Estabilizador Horizontal</w:t>
      </w:r>
      <w:bookmarkEnd w:id="105"/>
    </w:p>
    <w:p w:rsidR="0097665A" w:rsidRPr="006132F3" w:rsidRDefault="0097665A" w:rsidP="00895420">
      <w:pPr>
        <w:autoSpaceDE w:val="0"/>
        <w:autoSpaceDN w:val="0"/>
        <w:adjustRightInd w:val="0"/>
        <w:spacing w:before="100" w:beforeAutospacing="1" w:after="100" w:afterAutospacing="1"/>
        <w:rPr>
          <w:rFonts w:cs="Arial"/>
          <w:szCs w:val="24"/>
        </w:rPr>
      </w:pPr>
    </w:p>
    <w:p w:rsidR="00302BF5" w:rsidRPr="006132F3" w:rsidRDefault="000D1038" w:rsidP="00895420">
      <w:pPr>
        <w:pStyle w:val="Ttulo3"/>
        <w:rPr>
          <w:rFonts w:cs="Arial"/>
        </w:rPr>
      </w:pPr>
      <w:bookmarkStart w:id="106" w:name="_Toc246842367"/>
      <w:bookmarkStart w:id="107" w:name="_Toc246842475"/>
      <w:bookmarkStart w:id="108" w:name="_Toc248644282"/>
      <w:r w:rsidRPr="006132F3">
        <w:rPr>
          <w:rFonts w:cs="Arial"/>
        </w:rPr>
        <w:t>Estabilizador Vertical</w:t>
      </w:r>
      <w:bookmarkEnd w:id="106"/>
      <w:bookmarkEnd w:id="107"/>
      <w:bookmarkEnd w:id="108"/>
    </w:p>
    <w:p w:rsidR="00302BF5" w:rsidRPr="006132F3" w:rsidRDefault="00302BF5" w:rsidP="00895420">
      <w:pPr>
        <w:pStyle w:val="Ttulo4"/>
        <w:rPr>
          <w:rFonts w:cs="Arial"/>
        </w:rPr>
      </w:pPr>
      <w:r w:rsidRPr="006132F3">
        <w:rPr>
          <w:rFonts w:cs="Arial"/>
        </w:rPr>
        <w:t>Seleção do perfil do Estabilizador Vertical</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 xml:space="preserve">O perfil utilizado no estabilizador vertical foi desenvolvido para que ele se adequasse com as exigências de estabilidade, que sua espessura máxima tivesse no </w:t>
      </w:r>
      <w:r w:rsidR="00391DFF" w:rsidRPr="006132F3">
        <w:rPr>
          <w:rFonts w:cs="Arial"/>
          <w:szCs w:val="24"/>
        </w:rPr>
        <w:t xml:space="preserve">máximo 0,01m e que facilitaria </w:t>
      </w:r>
      <w:r w:rsidRPr="006132F3">
        <w:rPr>
          <w:rFonts w:cs="Arial"/>
          <w:szCs w:val="24"/>
        </w:rPr>
        <w:t xml:space="preserve">a construção do bordo de fuga utilizando um corte de madeira balsa padrão no mercado para essa função. </w:t>
      </w:r>
    </w:p>
    <w:p w:rsidR="00302BF5" w:rsidRPr="006132F3" w:rsidRDefault="008833EA" w:rsidP="00895420">
      <w:pPr>
        <w:autoSpaceDE w:val="0"/>
        <w:autoSpaceDN w:val="0"/>
        <w:adjustRightInd w:val="0"/>
        <w:spacing w:before="100" w:beforeAutospacing="1" w:after="100" w:afterAutospacing="1"/>
        <w:rPr>
          <w:rFonts w:cs="Arial"/>
          <w:szCs w:val="24"/>
        </w:rPr>
      </w:pPr>
      <w:r w:rsidRPr="006132F3">
        <w:rPr>
          <w:rFonts w:cs="Arial"/>
          <w:noProof/>
          <w:szCs w:val="24"/>
        </w:rPr>
        <w:drawing>
          <wp:anchor distT="0" distB="0" distL="114300" distR="114300" simplePos="0" relativeHeight="251668480" behindDoc="1" locked="0" layoutInCell="1" allowOverlap="1">
            <wp:simplePos x="0" y="0"/>
            <wp:positionH relativeFrom="column">
              <wp:posOffset>1043940</wp:posOffset>
            </wp:positionH>
            <wp:positionV relativeFrom="paragraph">
              <wp:posOffset>920750</wp:posOffset>
            </wp:positionV>
            <wp:extent cx="3124200" cy="2343150"/>
            <wp:effectExtent l="19050" t="0" r="0" b="0"/>
            <wp:wrapNone/>
            <wp:docPr id="25" name="Obje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76775" cy="4086225"/>
                      <a:chOff x="0" y="0"/>
                      <a:chExt cx="4676775" cy="4086225"/>
                    </a:xfrm>
                  </a:grpSpPr>
                  <a:graphicFrame>
                    <a:nvGraphicFramePr>
                      <a:cNvPr id="1026" name="Chart 2"/>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138"/>
                      </a:graphicData>
                    </a:graphic>
                    <a:xfrm>
                      <a:off x="0" y="0"/>
                      <a:ext cx="4676775" cy="4086225"/>
                    </a:xfrm>
                  </a:graphicFrame>
                  <a:sp>
                    <a:nvSpPr>
                      <a:cNvPr id="1029" name="AutoShape 5"/>
                      <a:cNvSpPr>
                        <a:spLocks noChangeArrowheads="1"/>
                      </a:cNvSpPr>
                    </a:nvSpPr>
                    <a:spPr bwMode="auto">
                      <a:xfrm>
                        <a:off x="4229100" y="3143250"/>
                        <a:ext cx="266700" cy="190500"/>
                      </a:xfrm>
                      <a:prstGeom prst="flowChartProcess">
                        <a:avLst/>
                      </a:prstGeom>
                      <a:solidFill>
                        <a:srgbClr val="FFFFFF"/>
                      </a:solidFill>
                      <a:ln w="9525">
                        <a:solidFill>
                          <a:srgbClr val="FFFFFF"/>
                        </a:solidFill>
                        <a:miter lim="800000"/>
                        <a:headEnd/>
                        <a:tailEnd/>
                      </a:ln>
                    </a:spPr>
                    <a:txSp>
                      <a:txBody>
                        <a:bodyPr vertOverflow="clip" wrap="square" lIns="27432" tIns="27432"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pt-BR" sz="1100" b="1" i="0" strike="noStrike">
                              <a:solidFill>
                                <a:srgbClr val="000000"/>
                              </a:solidFill>
                              <a:latin typeface="Calibri"/>
                            </a:rPr>
                            <a:t>Alfa</a:t>
                          </a:r>
                        </a:p>
                      </a:txBody>
                      <a:useSpRect/>
                    </a:txSp>
                  </a:sp>
                  <a:sp>
                    <a:nvSpPr>
                      <a:cNvPr id="1034" name="AutoShape 10"/>
                      <a:cNvSpPr>
                        <a:spLocks noChangeArrowheads="1"/>
                      </a:cNvSpPr>
                    </a:nvSpPr>
                    <a:spPr bwMode="auto">
                      <a:xfrm>
                        <a:off x="447675" y="352425"/>
                        <a:ext cx="228600" cy="238125"/>
                      </a:xfrm>
                      <a:prstGeom prst="flowChartProcess">
                        <a:avLst/>
                      </a:prstGeom>
                      <a:solidFill>
                        <a:srgbClr val="FFFFFF"/>
                      </a:solidFill>
                      <a:ln w="9525">
                        <a:solidFill>
                          <a:srgbClr val="FFFFFF"/>
                        </a:solidFill>
                        <a:miter lim="800000"/>
                        <a:headEnd/>
                        <a:tailEnd/>
                      </a:ln>
                    </a:spPr>
                    <a:txSp>
                      <a:txBody>
                        <a:bodyPr vertOverflow="clip" wrap="square" lIns="27432" tIns="27432"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pt-BR" sz="1100" b="1" i="0" strike="noStrike">
                              <a:solidFill>
                                <a:srgbClr val="000000"/>
                              </a:solidFill>
                              <a:latin typeface="Calibri"/>
                            </a:rPr>
                            <a:t>Cl</a:t>
                          </a:r>
                        </a:p>
                      </a:txBody>
                      <a:useSpRect/>
                    </a:txSp>
                  </a:sp>
                </lc:lockedCanvas>
              </a:graphicData>
            </a:graphic>
          </wp:anchor>
        </w:drawing>
      </w:r>
      <w:r w:rsidR="00302BF5" w:rsidRPr="006132F3">
        <w:rPr>
          <w:rFonts w:cs="Arial"/>
          <w:szCs w:val="24"/>
        </w:rPr>
        <w:t xml:space="preserve">O perfil </w:t>
      </w:r>
      <w:r w:rsidR="007B15A0" w:rsidRPr="006132F3">
        <w:rPr>
          <w:rFonts w:cs="Arial"/>
          <w:szCs w:val="24"/>
        </w:rPr>
        <w:t xml:space="preserve">foi encontrado </w:t>
      </w:r>
      <w:r w:rsidR="00302BF5" w:rsidRPr="006132F3">
        <w:rPr>
          <w:rFonts w:cs="Arial"/>
          <w:szCs w:val="24"/>
        </w:rPr>
        <w:t>através de interpolações de perfis modificados aleatoriamente tendo como base o perfil Naca 0004</w:t>
      </w:r>
      <w:r w:rsidR="00DD68D3" w:rsidRPr="006132F3">
        <w:rPr>
          <w:rFonts w:cs="Arial"/>
          <w:szCs w:val="24"/>
        </w:rPr>
        <w:t>,</w:t>
      </w:r>
      <w:r w:rsidR="00302BF5" w:rsidRPr="006132F3">
        <w:rPr>
          <w:rFonts w:cs="Arial"/>
          <w:szCs w:val="24"/>
        </w:rPr>
        <w:t xml:space="preserve"> pois esse já se aproximava das dimensões finais desejadas.</w:t>
      </w:r>
    </w:p>
    <w:p w:rsidR="00302BF5" w:rsidRPr="006132F3" w:rsidRDefault="00302BF5" w:rsidP="00895420">
      <w:pPr>
        <w:autoSpaceDE w:val="0"/>
        <w:autoSpaceDN w:val="0"/>
        <w:adjustRightInd w:val="0"/>
        <w:spacing w:before="100" w:beforeAutospacing="1" w:after="100" w:afterAutospacing="1"/>
        <w:rPr>
          <w:rFonts w:cs="Arial"/>
          <w:szCs w:val="24"/>
        </w:rPr>
      </w:pPr>
    </w:p>
    <w:p w:rsidR="00302BF5" w:rsidRPr="006132F3" w:rsidRDefault="00302BF5" w:rsidP="00895420">
      <w:pPr>
        <w:autoSpaceDE w:val="0"/>
        <w:autoSpaceDN w:val="0"/>
        <w:adjustRightInd w:val="0"/>
        <w:spacing w:before="100" w:beforeAutospacing="1" w:after="100" w:afterAutospacing="1"/>
        <w:rPr>
          <w:rFonts w:cs="Arial"/>
          <w:szCs w:val="24"/>
        </w:rPr>
      </w:pPr>
    </w:p>
    <w:p w:rsidR="00302BF5" w:rsidRPr="006132F3" w:rsidRDefault="00302BF5" w:rsidP="00895420">
      <w:pPr>
        <w:autoSpaceDE w:val="0"/>
        <w:autoSpaceDN w:val="0"/>
        <w:adjustRightInd w:val="0"/>
        <w:spacing w:before="100" w:beforeAutospacing="1" w:after="100" w:afterAutospacing="1"/>
        <w:rPr>
          <w:rFonts w:cs="Arial"/>
          <w:i/>
          <w:szCs w:val="24"/>
        </w:rPr>
      </w:pPr>
    </w:p>
    <w:p w:rsidR="00302BF5" w:rsidRPr="006132F3" w:rsidRDefault="00D342C0" w:rsidP="00895420">
      <w:pPr>
        <w:tabs>
          <w:tab w:val="left" w:pos="6420"/>
        </w:tabs>
        <w:autoSpaceDE w:val="0"/>
        <w:autoSpaceDN w:val="0"/>
        <w:adjustRightInd w:val="0"/>
        <w:spacing w:before="100" w:beforeAutospacing="1" w:after="100" w:afterAutospacing="1"/>
        <w:rPr>
          <w:rFonts w:cs="Arial"/>
          <w:i/>
          <w:szCs w:val="24"/>
        </w:rPr>
      </w:pPr>
      <w:r w:rsidRPr="006132F3">
        <w:rPr>
          <w:rFonts w:cs="Arial"/>
          <w:i/>
          <w:szCs w:val="24"/>
        </w:rPr>
        <w:tab/>
      </w:r>
    </w:p>
    <w:p w:rsidR="00D342C0" w:rsidRPr="006132F3" w:rsidRDefault="00D342C0" w:rsidP="00895420">
      <w:pPr>
        <w:autoSpaceDE w:val="0"/>
        <w:autoSpaceDN w:val="0"/>
        <w:adjustRightInd w:val="0"/>
        <w:spacing w:before="100" w:beforeAutospacing="1" w:after="100" w:afterAutospacing="1"/>
        <w:rPr>
          <w:rFonts w:cs="Arial"/>
          <w:i/>
          <w:szCs w:val="24"/>
        </w:rPr>
      </w:pPr>
    </w:p>
    <w:p w:rsidR="00302BF5" w:rsidRPr="006132F3" w:rsidRDefault="001010FE" w:rsidP="00895420">
      <w:pPr>
        <w:autoSpaceDE w:val="0"/>
        <w:autoSpaceDN w:val="0"/>
        <w:adjustRightInd w:val="0"/>
        <w:spacing w:before="100" w:beforeAutospacing="1" w:after="100" w:afterAutospacing="1"/>
        <w:rPr>
          <w:rFonts w:cs="Arial"/>
          <w:i/>
          <w:szCs w:val="24"/>
        </w:rPr>
      </w:pPr>
      <w:r w:rsidRPr="001010FE">
        <w:rPr>
          <w:rFonts w:cs="Arial"/>
          <w:noProof/>
        </w:rPr>
        <w:pict>
          <v:shape id="_x0000_s1096" type="#_x0000_t202" style="position:absolute;left:0;text-align:left;margin-left:22.9pt;margin-top:25.2pt;width:384.8pt;height:23.5pt;z-index:251679744" stroked="f">
            <v:textbox style="mso-next-textbox:#_x0000_s1096;mso-fit-shape-to-text:t" inset="0,0,0,0">
              <w:txbxContent>
                <w:p w:rsidR="00900A74" w:rsidRPr="00865725" w:rsidRDefault="00900A74" w:rsidP="00900A74">
                  <w:pPr>
                    <w:pStyle w:val="Legenda"/>
                    <w:rPr>
                      <w:rFonts w:cs="Arial"/>
                      <w:noProof/>
                      <w:sz w:val="24"/>
                      <w:szCs w:val="24"/>
                    </w:rPr>
                  </w:pPr>
                  <w:bookmarkStart w:id="109" w:name="_Toc248644222"/>
                  <w:r>
                    <w:t xml:space="preserve">Figura </w:t>
                  </w:r>
                  <w:fldSimple w:instr=" STYLEREF 1 \s ">
                    <w:r w:rsidR="00D75AAA">
                      <w:rPr>
                        <w:noProof/>
                      </w:rPr>
                      <w:t>3</w:t>
                    </w:r>
                  </w:fldSimple>
                  <w:r>
                    <w:noBreakHyphen/>
                  </w:r>
                  <w:fldSimple w:instr=" SEQ Figura \* ARABIC \s 1 ">
                    <w:r w:rsidR="00D75AAA">
                      <w:rPr>
                        <w:noProof/>
                      </w:rPr>
                      <w:t>5</w:t>
                    </w:r>
                  </w:fldSimple>
                  <w:r>
                    <w:t xml:space="preserve"> - </w:t>
                  </w:r>
                  <w:r w:rsidRPr="00E11154">
                    <w:rPr>
                      <w:rFonts w:cs="Arial"/>
                    </w:rPr>
                    <w:t>Cl x Alfa</w:t>
                  </w:r>
                  <w:bookmarkEnd w:id="109"/>
                </w:p>
              </w:txbxContent>
            </v:textbox>
          </v:shape>
        </w:pict>
      </w:r>
    </w:p>
    <w:p w:rsidR="008833EA" w:rsidRPr="006132F3" w:rsidRDefault="008833EA" w:rsidP="00895420">
      <w:pPr>
        <w:autoSpaceDE w:val="0"/>
        <w:autoSpaceDN w:val="0"/>
        <w:adjustRightInd w:val="0"/>
        <w:spacing w:before="100" w:beforeAutospacing="1" w:after="100" w:afterAutospacing="1"/>
        <w:rPr>
          <w:rFonts w:cs="Arial"/>
          <w:i/>
          <w:szCs w:val="24"/>
        </w:rPr>
      </w:pPr>
    </w:p>
    <w:p w:rsidR="008833EA" w:rsidRPr="006132F3" w:rsidRDefault="008833EA" w:rsidP="00895420">
      <w:pPr>
        <w:autoSpaceDE w:val="0"/>
        <w:autoSpaceDN w:val="0"/>
        <w:adjustRightInd w:val="0"/>
        <w:spacing w:before="100" w:beforeAutospacing="1" w:after="100" w:afterAutospacing="1"/>
        <w:rPr>
          <w:rFonts w:cs="Arial"/>
          <w:i/>
          <w:szCs w:val="24"/>
        </w:rPr>
      </w:pPr>
    </w:p>
    <w:p w:rsidR="008833EA" w:rsidRPr="006132F3" w:rsidRDefault="008833EA" w:rsidP="00895420">
      <w:pPr>
        <w:autoSpaceDE w:val="0"/>
        <w:autoSpaceDN w:val="0"/>
        <w:adjustRightInd w:val="0"/>
        <w:spacing w:before="100" w:beforeAutospacing="1" w:after="100" w:afterAutospacing="1"/>
        <w:rPr>
          <w:rFonts w:cs="Arial"/>
          <w:i/>
          <w:szCs w:val="24"/>
        </w:rPr>
      </w:pPr>
    </w:p>
    <w:p w:rsidR="008833EA" w:rsidRPr="006132F3" w:rsidRDefault="008833EA" w:rsidP="00895420">
      <w:pPr>
        <w:autoSpaceDE w:val="0"/>
        <w:autoSpaceDN w:val="0"/>
        <w:adjustRightInd w:val="0"/>
        <w:spacing w:before="100" w:beforeAutospacing="1" w:after="100" w:afterAutospacing="1"/>
        <w:rPr>
          <w:rFonts w:cs="Arial"/>
          <w:i/>
          <w:szCs w:val="24"/>
        </w:rPr>
      </w:pPr>
    </w:p>
    <w:p w:rsidR="008833EA" w:rsidRPr="006132F3" w:rsidRDefault="008833EA" w:rsidP="00895420">
      <w:pPr>
        <w:autoSpaceDE w:val="0"/>
        <w:autoSpaceDN w:val="0"/>
        <w:adjustRightInd w:val="0"/>
        <w:spacing w:before="100" w:beforeAutospacing="1" w:after="100" w:afterAutospacing="1"/>
        <w:rPr>
          <w:rFonts w:cs="Arial"/>
          <w:i/>
          <w:szCs w:val="24"/>
        </w:rPr>
      </w:pPr>
    </w:p>
    <w:p w:rsidR="008833EA" w:rsidRPr="006132F3" w:rsidRDefault="004D3DAC" w:rsidP="00895420">
      <w:pPr>
        <w:autoSpaceDE w:val="0"/>
        <w:autoSpaceDN w:val="0"/>
        <w:adjustRightInd w:val="0"/>
        <w:spacing w:before="100" w:beforeAutospacing="1" w:after="100" w:afterAutospacing="1"/>
        <w:rPr>
          <w:rFonts w:cs="Arial"/>
          <w:i/>
          <w:szCs w:val="24"/>
        </w:rPr>
      </w:pPr>
      <w:r>
        <w:rPr>
          <w:rFonts w:cs="Arial"/>
          <w:i/>
          <w:noProof/>
          <w:szCs w:val="24"/>
        </w:rPr>
        <w:drawing>
          <wp:anchor distT="0" distB="0" distL="114300" distR="114300" simplePos="0" relativeHeight="251669504" behindDoc="1" locked="0" layoutInCell="1" allowOverlap="1">
            <wp:simplePos x="0" y="0"/>
            <wp:positionH relativeFrom="column">
              <wp:posOffset>933450</wp:posOffset>
            </wp:positionH>
            <wp:positionV relativeFrom="paragraph">
              <wp:posOffset>307975</wp:posOffset>
            </wp:positionV>
            <wp:extent cx="3068320" cy="2267585"/>
            <wp:effectExtent l="19050" t="0" r="0" b="0"/>
            <wp:wrapNone/>
            <wp:docPr id="24"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99967" cy="3571875"/>
                      <a:chOff x="0" y="0"/>
                      <a:chExt cx="4699967" cy="3571875"/>
                    </a:xfrm>
                  </a:grpSpPr>
                  <a:graphicFrame>
                    <a:nvGraphicFramePr>
                      <a:cNvPr id="1027" name="Chart 3"/>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139"/>
                      </a:graphicData>
                    </a:graphic>
                    <a:xfrm>
                      <a:off x="0" y="0"/>
                      <a:ext cx="4699967" cy="3571875"/>
                    </a:xfrm>
                  </a:graphicFrame>
                  <a:sp>
                    <a:nvSpPr>
                      <a:cNvPr id="1033" name="AutoShape 9"/>
                      <a:cNvSpPr>
                        <a:spLocks noChangeArrowheads="1"/>
                      </a:cNvSpPr>
                    </a:nvSpPr>
                    <a:spPr bwMode="auto">
                      <a:xfrm>
                        <a:off x="504825" y="361950"/>
                        <a:ext cx="231913" cy="238125"/>
                      </a:xfrm>
                      <a:prstGeom prst="flowChartProcess">
                        <a:avLst/>
                      </a:prstGeom>
                      <a:solidFill>
                        <a:srgbClr val="FFFFFF"/>
                      </a:solidFill>
                      <a:ln w="9525">
                        <a:solidFill>
                          <a:srgbClr val="FFFFFF"/>
                        </a:solidFill>
                        <a:miter lim="800000"/>
                        <a:headEnd/>
                        <a:tailEnd/>
                      </a:ln>
                    </a:spPr>
                    <a:txSp>
                      <a:txBody>
                        <a:bodyPr vertOverflow="clip" wrap="square" lIns="27432" tIns="27432"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pt-BR" sz="1100" b="1" i="0" strike="noStrike">
                              <a:solidFill>
                                <a:srgbClr val="000000"/>
                              </a:solidFill>
                              <a:latin typeface="Calibri"/>
                            </a:rPr>
                            <a:t>Cd</a:t>
                          </a:r>
                        </a:p>
                      </a:txBody>
                      <a:useSpRect/>
                    </a:txSp>
                  </a:sp>
                  <a:sp>
                    <a:nvSpPr>
                      <a:cNvPr id="1035" name="AutoShape 11"/>
                      <a:cNvSpPr>
                        <a:spLocks noChangeArrowheads="1"/>
                      </a:cNvSpPr>
                    </a:nvSpPr>
                    <a:spPr bwMode="auto">
                      <a:xfrm>
                        <a:off x="4229929" y="2428875"/>
                        <a:ext cx="279538" cy="190500"/>
                      </a:xfrm>
                      <a:prstGeom prst="flowChartProcess">
                        <a:avLst/>
                      </a:prstGeom>
                      <a:solidFill>
                        <a:srgbClr val="FFFFFF"/>
                      </a:solidFill>
                      <a:ln w="9525">
                        <a:solidFill>
                          <a:srgbClr val="FFFFFF"/>
                        </a:solidFill>
                        <a:miter lim="800000"/>
                        <a:headEnd/>
                        <a:tailEnd/>
                      </a:ln>
                    </a:spPr>
                    <a:txSp>
                      <a:txBody>
                        <a:bodyPr vertOverflow="clip" wrap="square" lIns="27432" tIns="27432" rIns="0"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pt-BR" sz="1100" b="1" i="0" strike="noStrike">
                              <a:solidFill>
                                <a:srgbClr val="000000"/>
                              </a:solidFill>
                              <a:latin typeface="Calibri"/>
                            </a:rPr>
                            <a:t>Alfa</a:t>
                          </a:r>
                        </a:p>
                      </a:txBody>
                      <a:useSpRect/>
                    </a:txSp>
                  </a:sp>
                </lc:lockedCanvas>
              </a:graphicData>
            </a:graphic>
          </wp:anchor>
        </w:drawing>
      </w:r>
    </w:p>
    <w:p w:rsidR="008833EA" w:rsidRPr="006132F3" w:rsidRDefault="008833EA" w:rsidP="00895420">
      <w:pPr>
        <w:autoSpaceDE w:val="0"/>
        <w:autoSpaceDN w:val="0"/>
        <w:adjustRightInd w:val="0"/>
        <w:spacing w:before="100" w:beforeAutospacing="1" w:after="100" w:afterAutospacing="1"/>
        <w:rPr>
          <w:rFonts w:cs="Arial"/>
          <w:i/>
          <w:szCs w:val="24"/>
        </w:rPr>
      </w:pPr>
    </w:p>
    <w:p w:rsidR="004D3DAC" w:rsidRDefault="004D3DAC" w:rsidP="00895420">
      <w:pPr>
        <w:autoSpaceDE w:val="0"/>
        <w:autoSpaceDN w:val="0"/>
        <w:adjustRightInd w:val="0"/>
        <w:spacing w:before="100" w:beforeAutospacing="1" w:after="100" w:afterAutospacing="1"/>
        <w:rPr>
          <w:rFonts w:cs="Arial"/>
          <w:i/>
          <w:szCs w:val="24"/>
        </w:rPr>
      </w:pPr>
    </w:p>
    <w:p w:rsidR="004D3DAC" w:rsidRDefault="004D3DAC" w:rsidP="00895420">
      <w:pPr>
        <w:autoSpaceDE w:val="0"/>
        <w:autoSpaceDN w:val="0"/>
        <w:adjustRightInd w:val="0"/>
        <w:spacing w:before="100" w:beforeAutospacing="1" w:after="100" w:afterAutospacing="1"/>
        <w:rPr>
          <w:rFonts w:cs="Arial"/>
          <w:i/>
          <w:szCs w:val="24"/>
        </w:rPr>
      </w:pPr>
    </w:p>
    <w:p w:rsidR="004D3DAC" w:rsidRDefault="004D3DAC" w:rsidP="00895420">
      <w:pPr>
        <w:autoSpaceDE w:val="0"/>
        <w:autoSpaceDN w:val="0"/>
        <w:adjustRightInd w:val="0"/>
        <w:spacing w:before="100" w:beforeAutospacing="1" w:after="100" w:afterAutospacing="1"/>
        <w:rPr>
          <w:rFonts w:cs="Arial"/>
          <w:i/>
          <w:szCs w:val="24"/>
        </w:rPr>
      </w:pPr>
    </w:p>
    <w:p w:rsidR="004D3DAC" w:rsidRDefault="004D3DAC" w:rsidP="00895420">
      <w:pPr>
        <w:autoSpaceDE w:val="0"/>
        <w:autoSpaceDN w:val="0"/>
        <w:adjustRightInd w:val="0"/>
        <w:spacing w:before="100" w:beforeAutospacing="1" w:after="100" w:afterAutospacing="1"/>
        <w:rPr>
          <w:rFonts w:cs="Arial"/>
          <w:i/>
          <w:szCs w:val="24"/>
        </w:rPr>
      </w:pPr>
    </w:p>
    <w:p w:rsidR="004D3DAC" w:rsidRPr="006132F3" w:rsidRDefault="001010FE" w:rsidP="00895420">
      <w:pPr>
        <w:autoSpaceDE w:val="0"/>
        <w:autoSpaceDN w:val="0"/>
        <w:adjustRightInd w:val="0"/>
        <w:spacing w:before="100" w:beforeAutospacing="1" w:after="100" w:afterAutospacing="1"/>
        <w:rPr>
          <w:rFonts w:cs="Arial"/>
          <w:i/>
          <w:szCs w:val="24"/>
        </w:rPr>
      </w:pPr>
      <w:r w:rsidRPr="001010FE">
        <w:rPr>
          <w:noProof/>
        </w:rPr>
        <w:pict>
          <v:shape id="_x0000_s1236" type="#_x0000_t202" style="position:absolute;left:0;text-align:left;margin-left:118.95pt;margin-top:14.6pt;width:236.25pt;height:23.5pt;z-index:251688960" stroked="f">
            <v:textbox style="mso-next-textbox:#_x0000_s1236;mso-fit-shape-to-text:t" inset="0,0,0,0">
              <w:txbxContent>
                <w:p w:rsidR="00900A74" w:rsidRPr="0003402C" w:rsidRDefault="00900A74" w:rsidP="00900A74">
                  <w:pPr>
                    <w:pStyle w:val="Legenda"/>
                    <w:rPr>
                      <w:rFonts w:cs="Arial"/>
                      <w:i/>
                      <w:noProof/>
                      <w:sz w:val="24"/>
                      <w:szCs w:val="24"/>
                    </w:rPr>
                  </w:pPr>
                  <w:bookmarkStart w:id="110" w:name="_Toc248644223"/>
                  <w:r>
                    <w:t xml:space="preserve">Figura </w:t>
                  </w:r>
                  <w:fldSimple w:instr=" STYLEREF 1 \s ">
                    <w:r w:rsidR="00D75AAA">
                      <w:rPr>
                        <w:noProof/>
                      </w:rPr>
                      <w:t>3</w:t>
                    </w:r>
                  </w:fldSimple>
                  <w:r>
                    <w:noBreakHyphen/>
                  </w:r>
                  <w:fldSimple w:instr=" SEQ Figura \* ARABIC \s 1 ">
                    <w:r w:rsidR="00D75AAA">
                      <w:rPr>
                        <w:noProof/>
                      </w:rPr>
                      <w:t>6</w:t>
                    </w:r>
                  </w:fldSimple>
                  <w:r>
                    <w:t xml:space="preserve"> -</w:t>
                  </w:r>
                  <w:r w:rsidRPr="00E11154">
                    <w:rPr>
                      <w:rFonts w:cs="Arial"/>
                    </w:rPr>
                    <w:t>Cd x Alfa Cd</w:t>
                  </w:r>
                  <w:bookmarkEnd w:id="110"/>
                </w:p>
              </w:txbxContent>
            </v:textbox>
          </v:shape>
        </w:pict>
      </w:r>
    </w:p>
    <w:p w:rsidR="00302BF5" w:rsidRPr="006132F3" w:rsidRDefault="00302BF5" w:rsidP="00895420">
      <w:pPr>
        <w:pStyle w:val="Ttulo4"/>
        <w:rPr>
          <w:rFonts w:cs="Arial"/>
        </w:rPr>
      </w:pPr>
      <w:r w:rsidRPr="006132F3">
        <w:rPr>
          <w:rFonts w:cs="Arial"/>
        </w:rPr>
        <w:t>Parâmetros e geometria do Estabilizador Vertical</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A escolha de um conjunto de cauda de forma H não foi somente pela o aumento de eficiência que essa proporciona para o estabilizador horizontal, mas também para que o limite de tamanho da competição não fosse ultrapassado</w:t>
      </w:r>
      <w:r w:rsidR="000D1038" w:rsidRPr="006132F3">
        <w:rPr>
          <w:rFonts w:cs="Arial"/>
          <w:szCs w:val="24"/>
        </w:rPr>
        <w:t xml:space="preserve">. </w:t>
      </w:r>
    </w:p>
    <w:p w:rsidR="0097665A" w:rsidRPr="006132F3" w:rsidRDefault="0097665A" w:rsidP="0097665A">
      <w:pPr>
        <w:autoSpaceDE w:val="0"/>
        <w:autoSpaceDN w:val="0"/>
        <w:adjustRightInd w:val="0"/>
        <w:spacing w:before="100" w:beforeAutospacing="1" w:after="100" w:afterAutospacing="1"/>
        <w:rPr>
          <w:rFonts w:cs="Arial"/>
          <w:szCs w:val="24"/>
        </w:rPr>
      </w:pPr>
      <w:r w:rsidRPr="006132F3">
        <w:rPr>
          <w:rFonts w:cs="Arial"/>
          <w:szCs w:val="24"/>
        </w:rPr>
        <w:t>Dados do estabilizador Vertical:</w:t>
      </w:r>
    </w:p>
    <w:tbl>
      <w:tblPr>
        <w:tblW w:w="8347" w:type="dxa"/>
        <w:tblInd w:w="496" w:type="dxa"/>
        <w:tblCellMar>
          <w:left w:w="70" w:type="dxa"/>
          <w:right w:w="70" w:type="dxa"/>
        </w:tblCellMar>
        <w:tblLook w:val="04A0"/>
      </w:tblPr>
      <w:tblGrid>
        <w:gridCol w:w="1592"/>
        <w:gridCol w:w="1526"/>
        <w:gridCol w:w="1418"/>
        <w:gridCol w:w="1417"/>
        <w:gridCol w:w="2394"/>
      </w:tblGrid>
      <w:tr w:rsidR="0097665A" w:rsidRPr="006132F3" w:rsidTr="00B86074">
        <w:trPr>
          <w:trHeight w:val="300"/>
        </w:trPr>
        <w:tc>
          <w:tcPr>
            <w:tcW w:w="834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Características finais do Estabilizador Vertical</w:t>
            </w:r>
          </w:p>
        </w:tc>
      </w:tr>
      <w:tr w:rsidR="0097665A" w:rsidRPr="006132F3" w:rsidTr="00B86074">
        <w:trPr>
          <w:trHeight w:val="360"/>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S</w:t>
            </w:r>
            <w:r w:rsidRPr="006132F3">
              <w:rPr>
                <w:rFonts w:cs="Arial"/>
                <w:szCs w:val="24"/>
                <w:vertAlign w:val="subscript"/>
              </w:rPr>
              <w:t>V</w:t>
            </w:r>
          </w:p>
        </w:tc>
        <w:tc>
          <w:tcPr>
            <w:tcW w:w="1526"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b</w:t>
            </w:r>
            <w:r w:rsidRPr="006132F3">
              <w:rPr>
                <w:rFonts w:cs="Arial"/>
                <w:szCs w:val="24"/>
                <w:vertAlign w:val="subscript"/>
              </w:rPr>
              <w:t>1,2</w:t>
            </w:r>
          </w:p>
        </w:tc>
        <w:tc>
          <w:tcPr>
            <w:tcW w:w="1418"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Ar</w:t>
            </w:r>
            <w:r w:rsidRPr="006132F3">
              <w:rPr>
                <w:rFonts w:cs="Arial"/>
                <w:szCs w:val="24"/>
                <w:vertAlign w:val="subscript"/>
              </w:rPr>
              <w:t>1,2</w:t>
            </w:r>
          </w:p>
        </w:tc>
        <w:tc>
          <w:tcPr>
            <w:tcW w:w="1417"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a</w:t>
            </w:r>
            <w:r w:rsidRPr="006132F3">
              <w:rPr>
                <w:rFonts w:cs="Arial"/>
                <w:szCs w:val="24"/>
                <w:vertAlign w:val="subscript"/>
              </w:rPr>
              <w:t>V</w:t>
            </w:r>
          </w:p>
        </w:tc>
        <w:tc>
          <w:tcPr>
            <w:tcW w:w="2394"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Perfil</w:t>
            </w:r>
          </w:p>
        </w:tc>
      </w:tr>
      <w:tr w:rsidR="0097665A" w:rsidRPr="006132F3" w:rsidTr="00AB0580">
        <w:trPr>
          <w:trHeight w:val="439"/>
        </w:trPr>
        <w:tc>
          <w:tcPr>
            <w:tcW w:w="1592" w:type="dxa"/>
            <w:tcBorders>
              <w:top w:val="nil"/>
              <w:left w:val="single" w:sz="4" w:space="0" w:color="auto"/>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0,057m</w:t>
            </w:r>
            <w:r w:rsidRPr="006132F3">
              <w:rPr>
                <w:rFonts w:cs="Arial"/>
                <w:szCs w:val="24"/>
                <w:vertAlign w:val="superscript"/>
              </w:rPr>
              <w:t>2</w:t>
            </w:r>
          </w:p>
        </w:tc>
        <w:tc>
          <w:tcPr>
            <w:tcW w:w="1526"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0,32m</w:t>
            </w:r>
          </w:p>
        </w:tc>
        <w:tc>
          <w:tcPr>
            <w:tcW w:w="1418"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1,8</w:t>
            </w:r>
          </w:p>
        </w:tc>
        <w:tc>
          <w:tcPr>
            <w:tcW w:w="1417" w:type="dxa"/>
            <w:tcBorders>
              <w:top w:val="nil"/>
              <w:left w:val="nil"/>
              <w:bottom w:val="single" w:sz="4" w:space="0" w:color="auto"/>
              <w:right w:val="single" w:sz="4" w:space="0" w:color="auto"/>
            </w:tcBorders>
            <w:shd w:val="clear" w:color="auto" w:fill="auto"/>
            <w:noWrap/>
            <w:vAlign w:val="bottom"/>
            <w:hideMark/>
          </w:tcPr>
          <w:p w:rsidR="0097665A" w:rsidRPr="006132F3" w:rsidRDefault="0097665A" w:rsidP="00D87ACB">
            <w:pPr>
              <w:spacing w:before="100" w:beforeAutospacing="1" w:after="100" w:afterAutospacing="1"/>
              <w:rPr>
                <w:rFonts w:cs="Arial"/>
                <w:szCs w:val="24"/>
              </w:rPr>
            </w:pPr>
            <w:r w:rsidRPr="006132F3">
              <w:rPr>
                <w:rFonts w:cs="Arial"/>
                <w:szCs w:val="24"/>
              </w:rPr>
              <w:t>0,012</w:t>
            </w:r>
          </w:p>
        </w:tc>
        <w:tc>
          <w:tcPr>
            <w:tcW w:w="2394" w:type="dxa"/>
            <w:tcBorders>
              <w:top w:val="nil"/>
              <w:left w:val="nil"/>
              <w:bottom w:val="single" w:sz="4" w:space="0" w:color="auto"/>
              <w:right w:val="single" w:sz="4" w:space="0" w:color="auto"/>
            </w:tcBorders>
            <w:shd w:val="clear" w:color="auto" w:fill="auto"/>
            <w:noWrap/>
            <w:vAlign w:val="bottom"/>
            <w:hideMark/>
          </w:tcPr>
          <w:p w:rsidR="0097665A" w:rsidRPr="006132F3" w:rsidRDefault="008833EA" w:rsidP="00D87ACB">
            <w:pPr>
              <w:keepNext/>
              <w:spacing w:before="100" w:beforeAutospacing="1" w:after="100" w:afterAutospacing="1"/>
              <w:rPr>
                <w:rFonts w:cs="Arial"/>
                <w:szCs w:val="24"/>
              </w:rPr>
            </w:pPr>
            <w:r w:rsidRPr="006132F3">
              <w:rPr>
                <w:rFonts w:cs="Arial"/>
                <w:szCs w:val="24"/>
              </w:rPr>
              <w:t xml:space="preserve">NACA </w:t>
            </w:r>
            <w:r w:rsidR="0097665A" w:rsidRPr="006132F3">
              <w:rPr>
                <w:rFonts w:cs="Arial"/>
                <w:szCs w:val="24"/>
              </w:rPr>
              <w:t>0004</w:t>
            </w:r>
          </w:p>
        </w:tc>
      </w:tr>
    </w:tbl>
    <w:p w:rsidR="0097665A" w:rsidRPr="006132F3" w:rsidRDefault="0097665A" w:rsidP="00900A74">
      <w:pPr>
        <w:pStyle w:val="Legenda"/>
        <w:rPr>
          <w:rFonts w:cs="Arial"/>
          <w:i/>
          <w:szCs w:val="24"/>
        </w:rPr>
      </w:pPr>
      <w:bookmarkStart w:id="111" w:name="_Toc248644250"/>
      <w:r w:rsidRPr="006132F3">
        <w:t xml:space="preserve">Tabela </w:t>
      </w:r>
      <w:fldSimple w:instr=" STYLEREF 1 \s ">
        <w:r w:rsidR="00D75AAA">
          <w:rPr>
            <w:noProof/>
          </w:rPr>
          <w:t>3</w:t>
        </w:r>
      </w:fldSimple>
      <w:r w:rsidR="00B63FD6" w:rsidRPr="006132F3">
        <w:noBreakHyphen/>
      </w:r>
      <w:fldSimple w:instr=" SEQ Tabela \* ARABIC \s 1 ">
        <w:r w:rsidR="00D75AAA">
          <w:rPr>
            <w:noProof/>
          </w:rPr>
          <w:t>3</w:t>
        </w:r>
      </w:fldSimple>
      <w:r w:rsidR="00AB0580" w:rsidRPr="006132F3">
        <w:t xml:space="preserve"> Dados Estabilizador Vertical</w:t>
      </w:r>
      <w:bookmarkEnd w:id="111"/>
    </w:p>
    <w:p w:rsidR="0097665A" w:rsidRPr="006132F3" w:rsidRDefault="0097665A" w:rsidP="00895420">
      <w:pPr>
        <w:autoSpaceDE w:val="0"/>
        <w:autoSpaceDN w:val="0"/>
        <w:adjustRightInd w:val="0"/>
        <w:spacing w:before="100" w:beforeAutospacing="1" w:after="100" w:afterAutospacing="1"/>
        <w:rPr>
          <w:rFonts w:cs="Arial"/>
          <w:szCs w:val="24"/>
        </w:rPr>
      </w:pPr>
    </w:p>
    <w:p w:rsidR="00302BF5" w:rsidRPr="006132F3" w:rsidRDefault="000D1038" w:rsidP="00895420">
      <w:pPr>
        <w:pStyle w:val="Ttulo2"/>
        <w:rPr>
          <w:rFonts w:cs="Arial"/>
        </w:rPr>
      </w:pPr>
      <w:bookmarkStart w:id="112" w:name="_Toc248644283"/>
      <w:r w:rsidRPr="006132F3">
        <w:rPr>
          <w:rFonts w:cs="Arial"/>
          <w:caps w:val="0"/>
        </w:rPr>
        <w:t>SUPERFÍCIES DE COMANDO</w:t>
      </w:r>
      <w:bookmarkEnd w:id="112"/>
    </w:p>
    <w:p w:rsidR="00302BF5" w:rsidRPr="006132F3" w:rsidRDefault="00302BF5" w:rsidP="00895420">
      <w:pPr>
        <w:autoSpaceDE w:val="0"/>
        <w:autoSpaceDN w:val="0"/>
        <w:adjustRightInd w:val="0"/>
        <w:spacing w:before="100" w:beforeAutospacing="1" w:after="100" w:afterAutospacing="1"/>
        <w:rPr>
          <w:rFonts w:cs="Arial"/>
          <w:i/>
          <w:szCs w:val="24"/>
        </w:rPr>
      </w:pPr>
      <w:r w:rsidRPr="006132F3">
        <w:rPr>
          <w:rFonts w:cs="Arial"/>
          <w:szCs w:val="24"/>
        </w:rPr>
        <w:t xml:space="preserve">As dimensões do </w:t>
      </w:r>
      <w:r w:rsidR="001A0495" w:rsidRPr="006132F3">
        <w:rPr>
          <w:rFonts w:cs="Arial"/>
          <w:szCs w:val="24"/>
        </w:rPr>
        <w:t>Aileron</w:t>
      </w:r>
      <w:r w:rsidRPr="006132F3">
        <w:rPr>
          <w:rFonts w:cs="Arial"/>
          <w:szCs w:val="24"/>
        </w:rPr>
        <w:t xml:space="preserve"> foram encontradas conforme figura citada por </w:t>
      </w:r>
      <w:r w:rsidR="00E11154" w:rsidRPr="006132F3">
        <w:rPr>
          <w:rFonts w:cs="Arial"/>
          <w:szCs w:val="24"/>
        </w:rPr>
        <w:t>RAYMER [10]</w:t>
      </w:r>
      <w:r w:rsidRPr="006132F3">
        <w:rPr>
          <w:rFonts w:cs="Arial"/>
          <w:szCs w:val="24"/>
        </w:rPr>
        <w:t>.</w:t>
      </w:r>
      <w:r w:rsidRPr="006132F3">
        <w:rPr>
          <w:rFonts w:cs="Arial"/>
          <w:i/>
          <w:szCs w:val="24"/>
        </w:rPr>
        <w:t xml:space="preserve"> </w:t>
      </w:r>
      <w:r w:rsidR="00F62CC0" w:rsidRPr="006132F3">
        <w:rPr>
          <w:rFonts w:cs="Arial"/>
          <w:szCs w:val="24"/>
        </w:rPr>
        <w:t xml:space="preserve">Com os dados da figura </w:t>
      </w:r>
      <w:r w:rsidR="00374BD2" w:rsidRPr="006132F3">
        <w:rPr>
          <w:rFonts w:cs="Arial"/>
          <w:szCs w:val="24"/>
        </w:rPr>
        <w:t xml:space="preserve">e com base na geometria da asa é aconselhável </w:t>
      </w:r>
      <w:r w:rsidRPr="006132F3">
        <w:rPr>
          <w:rFonts w:cs="Arial"/>
          <w:szCs w:val="24"/>
        </w:rPr>
        <w:t xml:space="preserve">colocar o </w:t>
      </w:r>
      <w:r w:rsidR="001A0495" w:rsidRPr="006132F3">
        <w:rPr>
          <w:rFonts w:cs="Arial"/>
          <w:szCs w:val="24"/>
        </w:rPr>
        <w:t>aileron</w:t>
      </w:r>
      <w:r w:rsidRPr="006132F3">
        <w:rPr>
          <w:rFonts w:cs="Arial"/>
          <w:szCs w:val="24"/>
        </w:rPr>
        <w:t xml:space="preserve"> no segundo painel trapezoidal</w:t>
      </w:r>
      <w:r w:rsidR="00374BD2" w:rsidRPr="006132F3">
        <w:rPr>
          <w:rFonts w:cs="Arial"/>
          <w:szCs w:val="24"/>
        </w:rPr>
        <w:t xml:space="preserve">, </w:t>
      </w:r>
      <w:r w:rsidRPr="006132F3">
        <w:rPr>
          <w:rFonts w:cs="Arial"/>
          <w:szCs w:val="24"/>
        </w:rPr>
        <w:t>verificamos</w:t>
      </w:r>
      <w:r w:rsidR="00374BD2" w:rsidRPr="006132F3">
        <w:rPr>
          <w:rFonts w:cs="Arial"/>
          <w:szCs w:val="24"/>
        </w:rPr>
        <w:t xml:space="preserve"> então</w:t>
      </w:r>
      <w:r w:rsidRPr="006132F3">
        <w:rPr>
          <w:rFonts w:cs="Arial"/>
          <w:szCs w:val="24"/>
        </w:rPr>
        <w:t xml:space="preserve"> que a área do </w:t>
      </w:r>
      <w:r w:rsidR="001A0495" w:rsidRPr="006132F3">
        <w:rPr>
          <w:rFonts w:cs="Arial"/>
          <w:szCs w:val="24"/>
        </w:rPr>
        <w:t>Aileron</w:t>
      </w:r>
      <w:r w:rsidRPr="006132F3">
        <w:rPr>
          <w:rFonts w:cs="Arial"/>
          <w:szCs w:val="24"/>
        </w:rPr>
        <w:t xml:space="preserve"> dever ser de 0,04875m</w:t>
      </w:r>
      <w:r w:rsidRPr="006132F3">
        <w:rPr>
          <w:rFonts w:cs="Arial"/>
          <w:szCs w:val="24"/>
          <w:vertAlign w:val="superscript"/>
        </w:rPr>
        <w:t xml:space="preserve">2 </w:t>
      </w:r>
      <w:r w:rsidRPr="006132F3">
        <w:rPr>
          <w:rFonts w:cs="Arial"/>
          <w:szCs w:val="24"/>
        </w:rPr>
        <w:t>e envergadura de 0,65m.</w:t>
      </w:r>
    </w:p>
    <w:p w:rsidR="00302BF5" w:rsidRPr="006132F3" w:rsidRDefault="00E11154" w:rsidP="00895420">
      <w:pPr>
        <w:autoSpaceDE w:val="0"/>
        <w:autoSpaceDN w:val="0"/>
        <w:adjustRightInd w:val="0"/>
        <w:spacing w:before="100" w:beforeAutospacing="1" w:after="100" w:afterAutospacing="1"/>
        <w:rPr>
          <w:rFonts w:cs="Arial"/>
          <w:szCs w:val="24"/>
        </w:rPr>
      </w:pPr>
      <w:r w:rsidRPr="006132F3">
        <w:rPr>
          <w:rFonts w:cs="Arial"/>
          <w:szCs w:val="24"/>
        </w:rPr>
        <w:lastRenderedPageBreak/>
        <w:t>RAYMER [10]</w:t>
      </w:r>
      <w:r w:rsidR="00DD68D3" w:rsidRPr="006132F3">
        <w:rPr>
          <w:rFonts w:cs="Arial"/>
          <w:szCs w:val="24"/>
        </w:rPr>
        <w:t>,</w:t>
      </w:r>
      <w:r w:rsidR="00302BF5" w:rsidRPr="006132F3">
        <w:rPr>
          <w:rFonts w:cs="Arial"/>
          <w:szCs w:val="24"/>
        </w:rPr>
        <w:t xml:space="preserve">  cita que as dimensões da corda do profundor devem ter de 25-50% da corda média do estabilizador horizontal, na aeronave </w:t>
      </w:r>
      <w:r w:rsidR="00374BD2" w:rsidRPr="006132F3">
        <w:rPr>
          <w:rFonts w:cs="Arial"/>
          <w:szCs w:val="24"/>
        </w:rPr>
        <w:t>SUSSEX</w:t>
      </w:r>
      <w:r w:rsidR="00302BF5" w:rsidRPr="006132F3">
        <w:rPr>
          <w:rFonts w:cs="Arial"/>
          <w:szCs w:val="24"/>
        </w:rPr>
        <w:t xml:space="preserve"> a corda dessa </w:t>
      </w:r>
      <w:r w:rsidR="00374BD2" w:rsidRPr="006132F3">
        <w:rPr>
          <w:rFonts w:cs="Arial"/>
          <w:szCs w:val="24"/>
        </w:rPr>
        <w:t xml:space="preserve"> </w:t>
      </w:r>
      <w:r w:rsidR="00302BF5" w:rsidRPr="006132F3">
        <w:rPr>
          <w:rFonts w:cs="Arial"/>
          <w:szCs w:val="24"/>
        </w:rPr>
        <w:t>empenagem é de 0,21m adotando um valor de 37,5% para a dimensão do profundor e</w:t>
      </w:r>
      <w:r w:rsidR="00391DFF" w:rsidRPr="006132F3">
        <w:rPr>
          <w:rFonts w:cs="Arial"/>
          <w:szCs w:val="24"/>
        </w:rPr>
        <w:t>m função da corda</w:t>
      </w:r>
      <w:r w:rsidR="00DD68D3" w:rsidRPr="006132F3">
        <w:rPr>
          <w:rFonts w:cs="Arial"/>
          <w:szCs w:val="24"/>
        </w:rPr>
        <w:t>,</w:t>
      </w:r>
      <w:r w:rsidR="00391DFF" w:rsidRPr="006132F3">
        <w:rPr>
          <w:rFonts w:cs="Arial"/>
          <w:szCs w:val="24"/>
        </w:rPr>
        <w:t xml:space="preserve"> obtem-se</w:t>
      </w:r>
      <w:r w:rsidR="00302BF5" w:rsidRPr="006132F3">
        <w:rPr>
          <w:rFonts w:cs="Arial"/>
          <w:szCs w:val="24"/>
        </w:rPr>
        <w:t xml:space="preserve"> que o profundor deve ter uma corda de 0,07875m</w:t>
      </w:r>
      <w:r w:rsidR="00DD68D3" w:rsidRPr="006132F3">
        <w:rPr>
          <w:rFonts w:cs="Arial"/>
          <w:szCs w:val="24"/>
        </w:rPr>
        <w:t xml:space="preserve">. </w:t>
      </w:r>
      <w:r w:rsidR="00302BF5" w:rsidRPr="006132F3">
        <w:rPr>
          <w:rFonts w:cs="Arial"/>
          <w:szCs w:val="24"/>
        </w:rPr>
        <w:t>Da mesma maneira do estabilizador horizontal pelo a superfície de comando do estabilizador vertical tem um</w:t>
      </w:r>
      <w:r w:rsidR="001A0495" w:rsidRPr="006132F3">
        <w:rPr>
          <w:rFonts w:cs="Arial"/>
          <w:szCs w:val="24"/>
        </w:rPr>
        <w:t>a corda de 0,0</w:t>
      </w:r>
      <w:r w:rsidR="00302BF5" w:rsidRPr="006132F3">
        <w:rPr>
          <w:rFonts w:cs="Arial"/>
          <w:szCs w:val="24"/>
        </w:rPr>
        <w:t xml:space="preserve">7875m. </w:t>
      </w:r>
    </w:p>
    <w:p w:rsidR="00302BF5" w:rsidRPr="006132F3" w:rsidRDefault="00391DFF" w:rsidP="00895420">
      <w:pPr>
        <w:pStyle w:val="Ttulo2"/>
        <w:rPr>
          <w:rFonts w:cs="Arial"/>
        </w:rPr>
      </w:pPr>
      <w:bookmarkStart w:id="113" w:name="_Toc246842368"/>
      <w:bookmarkStart w:id="114" w:name="_Toc246842476"/>
      <w:bookmarkStart w:id="115" w:name="_Toc248644284"/>
      <w:r w:rsidRPr="006132F3">
        <w:rPr>
          <w:rFonts w:cs="Arial"/>
          <w:caps w:val="0"/>
        </w:rPr>
        <w:t xml:space="preserve">ESTABILIDADE ESTÁTICA </w:t>
      </w:r>
      <w:r w:rsidR="000D1038" w:rsidRPr="006132F3">
        <w:rPr>
          <w:rFonts w:cs="Arial"/>
          <w:caps w:val="0"/>
        </w:rPr>
        <w:t>E CONTROLE</w:t>
      </w:r>
      <w:bookmarkEnd w:id="113"/>
      <w:bookmarkEnd w:id="114"/>
      <w:bookmarkEnd w:id="115"/>
    </w:p>
    <w:p w:rsidR="00302BF5" w:rsidRPr="006132F3" w:rsidRDefault="000D1038" w:rsidP="00895420">
      <w:pPr>
        <w:pStyle w:val="Ttulo3"/>
        <w:rPr>
          <w:rFonts w:cs="Arial"/>
        </w:rPr>
      </w:pPr>
      <w:bookmarkStart w:id="116" w:name="_Toc246842369"/>
      <w:bookmarkStart w:id="117" w:name="_Toc246842477"/>
      <w:bookmarkStart w:id="118" w:name="_Toc248644285"/>
      <w:r w:rsidRPr="006132F3">
        <w:rPr>
          <w:rFonts w:cs="Arial"/>
        </w:rPr>
        <w:t>Controle Longitudinal</w:t>
      </w:r>
      <w:bookmarkEnd w:id="116"/>
      <w:bookmarkEnd w:id="117"/>
      <w:bookmarkEnd w:id="118"/>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O volume de cauda foi calculado variando-se a área do estabilizador horizontal com um passo de 0,001, mantendo-se fixa a distancia entre a asa e estabilizador horizontal assim como a envergadura desse, o volume V</w:t>
      </w:r>
      <w:r w:rsidRPr="006132F3">
        <w:rPr>
          <w:rFonts w:cs="Arial"/>
          <w:szCs w:val="24"/>
          <w:vertAlign w:val="subscript"/>
        </w:rPr>
        <w:t>H</w:t>
      </w:r>
      <w:r w:rsidRPr="006132F3">
        <w:rPr>
          <w:rFonts w:cs="Arial"/>
          <w:szCs w:val="24"/>
        </w:rPr>
        <w:t xml:space="preserve"> acima citado o foi o que nos gerou os melhores resultados</w:t>
      </w:r>
      <w:r w:rsidR="00374BD2" w:rsidRPr="006132F3">
        <w:rPr>
          <w:rFonts w:cs="Arial"/>
          <w:szCs w:val="24"/>
        </w:rPr>
        <w:t xml:space="preserve"> em relação ao momento estático, </w:t>
      </w:r>
      <w:r w:rsidRPr="006132F3">
        <w:rPr>
          <w:rFonts w:cs="Arial"/>
          <w:szCs w:val="24"/>
        </w:rPr>
        <w:t>o</w:t>
      </w:r>
      <w:r w:rsidR="00374BD2" w:rsidRPr="006132F3">
        <w:rPr>
          <w:rFonts w:cs="Arial"/>
          <w:szCs w:val="24"/>
        </w:rPr>
        <w:t>s</w:t>
      </w:r>
      <w:r w:rsidRPr="006132F3">
        <w:rPr>
          <w:rFonts w:cs="Arial"/>
          <w:szCs w:val="24"/>
        </w:rPr>
        <w:t xml:space="preserve"> cálculos a seguir nessa seção</w:t>
      </w:r>
      <w:r w:rsidR="00374BD2" w:rsidRPr="006132F3">
        <w:rPr>
          <w:rFonts w:cs="Arial"/>
          <w:szCs w:val="24"/>
        </w:rPr>
        <w:t xml:space="preserve"> irão demonstrar a forma como foram obtidos os parâmetros de estabilidade</w:t>
      </w:r>
      <w:r w:rsidRPr="006132F3">
        <w:rPr>
          <w:rFonts w:cs="Arial"/>
          <w:szCs w:val="24"/>
        </w:rPr>
        <w:t>.  Sendo que V</w:t>
      </w:r>
      <w:r w:rsidRPr="006132F3">
        <w:rPr>
          <w:rFonts w:cs="Arial"/>
          <w:szCs w:val="24"/>
          <w:vertAlign w:val="subscript"/>
        </w:rPr>
        <w:t>H</w:t>
      </w:r>
      <w:r w:rsidRPr="006132F3">
        <w:rPr>
          <w:rFonts w:cs="Arial"/>
          <w:szCs w:val="24"/>
        </w:rPr>
        <w:t xml:space="preserve"> esta dentro de valores aceitáveis tanto para </w:t>
      </w:r>
      <w:r w:rsidR="00F82997" w:rsidRPr="006132F3">
        <w:rPr>
          <w:rFonts w:cs="Arial"/>
          <w:szCs w:val="24"/>
        </w:rPr>
        <w:t>DA ROSA [3]</w:t>
      </w:r>
      <w:r w:rsidRPr="006132F3">
        <w:rPr>
          <w:rFonts w:cs="Arial"/>
          <w:szCs w:val="24"/>
        </w:rPr>
        <w:t xml:space="preserve"> quanto para </w:t>
      </w:r>
      <w:r w:rsidR="00E11154" w:rsidRPr="006132F3">
        <w:rPr>
          <w:rFonts w:cs="Arial"/>
          <w:szCs w:val="24"/>
        </w:rPr>
        <w:t>RAYMER [10]</w:t>
      </w:r>
      <w:r w:rsidR="00DD68D3" w:rsidRPr="006132F3">
        <w:rPr>
          <w:rFonts w:cs="Arial"/>
          <w:szCs w:val="24"/>
        </w:rPr>
        <w:t>.</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Desprezando a contribuição da fuselagem, para fins de simplificação. O termo “i</w:t>
      </w:r>
      <w:r w:rsidRPr="006132F3">
        <w:rPr>
          <w:rFonts w:cs="Arial"/>
          <w:szCs w:val="24"/>
          <w:vertAlign w:val="subscript"/>
        </w:rPr>
        <w:t>t</w:t>
      </w:r>
      <w:r w:rsidRPr="006132F3">
        <w:rPr>
          <w:rFonts w:cs="Arial"/>
          <w:szCs w:val="24"/>
        </w:rPr>
        <w:t>” refere-se ao ângulo de incidência inicial da empenagem horizontal, que nesse caso é 0 (zero).</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Existe um ponto onde CM</w:t>
      </w:r>
      <w:r w:rsidRPr="006132F3">
        <w:rPr>
          <w:rFonts w:cs="Arial"/>
          <w:szCs w:val="24"/>
          <w:vertAlign w:val="subscript"/>
        </w:rPr>
        <w:t>α</w:t>
      </w:r>
      <w:r w:rsidRPr="006132F3">
        <w:rPr>
          <w:rFonts w:cs="Arial"/>
          <w:szCs w:val="24"/>
        </w:rPr>
        <w:t xml:space="preserve"> = 0, que é denominado ponto neutro (hn), que é dado de acordo com </w:t>
      </w:r>
      <w:r w:rsidR="00E11154" w:rsidRPr="006132F3">
        <w:rPr>
          <w:rFonts w:cs="Arial"/>
          <w:szCs w:val="24"/>
        </w:rPr>
        <w:t>LY</w:t>
      </w:r>
      <w:r w:rsidRPr="006132F3">
        <w:rPr>
          <w:rFonts w:cs="Arial"/>
          <w:szCs w:val="24"/>
        </w:rPr>
        <w:t xml:space="preserve"> [</w:t>
      </w:r>
      <w:r w:rsidR="00E11154" w:rsidRPr="006132F3">
        <w:rPr>
          <w:rFonts w:cs="Arial"/>
          <w:szCs w:val="24"/>
        </w:rPr>
        <w:t>6</w:t>
      </w:r>
      <w:r w:rsidRPr="006132F3">
        <w:rPr>
          <w:rFonts w:cs="Arial"/>
          <w:szCs w:val="24"/>
        </w:rPr>
        <w:t>], pela expressão:</w:t>
      </w:r>
    </w:p>
    <w:p w:rsidR="00653565"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2</w:t>
        </w:r>
      </w:fldSimple>
    </w:p>
    <w:p w:rsidR="00302BF5" w:rsidRPr="006132F3" w:rsidRDefault="001010FE" w:rsidP="00895420">
      <w:pPr>
        <w:autoSpaceDE w:val="0"/>
        <w:autoSpaceDN w:val="0"/>
        <w:adjustRightInd w:val="0"/>
        <w:spacing w:before="100" w:beforeAutospacing="1" w:after="100" w:afterAutospacing="1"/>
        <w:rPr>
          <w:rFonts w:ascii="Cambria Math" w:hAnsi="Cambria Math" w:cs="Arial"/>
          <w:szCs w:val="24"/>
        </w:rPr>
      </w:pPr>
      <m:oMathPara>
        <m:oMath>
          <m:sSub>
            <m:sSubPr>
              <m:ctrlPr>
                <w:rPr>
                  <w:rFonts w:ascii="Cambria Math" w:hAnsi="Cambria Math" w:cs="Arial"/>
                  <w:i/>
                  <w:szCs w:val="24"/>
                </w:rPr>
              </m:ctrlPr>
            </m:sSubPr>
            <m:e>
              <m:r>
                <w:rPr>
                  <w:rFonts w:ascii="Cambria Math" w:hAnsi="Cambria Math" w:cs="Cambria Math"/>
                  <w:szCs w:val="24"/>
                </w:rPr>
                <m:t>h</m:t>
              </m:r>
            </m:e>
            <m:sub>
              <m:r>
                <w:rPr>
                  <w:rFonts w:ascii="Cambria Math" w:hAnsi="Cambria Math" w:cs="Arial"/>
                  <w:szCs w:val="24"/>
                </w:rPr>
                <m:t>n</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Cambria Math"/>
                  <w:szCs w:val="24"/>
                </w:rPr>
                <m:t>h</m:t>
              </m:r>
            </m:e>
            <m:sub>
              <m:r>
                <w:rPr>
                  <w:rFonts w:ascii="Cambria Math" w:hAnsi="Cambria Math" w:cs="Arial"/>
                  <w:szCs w:val="24"/>
                </w:rPr>
                <m:t>ac,t</m:t>
              </m:r>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a</m:t>
                  </m:r>
                </m:e>
                <m:sub>
                  <m:r>
                    <w:rPr>
                      <w:rFonts w:ascii="Cambria Math" w:hAnsi="Cambria Math" w:cs="Arial"/>
                      <w:szCs w:val="24"/>
                    </w:rPr>
                    <m:t>w</m:t>
                  </m:r>
                </m:sub>
              </m:sSub>
            </m:num>
            <m:den>
              <m:sSub>
                <m:sSubPr>
                  <m:ctrlPr>
                    <w:rPr>
                      <w:rFonts w:ascii="Cambria Math" w:hAnsi="Cambria Math" w:cs="Arial"/>
                      <w:i/>
                      <w:szCs w:val="24"/>
                    </w:rPr>
                  </m:ctrlPr>
                </m:sSubPr>
                <m:e>
                  <m:r>
                    <w:rPr>
                      <w:rFonts w:ascii="Cambria Math" w:hAnsi="Cambria Math" w:cs="Arial"/>
                      <w:szCs w:val="24"/>
                    </w:rPr>
                    <m:t>CL</m:t>
                  </m:r>
                </m:e>
                <m:sub>
                  <m:r>
                    <w:rPr>
                      <w:rFonts w:ascii="Cambria Math" w:hAnsi="Cambria Math" w:cs="Arial"/>
                      <w:szCs w:val="24"/>
                    </w:rPr>
                    <m:t>α</m:t>
                  </m:r>
                </m:sub>
              </m:sSub>
            </m:den>
          </m:f>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Cambria Math"/>
                      <w:szCs w:val="24"/>
                    </w:rPr>
                    <m:t>h</m:t>
                  </m:r>
                </m:e>
                <m:sub>
                  <m:r>
                    <w:rPr>
                      <w:rFonts w:ascii="Cambria Math" w:hAnsi="Cambria Math" w:cs="Arial"/>
                      <w:szCs w:val="24"/>
                    </w:rPr>
                    <m:t>ac,t</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Cambria Math"/>
                      <w:szCs w:val="24"/>
                    </w:rPr>
                    <m:t>h</m:t>
                  </m:r>
                </m:e>
                <m:sub>
                  <m:r>
                    <w:rPr>
                      <w:rFonts w:ascii="Cambria Math" w:hAnsi="Cambria Math" w:cs="Arial"/>
                      <w:szCs w:val="24"/>
                    </w:rPr>
                    <m:t>ac,w</m:t>
                  </m:r>
                </m:sub>
              </m:sSub>
            </m:e>
          </m:d>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vertAlign w:val="subscript"/>
                    </w:rPr>
                  </m:ctrlPr>
                </m:sSubPr>
                <m:e>
                  <m:r>
                    <w:rPr>
                      <w:rFonts w:ascii="Cambria Math" w:hAnsi="Cambria Math" w:cs="Arial"/>
                      <w:szCs w:val="24"/>
                      <w:vertAlign w:val="subscript"/>
                    </w:rPr>
                    <m:t>C</m:t>
                  </m:r>
                </m:e>
                <m:sub>
                  <m:r>
                    <w:rPr>
                      <w:rFonts w:ascii="Cambria Math" w:hAnsi="Cambria Math" w:cs="Arial"/>
                      <w:szCs w:val="24"/>
                      <w:vertAlign w:val="subscript"/>
                    </w:rPr>
                    <m:t>Mαfus</m:t>
                  </m:r>
                </m:sub>
              </m:sSub>
            </m:num>
            <m:den>
              <m:sSub>
                <m:sSubPr>
                  <m:ctrlPr>
                    <w:rPr>
                      <w:rFonts w:ascii="Cambria Math" w:hAnsi="Cambria Math" w:cs="Arial"/>
                      <w:i/>
                      <w:szCs w:val="24"/>
                    </w:rPr>
                  </m:ctrlPr>
                </m:sSubPr>
                <m:e>
                  <m:r>
                    <w:rPr>
                      <w:rFonts w:ascii="Cambria Math" w:hAnsi="Cambria Math" w:cs="Arial"/>
                      <w:szCs w:val="24"/>
                    </w:rPr>
                    <m:t>CL</m:t>
                  </m:r>
                </m:e>
                <m:sub>
                  <m:r>
                    <w:rPr>
                      <w:rFonts w:ascii="Cambria Math" w:hAnsi="Cambria Math" w:cs="Arial"/>
                      <w:szCs w:val="24"/>
                    </w:rPr>
                    <m:t>α</m:t>
                  </m:r>
                </m:sub>
              </m:sSub>
            </m:den>
          </m:f>
        </m:oMath>
      </m:oMathPara>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Onde:</w:t>
      </w:r>
    </w:p>
    <w:p w:rsidR="00653565"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3</w:t>
        </w:r>
      </w:fldSimple>
    </w:p>
    <w:p w:rsidR="00302BF5" w:rsidRPr="006132F3" w:rsidRDefault="001010FE" w:rsidP="00895420">
      <w:pPr>
        <w:autoSpaceDE w:val="0"/>
        <w:autoSpaceDN w:val="0"/>
        <w:adjustRightInd w:val="0"/>
        <w:spacing w:before="100" w:beforeAutospacing="1" w:after="100" w:afterAutospacing="1"/>
        <w:rPr>
          <w:rFonts w:ascii="Cambria Math" w:hAnsi="Cambria Math" w:cs="Arial"/>
          <w:szCs w:val="24"/>
        </w:rPr>
      </w:pPr>
      <m:oMathPara>
        <m:oMath>
          <m:sSub>
            <m:sSubPr>
              <m:ctrlPr>
                <w:rPr>
                  <w:rFonts w:ascii="Cambria Math" w:hAnsi="Cambria Math" w:cs="Arial"/>
                  <w:i/>
                  <w:szCs w:val="24"/>
                </w:rPr>
              </m:ctrlPr>
            </m:sSubPr>
            <m:e>
              <m:r>
                <w:rPr>
                  <w:rFonts w:ascii="Cambria Math" w:hAnsi="Cambria Math" w:cs="Arial"/>
                  <w:szCs w:val="24"/>
                </w:rPr>
                <m:t>CL</m:t>
              </m:r>
            </m:e>
            <m:sub>
              <m:r>
                <w:rPr>
                  <w:rFonts w:ascii="Cambria Math" w:hAnsi="Cambria Math" w:cs="Arial"/>
                  <w:szCs w:val="24"/>
                </w:rPr>
                <m:t>α</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a</m:t>
              </m:r>
            </m:e>
            <m:sub>
              <m:r>
                <w:rPr>
                  <w:rFonts w:ascii="Cambria Math" w:hAnsi="Cambria Math" w:cs="Arial"/>
                  <w:szCs w:val="24"/>
                </w:rPr>
                <m:t>w</m:t>
              </m:r>
            </m:sub>
          </m:sSub>
          <m:r>
            <w:rPr>
              <w:rFonts w:ascii="Cambria Math" w:hAnsi="Cambria Math" w:cs="Arial"/>
              <w:szCs w:val="24"/>
            </w:rPr>
            <m:t>+</m:t>
          </m:r>
          <m:sSub>
            <m:sSubPr>
              <m:ctrlPr>
                <w:rPr>
                  <w:rFonts w:ascii="Cambria Math" w:hAnsi="Cambria Math" w:cs="Arial"/>
                  <w:i/>
                  <w:szCs w:val="24"/>
                  <w:vertAlign w:val="subscript"/>
                </w:rPr>
              </m:ctrlPr>
            </m:sSubPr>
            <m:e>
              <m:r>
                <w:rPr>
                  <w:rFonts w:ascii="Cambria Math" w:hAnsi="Cambria Math" w:cs="Arial"/>
                  <w:szCs w:val="24"/>
                  <w:vertAlign w:val="subscript"/>
                </w:rPr>
                <m:t>η</m:t>
              </m:r>
            </m:e>
            <m:sub>
              <m:r>
                <w:rPr>
                  <w:rFonts w:ascii="Cambria Math" w:hAnsi="Cambria Math" w:cs="Arial"/>
                  <w:szCs w:val="24"/>
                  <w:vertAlign w:val="subscript"/>
                </w:rPr>
                <m:t>t</m:t>
              </m:r>
            </m:sub>
          </m:sSub>
          <m:f>
            <m:fPr>
              <m:ctrlPr>
                <w:rPr>
                  <w:rFonts w:ascii="Cambria Math" w:hAnsi="Cambria Math" w:cs="Arial"/>
                  <w:i/>
                  <w:szCs w:val="24"/>
                  <w:vertAlign w:val="subscript"/>
                </w:rPr>
              </m:ctrlPr>
            </m:fPr>
            <m:num>
              <m:sSub>
                <m:sSubPr>
                  <m:ctrlPr>
                    <w:rPr>
                      <w:rFonts w:ascii="Cambria Math" w:hAnsi="Cambria Math" w:cs="Arial"/>
                      <w:i/>
                      <w:szCs w:val="24"/>
                      <w:vertAlign w:val="subscript"/>
                    </w:rPr>
                  </m:ctrlPr>
                </m:sSubPr>
                <m:e>
                  <m:r>
                    <w:rPr>
                      <w:rFonts w:ascii="Cambria Math" w:hAnsi="Cambria Math" w:cs="Arial"/>
                      <w:szCs w:val="24"/>
                      <w:vertAlign w:val="subscript"/>
                    </w:rPr>
                    <m:t>S</m:t>
                  </m:r>
                </m:e>
                <m:sub>
                  <m:r>
                    <w:rPr>
                      <w:rFonts w:ascii="Cambria Math" w:hAnsi="Cambria Math" w:cs="Arial"/>
                      <w:szCs w:val="24"/>
                      <w:vertAlign w:val="subscript"/>
                    </w:rPr>
                    <m:t>t</m:t>
                  </m:r>
                </m:sub>
              </m:sSub>
            </m:num>
            <m:den>
              <m:sSub>
                <m:sSubPr>
                  <m:ctrlPr>
                    <w:rPr>
                      <w:rFonts w:ascii="Cambria Math" w:hAnsi="Cambria Math" w:cs="Arial"/>
                      <w:i/>
                      <w:szCs w:val="24"/>
                      <w:vertAlign w:val="subscript"/>
                    </w:rPr>
                  </m:ctrlPr>
                </m:sSubPr>
                <m:e>
                  <m:r>
                    <w:rPr>
                      <w:rFonts w:ascii="Cambria Math" w:hAnsi="Cambria Math" w:cs="Arial"/>
                      <w:szCs w:val="24"/>
                      <w:vertAlign w:val="subscript"/>
                    </w:rPr>
                    <m:t>S</m:t>
                  </m:r>
                </m:e>
                <m:sub>
                  <m:r>
                    <w:rPr>
                      <w:rFonts w:ascii="Cambria Math" w:hAnsi="Cambria Math" w:cs="Arial"/>
                      <w:szCs w:val="24"/>
                      <w:vertAlign w:val="subscript"/>
                    </w:rPr>
                    <m:t>w</m:t>
                  </m:r>
                </m:sub>
              </m:sSub>
            </m:den>
          </m:f>
          <m:sSub>
            <m:sSubPr>
              <m:ctrlPr>
                <w:rPr>
                  <w:rFonts w:ascii="Cambria Math" w:hAnsi="Cambria Math" w:cs="Arial"/>
                  <w:i/>
                  <w:szCs w:val="24"/>
                  <w:vertAlign w:val="subscript"/>
                </w:rPr>
              </m:ctrlPr>
            </m:sSubPr>
            <m:e>
              <m:r>
                <w:rPr>
                  <w:rFonts w:ascii="Cambria Math" w:hAnsi="Cambria Math" w:cs="Arial"/>
                  <w:szCs w:val="24"/>
                  <w:vertAlign w:val="subscript"/>
                </w:rPr>
                <m:t>a</m:t>
              </m:r>
            </m:e>
            <m:sub>
              <m:r>
                <w:rPr>
                  <w:rFonts w:ascii="Cambria Math" w:hAnsi="Cambria Math" w:cs="Arial"/>
                  <w:szCs w:val="24"/>
                  <w:vertAlign w:val="subscript"/>
                </w:rPr>
                <m:t>t</m:t>
              </m:r>
            </m:sub>
          </m:sSub>
          <m:r>
            <w:rPr>
              <w:rFonts w:ascii="Cambria Math" w:hAnsi="Cambria Math" w:cs="Arial"/>
              <w:szCs w:val="24"/>
              <w:vertAlign w:val="subscript"/>
            </w:rPr>
            <m:t>×</m:t>
          </m:r>
          <m:d>
            <m:dPr>
              <m:ctrlPr>
                <w:rPr>
                  <w:rFonts w:ascii="Cambria Math" w:hAnsi="Cambria Math" w:cs="Arial"/>
                  <w:i/>
                  <w:szCs w:val="24"/>
                  <w:vertAlign w:val="subscript"/>
                </w:rPr>
              </m:ctrlPr>
            </m:dPr>
            <m:e>
              <m:r>
                <w:rPr>
                  <w:rFonts w:ascii="Cambria Math" w:hAnsi="Cambria Math" w:cs="Arial"/>
                  <w:szCs w:val="24"/>
                  <w:vertAlign w:val="subscript"/>
                </w:rPr>
                <m:t>1-</m:t>
              </m:r>
              <m:sSub>
                <m:sSubPr>
                  <m:ctrlPr>
                    <w:rPr>
                      <w:rFonts w:ascii="Cambria Math" w:hAnsi="Cambria Math" w:cs="Arial"/>
                      <w:i/>
                      <w:szCs w:val="24"/>
                      <w:vertAlign w:val="subscript"/>
                    </w:rPr>
                  </m:ctrlPr>
                </m:sSubPr>
                <m:e>
                  <m:r>
                    <w:rPr>
                      <w:rFonts w:ascii="Cambria Math" w:hAnsi="Cambria Math" w:cs="Arial"/>
                      <w:szCs w:val="24"/>
                      <w:vertAlign w:val="subscript"/>
                    </w:rPr>
                    <m:t>ε</m:t>
                  </m:r>
                </m:e>
                <m:sub>
                  <m:r>
                    <w:rPr>
                      <w:rFonts w:ascii="Cambria Math" w:hAnsi="Cambria Math" w:cs="Arial"/>
                      <w:szCs w:val="24"/>
                      <w:vertAlign w:val="subscript"/>
                    </w:rPr>
                    <m:t>a</m:t>
                  </m:r>
                </m:sub>
              </m:sSub>
            </m:e>
          </m:d>
        </m:oMath>
      </m:oMathPara>
    </w:p>
    <w:p w:rsidR="00653565" w:rsidRPr="006132F3" w:rsidRDefault="00900A74" w:rsidP="00900A74">
      <w:pPr>
        <w:pStyle w:val="Legenda"/>
      </w:pPr>
      <w:r>
        <w:lastRenderedPageBreak/>
        <w:t>Eq.</w:t>
      </w:r>
      <w:fldSimple w:instr=" STYLEREF 1 \s ">
        <w:r w:rsidR="00D75AAA">
          <w:rPr>
            <w:noProof/>
          </w:rPr>
          <w:t>3</w:t>
        </w:r>
      </w:fldSimple>
      <w:r>
        <w:noBreakHyphen/>
      </w:r>
      <w:fldSimple w:instr=" SEQ Eq. \* ARABIC \s 1 ">
        <w:r w:rsidR="00D75AAA">
          <w:rPr>
            <w:noProof/>
          </w:rPr>
          <w:t>4</w:t>
        </w:r>
      </w:fldSimple>
    </w:p>
    <w:p w:rsidR="00302BF5" w:rsidRPr="006132F3" w:rsidRDefault="001010FE" w:rsidP="00895420">
      <w:pPr>
        <w:autoSpaceDE w:val="0"/>
        <w:autoSpaceDN w:val="0"/>
        <w:adjustRightInd w:val="0"/>
        <w:spacing w:before="100" w:beforeAutospacing="1" w:after="100" w:afterAutospacing="1"/>
        <w:rPr>
          <w:rFonts w:ascii="Cambria Math" w:hAnsi="Cambria Math" w:cs="Arial"/>
          <w:szCs w:val="24"/>
        </w:rPr>
      </w:pPr>
      <m:oMathPara>
        <m:oMath>
          <m:sSub>
            <m:sSubPr>
              <m:ctrlPr>
                <w:rPr>
                  <w:rFonts w:ascii="Cambria Math" w:hAnsi="Cambria Math" w:cs="Arial"/>
                  <w:i/>
                  <w:szCs w:val="24"/>
                </w:rPr>
              </m:ctrlPr>
            </m:sSubPr>
            <m:e>
              <m:r>
                <w:rPr>
                  <w:rFonts w:ascii="Cambria Math" w:hAnsi="Cambria Math" w:cs="Cambria Math"/>
                  <w:szCs w:val="24"/>
                </w:rPr>
                <m:t>h</m:t>
              </m:r>
            </m:e>
            <m:sub>
              <m:r>
                <w:rPr>
                  <w:rFonts w:ascii="Cambria Math" w:hAnsi="Cambria Math" w:cs="Arial"/>
                  <w:szCs w:val="24"/>
                </w:rPr>
                <m:t>n</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Cambria Math"/>
                  <w:szCs w:val="24"/>
                </w:rPr>
                <m:t>h</m:t>
              </m:r>
            </m:e>
            <m:sub>
              <m:r>
                <w:rPr>
                  <w:rFonts w:ascii="Cambria Math" w:hAnsi="Cambria Math" w:cs="Arial"/>
                  <w:szCs w:val="24"/>
                </w:rPr>
                <m:t>ac,t</m:t>
              </m:r>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a</m:t>
                  </m:r>
                </m:e>
                <m:sub>
                  <m:r>
                    <w:rPr>
                      <w:rFonts w:ascii="Cambria Math" w:hAnsi="Cambria Math" w:cs="Arial"/>
                      <w:szCs w:val="24"/>
                    </w:rPr>
                    <m:t>w</m:t>
                  </m:r>
                </m:sub>
              </m:sSub>
            </m:num>
            <m:den>
              <m:sSub>
                <m:sSubPr>
                  <m:ctrlPr>
                    <w:rPr>
                      <w:rFonts w:ascii="Cambria Math" w:hAnsi="Cambria Math" w:cs="Arial"/>
                      <w:i/>
                      <w:szCs w:val="24"/>
                    </w:rPr>
                  </m:ctrlPr>
                </m:sSubPr>
                <m:e>
                  <m:r>
                    <w:rPr>
                      <w:rFonts w:ascii="Cambria Math" w:hAnsi="Cambria Math" w:cs="Arial"/>
                      <w:szCs w:val="24"/>
                    </w:rPr>
                    <m:t>CL</m:t>
                  </m:r>
                </m:e>
                <m:sub>
                  <m:r>
                    <w:rPr>
                      <w:rFonts w:ascii="Cambria Math" w:hAnsi="Cambria Math" w:cs="Arial"/>
                      <w:szCs w:val="24"/>
                    </w:rPr>
                    <m:t>α</m:t>
                  </m:r>
                </m:sub>
              </m:sSub>
            </m:den>
          </m:f>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Cambria Math"/>
                      <w:szCs w:val="24"/>
                    </w:rPr>
                    <m:t>h</m:t>
                  </m:r>
                </m:e>
                <m:sub>
                  <m:r>
                    <w:rPr>
                      <w:rFonts w:ascii="Cambria Math" w:hAnsi="Cambria Math" w:cs="Arial"/>
                      <w:szCs w:val="24"/>
                    </w:rPr>
                    <m:t>ac,t</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Cambria Math"/>
                      <w:szCs w:val="24"/>
                    </w:rPr>
                    <m:t>h</m:t>
                  </m:r>
                </m:e>
                <m:sub>
                  <m:r>
                    <w:rPr>
                      <w:rFonts w:ascii="Cambria Math" w:hAnsi="Cambria Math" w:cs="Arial"/>
                      <w:szCs w:val="24"/>
                    </w:rPr>
                    <m:t>ac,w</m:t>
                  </m:r>
                </m:sub>
              </m:sSub>
            </m:e>
          </m:d>
        </m:oMath>
      </m:oMathPara>
    </w:p>
    <w:p w:rsidR="00302BF5" w:rsidRPr="006132F3" w:rsidRDefault="00302BF5" w:rsidP="00895420">
      <w:pPr>
        <w:autoSpaceDE w:val="0"/>
        <w:autoSpaceDN w:val="0"/>
        <w:adjustRightInd w:val="0"/>
        <w:spacing w:before="100" w:beforeAutospacing="1" w:after="100" w:afterAutospacing="1"/>
        <w:rPr>
          <w:rFonts w:cs="Arial"/>
          <w:szCs w:val="24"/>
        </w:rPr>
      </w:pPr>
    </w:p>
    <w:p w:rsidR="00653565" w:rsidRPr="006132F3" w:rsidRDefault="00900A74" w:rsidP="00900A74">
      <w:pPr>
        <w:pStyle w:val="Legenda"/>
        <w:rPr>
          <w:rFonts w:ascii="Cambria Math" w:hAnsi="Cambria Math"/>
        </w:rPr>
      </w:pPr>
      <w:r>
        <w:t>Eq.</w:t>
      </w:r>
      <w:fldSimple w:instr=" STYLEREF 1 \s ">
        <w:r w:rsidR="00D75AAA">
          <w:rPr>
            <w:noProof/>
          </w:rPr>
          <w:t>3</w:t>
        </w:r>
      </w:fldSimple>
      <w:r>
        <w:noBreakHyphen/>
      </w:r>
      <w:fldSimple w:instr=" SEQ Eq. \* ARABIC \s 1 ">
        <w:r w:rsidR="00D75AAA">
          <w:rPr>
            <w:noProof/>
          </w:rPr>
          <w:t>5</w:t>
        </w:r>
      </w:fldSimple>
    </w:p>
    <w:p w:rsidR="00302BF5" w:rsidRPr="006132F3" w:rsidRDefault="001010FE" w:rsidP="00895420">
      <w:pPr>
        <w:autoSpaceDE w:val="0"/>
        <w:autoSpaceDN w:val="0"/>
        <w:adjustRightInd w:val="0"/>
        <w:spacing w:before="100" w:beforeAutospacing="1" w:after="100" w:afterAutospacing="1"/>
        <w:rPr>
          <w:rFonts w:ascii="Cambria Math" w:hAnsi="Cambria Math" w:cs="Arial"/>
          <w:szCs w:val="24"/>
        </w:rPr>
      </w:pPr>
      <m:oMathPara>
        <m:oMath>
          <m:sSub>
            <m:sSubPr>
              <m:ctrlPr>
                <w:rPr>
                  <w:rFonts w:ascii="Cambria Math" w:hAnsi="Cambria Math" w:cs="Arial"/>
                  <w:i/>
                  <w:szCs w:val="24"/>
                </w:rPr>
              </m:ctrlPr>
            </m:sSubPr>
            <m:e>
              <m:r>
                <w:rPr>
                  <w:rFonts w:ascii="Cambria Math" w:hAnsi="Cambria Math" w:cs="Arial"/>
                  <w:szCs w:val="24"/>
                </w:rPr>
                <m:t>CL</m:t>
              </m:r>
            </m:e>
            <m:sub>
              <m:r>
                <w:rPr>
                  <w:rFonts w:ascii="Cambria Math" w:hAnsi="Cambria Math" w:cs="Arial"/>
                  <w:szCs w:val="24"/>
                </w:rPr>
                <m:t>α</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a</m:t>
              </m:r>
            </m:e>
            <m:sub>
              <m:r>
                <w:rPr>
                  <w:rFonts w:ascii="Cambria Math" w:hAnsi="Cambria Math" w:cs="Arial"/>
                  <w:szCs w:val="24"/>
                </w:rPr>
                <m:t>w</m:t>
              </m:r>
            </m:sub>
          </m:sSub>
          <m:r>
            <w:rPr>
              <w:rFonts w:ascii="Cambria Math" w:hAnsi="Cambria Math" w:cs="Arial"/>
              <w:szCs w:val="24"/>
            </w:rPr>
            <m:t>+</m:t>
          </m:r>
          <m:f>
            <m:fPr>
              <m:ctrlPr>
                <w:rPr>
                  <w:rFonts w:ascii="Cambria Math" w:hAnsi="Cambria Math" w:cs="Arial"/>
                  <w:i/>
                  <w:szCs w:val="24"/>
                  <w:vertAlign w:val="subscript"/>
                </w:rPr>
              </m:ctrlPr>
            </m:fPr>
            <m:num>
              <m:sSub>
                <m:sSubPr>
                  <m:ctrlPr>
                    <w:rPr>
                      <w:rFonts w:ascii="Cambria Math" w:hAnsi="Cambria Math" w:cs="Arial"/>
                      <w:i/>
                      <w:szCs w:val="24"/>
                      <w:vertAlign w:val="subscript"/>
                    </w:rPr>
                  </m:ctrlPr>
                </m:sSubPr>
                <m:e>
                  <m:r>
                    <w:rPr>
                      <w:rFonts w:ascii="Cambria Math" w:hAnsi="Cambria Math" w:cs="Arial"/>
                      <w:szCs w:val="24"/>
                      <w:vertAlign w:val="subscript"/>
                    </w:rPr>
                    <m:t>S</m:t>
                  </m:r>
                </m:e>
                <m:sub>
                  <m:r>
                    <w:rPr>
                      <w:rFonts w:ascii="Cambria Math" w:hAnsi="Cambria Math" w:cs="Arial"/>
                      <w:szCs w:val="24"/>
                      <w:vertAlign w:val="subscript"/>
                    </w:rPr>
                    <m:t>t</m:t>
                  </m:r>
                  <m:r>
                    <w:rPr>
                      <w:rFonts w:ascii="Cambria Math" w:hAnsi="Cambria Math" w:cs="Cambria Math"/>
                      <w:szCs w:val="24"/>
                      <w:vertAlign w:val="subscript"/>
                    </w:rPr>
                    <m:t>h</m:t>
                  </m:r>
                </m:sub>
              </m:sSub>
            </m:num>
            <m:den>
              <m:sSub>
                <m:sSubPr>
                  <m:ctrlPr>
                    <w:rPr>
                      <w:rFonts w:ascii="Cambria Math" w:hAnsi="Cambria Math" w:cs="Arial"/>
                      <w:i/>
                      <w:szCs w:val="24"/>
                      <w:vertAlign w:val="subscript"/>
                    </w:rPr>
                  </m:ctrlPr>
                </m:sSubPr>
                <m:e>
                  <m:r>
                    <w:rPr>
                      <w:rFonts w:ascii="Cambria Math" w:hAnsi="Cambria Math" w:cs="Arial"/>
                      <w:szCs w:val="24"/>
                      <w:vertAlign w:val="subscript"/>
                    </w:rPr>
                    <m:t>S</m:t>
                  </m:r>
                </m:e>
                <m:sub>
                  <m:r>
                    <w:rPr>
                      <w:rFonts w:ascii="Cambria Math" w:hAnsi="Cambria Math" w:cs="Arial"/>
                      <w:szCs w:val="24"/>
                      <w:vertAlign w:val="subscript"/>
                    </w:rPr>
                    <m:t>w</m:t>
                  </m:r>
                </m:sub>
              </m:sSub>
            </m:den>
          </m:f>
          <m:sSub>
            <m:sSubPr>
              <m:ctrlPr>
                <w:rPr>
                  <w:rFonts w:ascii="Cambria Math" w:hAnsi="Cambria Math" w:cs="Arial"/>
                  <w:i/>
                  <w:szCs w:val="24"/>
                  <w:vertAlign w:val="subscript"/>
                </w:rPr>
              </m:ctrlPr>
            </m:sSubPr>
            <m:e>
              <m:r>
                <w:rPr>
                  <w:rFonts w:ascii="Cambria Math" w:hAnsi="Cambria Math" w:cs="Arial"/>
                  <w:szCs w:val="24"/>
                  <w:vertAlign w:val="subscript"/>
                </w:rPr>
                <m:t>a</m:t>
              </m:r>
            </m:e>
            <m:sub>
              <m:r>
                <w:rPr>
                  <w:rFonts w:ascii="Cambria Math" w:hAnsi="Cambria Math" w:cs="Arial"/>
                  <w:szCs w:val="24"/>
                  <w:vertAlign w:val="subscript"/>
                </w:rPr>
                <m:t>t</m:t>
              </m:r>
            </m:sub>
          </m:sSub>
        </m:oMath>
      </m:oMathPara>
    </w:p>
    <w:p w:rsidR="00302BF5" w:rsidRPr="006132F3" w:rsidRDefault="00D87ACB" w:rsidP="00895420">
      <w:pPr>
        <w:spacing w:before="100" w:beforeAutospacing="1" w:after="100" w:afterAutospacing="1"/>
        <w:rPr>
          <w:rFonts w:cs="Arial"/>
          <w:szCs w:val="24"/>
        </w:rPr>
      </w:pPr>
      <w:r w:rsidRPr="006132F3">
        <w:rPr>
          <w:rFonts w:cs="Arial"/>
          <w:szCs w:val="24"/>
        </w:rPr>
        <w:t>Logo</w:t>
      </w:r>
      <w:r w:rsidR="00302BF5" w:rsidRPr="006132F3">
        <w:rPr>
          <w:rFonts w:cs="Arial"/>
          <w:szCs w:val="24"/>
        </w:rPr>
        <w:t>:</w:t>
      </w:r>
    </w:p>
    <w:p w:rsidR="00302BF5" w:rsidRPr="006132F3" w:rsidRDefault="001010FE" w:rsidP="00895420">
      <w:pPr>
        <w:autoSpaceDE w:val="0"/>
        <w:autoSpaceDN w:val="0"/>
        <w:adjustRightInd w:val="0"/>
        <w:spacing w:before="100" w:beforeAutospacing="1" w:after="100" w:afterAutospacing="1"/>
        <w:rPr>
          <w:rFonts w:ascii="Cambria Math" w:hAnsi="Cambria Math" w:cs="Arial"/>
          <w:szCs w:val="24"/>
        </w:rPr>
      </w:pPr>
      <m:oMathPara>
        <m:oMath>
          <m:sSub>
            <m:sSubPr>
              <m:ctrlPr>
                <w:rPr>
                  <w:rFonts w:ascii="Cambria Math" w:hAnsi="Cambria Math" w:cs="Arial"/>
                  <w:i/>
                  <w:szCs w:val="24"/>
                </w:rPr>
              </m:ctrlPr>
            </m:sSubPr>
            <m:e>
              <m:r>
                <w:rPr>
                  <w:rFonts w:ascii="Cambria Math" w:hAnsi="Cambria Math" w:cs="Arial"/>
                  <w:szCs w:val="24"/>
                </w:rPr>
                <m:t>CL</m:t>
              </m:r>
            </m:e>
            <m:sub>
              <m:r>
                <w:rPr>
                  <w:rFonts w:ascii="Cambria Math" w:hAnsi="Cambria Math" w:cs="Arial"/>
                  <w:szCs w:val="24"/>
                </w:rPr>
                <m:t>α</m:t>
              </m:r>
            </m:sub>
          </m:sSub>
          <m:r>
            <w:rPr>
              <w:rFonts w:ascii="Cambria Math" w:hAnsi="Cambria Math" w:cs="Arial"/>
              <w:szCs w:val="24"/>
            </w:rPr>
            <m:t>=0,0634</m:t>
          </m:r>
        </m:oMath>
      </m:oMathPara>
    </w:p>
    <w:p w:rsidR="00302BF5" w:rsidRPr="006132F3" w:rsidRDefault="00302BF5" w:rsidP="00895420">
      <w:pPr>
        <w:autoSpaceDE w:val="0"/>
        <w:autoSpaceDN w:val="0"/>
        <w:adjustRightInd w:val="0"/>
        <w:spacing w:before="100" w:beforeAutospacing="1" w:after="100" w:afterAutospacing="1"/>
        <w:rPr>
          <w:rFonts w:cs="Arial"/>
          <w:szCs w:val="24"/>
        </w:rPr>
      </w:pP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Então a posição do ponto neutro:</w:t>
      </w:r>
    </w:p>
    <w:p w:rsidR="00302BF5" w:rsidRPr="006132F3" w:rsidRDefault="001010FE" w:rsidP="00895420">
      <w:pPr>
        <w:autoSpaceDE w:val="0"/>
        <w:autoSpaceDN w:val="0"/>
        <w:adjustRightInd w:val="0"/>
        <w:spacing w:before="100" w:beforeAutospacing="1" w:after="100" w:afterAutospacing="1"/>
        <w:rPr>
          <w:oMath/>
          <w:rFonts w:ascii="Cambria Math" w:hAnsi="Cambria Math" w:cs="Arial"/>
          <w:szCs w:val="24"/>
        </w:rPr>
      </w:pPr>
      <m:oMathPara>
        <m:oMath>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vertAlign w:val="subscript"/>
                </w:rPr>
                <m:t>n</m:t>
              </m:r>
            </m:sub>
          </m:sSub>
          <m:r>
            <w:rPr>
              <w:rFonts w:ascii="Cambria Math" w:hAnsi="Cambria Math" w:cs="Arial"/>
              <w:szCs w:val="24"/>
            </w:rPr>
            <m:t xml:space="preserve">=0,3707 </m:t>
          </m:r>
        </m:oMath>
      </m:oMathPara>
    </w:p>
    <w:p w:rsidR="00302BF5" w:rsidRPr="006132F3" w:rsidRDefault="00302BF5" w:rsidP="00895420">
      <w:pPr>
        <w:autoSpaceDE w:val="0"/>
        <w:autoSpaceDN w:val="0"/>
        <w:adjustRightInd w:val="0"/>
        <w:spacing w:before="100" w:beforeAutospacing="1" w:after="100" w:afterAutospacing="1"/>
        <w:rPr>
          <w:rFonts w:ascii="Cambria Math" w:hAnsi="Cambria Math" w:cs="Arial"/>
          <w:szCs w:val="24"/>
        </w:rPr>
      </w:pPr>
      <w:r w:rsidRPr="006132F3">
        <w:rPr>
          <w:rFonts w:cs="Arial"/>
          <w:szCs w:val="24"/>
        </w:rPr>
        <w:t>O termo (h</w:t>
      </w:r>
      <w:r w:rsidRPr="006132F3">
        <w:rPr>
          <w:rFonts w:cs="Arial"/>
          <w:szCs w:val="24"/>
          <w:vertAlign w:val="subscript"/>
        </w:rPr>
        <w:t>n</w:t>
      </w:r>
      <w:r w:rsidRPr="006132F3">
        <w:rPr>
          <w:rFonts w:cs="Arial"/>
          <w:szCs w:val="24"/>
        </w:rPr>
        <w:t xml:space="preserve">-h) é denominado margem estática e é representado por uma fração da </w:t>
      </w:r>
      <w:r w:rsidR="00D87ACB" w:rsidRPr="006132F3">
        <w:rPr>
          <w:rFonts w:cs="Arial"/>
          <w:szCs w:val="24"/>
        </w:rPr>
        <w:t>c</w:t>
      </w:r>
      <w:r w:rsidR="00D87ACB" w:rsidRPr="006132F3">
        <w:rPr>
          <w:rFonts w:cs="Arial"/>
          <w:szCs w:val="24"/>
          <w:vertAlign w:val="subscript"/>
        </w:rPr>
        <w:t>mac</w:t>
      </w:r>
      <w:r w:rsidRPr="006132F3">
        <w:rPr>
          <w:rFonts w:cs="Arial"/>
          <w:szCs w:val="24"/>
        </w:rPr>
        <w:t>. De acordo com L</w:t>
      </w:r>
      <w:r w:rsidR="00E11154" w:rsidRPr="006132F3">
        <w:rPr>
          <w:rFonts w:cs="Arial"/>
          <w:szCs w:val="24"/>
        </w:rPr>
        <w:t>Y</w:t>
      </w:r>
      <w:r w:rsidRPr="006132F3">
        <w:rPr>
          <w:rFonts w:cs="Arial"/>
          <w:szCs w:val="24"/>
        </w:rPr>
        <w:t xml:space="preserve"> [</w:t>
      </w:r>
      <w:r w:rsidR="00E11154" w:rsidRPr="006132F3">
        <w:rPr>
          <w:rFonts w:cs="Arial"/>
          <w:szCs w:val="24"/>
        </w:rPr>
        <w:t>6</w:t>
      </w:r>
      <w:r w:rsidRPr="006132F3">
        <w:rPr>
          <w:rFonts w:cs="Arial"/>
          <w:szCs w:val="24"/>
        </w:rPr>
        <w:t>], é adequado que este valor seja maior que 5%. Então:</w:t>
      </w:r>
    </w:p>
    <w:p w:rsidR="00D87ACB"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6</w:t>
        </w:r>
      </w:fldSimple>
    </w:p>
    <w:p w:rsidR="00302BF5" w:rsidRPr="006132F3" w:rsidRDefault="00302BF5" w:rsidP="00895420">
      <w:pPr>
        <w:autoSpaceDE w:val="0"/>
        <w:autoSpaceDN w:val="0"/>
        <w:adjustRightInd w:val="0"/>
        <w:spacing w:before="100" w:beforeAutospacing="1" w:after="100" w:afterAutospacing="1"/>
        <w:rPr>
          <w:oMath/>
          <w:rFonts w:cs="Arial"/>
          <w:szCs w:val="24"/>
        </w:rPr>
      </w:pPr>
      <m:oMathPara>
        <m:oMath>
          <m:r>
            <w:rPr>
              <w:rFonts w:ascii="Cambria Math" w:hAnsi="Cambria Math" w:cs="Arial"/>
              <w:szCs w:val="24"/>
            </w:rPr>
            <m:t xml:space="preserve">MS= </m:t>
          </m:r>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h</m:t>
                  </m:r>
                </m:e>
                <m:sub>
                  <m:r>
                    <w:rPr>
                      <w:rFonts w:ascii="Cambria Math" w:hAnsi="Cambria Math" w:cs="Arial"/>
                      <w:szCs w:val="24"/>
                    </w:rPr>
                    <m:t>n</m:t>
                  </m:r>
                </m:sub>
              </m:sSub>
              <m:r>
                <w:rPr>
                  <w:rFonts w:ascii="Cambria Math" w:hAnsi="Cambria Math" w:cs="Arial"/>
                  <w:szCs w:val="24"/>
                </w:rPr>
                <m:t>-h</m:t>
              </m:r>
            </m:e>
          </m:d>
          <m:r>
            <w:rPr>
              <w:rFonts w:cs="Arial"/>
              <w:szCs w:val="24"/>
            </w:rPr>
            <m:t>= 0,27</m:t>
          </m:r>
        </m:oMath>
      </m:oMathPara>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A margem estática é de 27%. Margem estática elevada mostrando que a aeronave irá ser muito estável podendo apresentar alguma dificuldade para sair da sua trajetória</w:t>
      </w:r>
      <w:r w:rsidR="00DD68D3" w:rsidRPr="006132F3">
        <w:rPr>
          <w:rFonts w:cs="Arial"/>
          <w:szCs w:val="24"/>
        </w:rPr>
        <w:t>.</w:t>
      </w: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A expressão simplificada para C</w:t>
      </w:r>
      <w:r w:rsidRPr="006132F3">
        <w:rPr>
          <w:rFonts w:cs="Arial"/>
          <w:szCs w:val="24"/>
          <w:vertAlign w:val="subscript"/>
        </w:rPr>
        <w:t>Mα</w:t>
      </w:r>
      <w:r w:rsidRPr="006132F3">
        <w:rPr>
          <w:rFonts w:cs="Arial"/>
          <w:szCs w:val="24"/>
        </w:rPr>
        <w:t xml:space="preserve"> é dada por:</w:t>
      </w:r>
    </w:p>
    <w:p w:rsidR="00653565"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7</w:t>
        </w:r>
      </w:fldSimple>
    </w:p>
    <w:p w:rsidR="00302BF5" w:rsidRPr="006132F3" w:rsidRDefault="001010FE" w:rsidP="00895420">
      <w:pPr>
        <w:autoSpaceDE w:val="0"/>
        <w:autoSpaceDN w:val="0"/>
        <w:adjustRightInd w:val="0"/>
        <w:spacing w:before="100" w:beforeAutospacing="1" w:after="100" w:afterAutospacing="1"/>
        <w:rPr>
          <w:rFonts w:ascii="Cambria Math" w:hAnsi="Cambria Math" w:cs="Arial"/>
          <w:szCs w:val="24"/>
        </w:rPr>
      </w:pPr>
      <m:oMathPara>
        <m:oMath>
          <m:sSub>
            <m:sSubPr>
              <m:ctrlPr>
                <w:rPr>
                  <w:rFonts w:ascii="Cambria Math" w:hAnsi="Cambria Math" w:cs="Arial"/>
                  <w:i/>
                  <w:szCs w:val="24"/>
                  <w:vertAlign w:val="subscript"/>
                </w:rPr>
              </m:ctrlPr>
            </m:sSubPr>
            <m:e>
              <m:r>
                <w:rPr>
                  <w:rFonts w:ascii="Cambria Math" w:hAnsi="Cambria Math" w:cs="Arial"/>
                  <w:szCs w:val="24"/>
                  <w:vertAlign w:val="subscript"/>
                </w:rPr>
                <m:t>C</m:t>
              </m:r>
            </m:e>
            <m:sub>
              <m:r>
                <w:rPr>
                  <w:rFonts w:ascii="Cambria Math" w:hAnsi="Cambria Math" w:cs="Arial"/>
                  <w:szCs w:val="24"/>
                  <w:vertAlign w:val="subscript"/>
                </w:rPr>
                <m:t>Mα</m:t>
              </m:r>
            </m:sub>
          </m:sSub>
          <m:r>
            <w:rPr>
              <w:rFonts w:ascii="Cambria Math" w:hAnsi="Cambria Math" w:cs="Arial"/>
              <w:szCs w:val="24"/>
              <w:vertAlign w:val="subscript"/>
            </w:rPr>
            <m:t>=</m:t>
          </m:r>
          <m:sSub>
            <m:sSubPr>
              <m:ctrlPr>
                <w:rPr>
                  <w:rFonts w:ascii="Cambria Math" w:hAnsi="Cambria Math" w:cs="Arial"/>
                  <w:i/>
                  <w:szCs w:val="24"/>
                </w:rPr>
              </m:ctrlPr>
            </m:sSubPr>
            <m:e>
              <m:r>
                <w:rPr>
                  <w:rFonts w:ascii="Cambria Math" w:hAnsi="Cambria Math" w:cs="Arial"/>
                  <w:szCs w:val="24"/>
                </w:rPr>
                <m:t>CL</m:t>
              </m:r>
            </m:e>
            <m:sub>
              <m:r>
                <w:rPr>
                  <w:rFonts w:ascii="Cambria Math" w:hAnsi="Cambria Math" w:cs="Arial"/>
                  <w:szCs w:val="24"/>
                </w:rPr>
                <m:t>α</m:t>
              </m:r>
            </m:sub>
          </m:sSub>
          <m:d>
            <m:dPr>
              <m:ctrlPr>
                <w:rPr>
                  <w:rFonts w:ascii="Cambria Math" w:hAnsi="Cambria Math" w:cs="Arial"/>
                  <w:i/>
                  <w:szCs w:val="24"/>
                  <w:vertAlign w:val="subscript"/>
                </w:rPr>
              </m:ctrlPr>
            </m:dPr>
            <m:e>
              <m:r>
                <w:rPr>
                  <w:rFonts w:ascii="Cambria Math" w:hAnsi="Cambria Math" w:cs="Arial"/>
                  <w:szCs w:val="24"/>
                  <w:vertAlign w:val="subscript"/>
                </w:rPr>
                <m:t>h-</m:t>
              </m:r>
              <m:sSub>
                <m:sSubPr>
                  <m:ctrlPr>
                    <w:rPr>
                      <w:rFonts w:ascii="Cambria Math" w:hAnsi="Cambria Math" w:cs="Arial"/>
                      <w:i/>
                      <w:szCs w:val="24"/>
                      <w:vertAlign w:val="subscript"/>
                    </w:rPr>
                  </m:ctrlPr>
                </m:sSubPr>
                <m:e>
                  <m:r>
                    <w:rPr>
                      <w:rFonts w:ascii="Cambria Math" w:hAnsi="Cambria Math" w:cs="Arial"/>
                      <w:szCs w:val="24"/>
                      <w:vertAlign w:val="subscript"/>
                    </w:rPr>
                    <m:t>h</m:t>
                  </m:r>
                </m:e>
                <m:sub>
                  <m:r>
                    <w:rPr>
                      <w:rFonts w:ascii="Cambria Math" w:hAnsi="Cambria Math" w:cs="Arial"/>
                      <w:szCs w:val="24"/>
                      <w:vertAlign w:val="subscript"/>
                    </w:rPr>
                    <m:t>n</m:t>
                  </m:r>
                </m:sub>
              </m:sSub>
            </m:e>
          </m:d>
        </m:oMath>
      </m:oMathPara>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Como (h-h</w:t>
      </w:r>
      <w:r w:rsidRPr="006132F3">
        <w:rPr>
          <w:rFonts w:cs="Arial"/>
          <w:szCs w:val="24"/>
          <w:vertAlign w:val="subscript"/>
        </w:rPr>
        <w:t>n</w:t>
      </w:r>
      <w:r w:rsidRPr="006132F3">
        <w:rPr>
          <w:rFonts w:cs="Arial"/>
          <w:szCs w:val="24"/>
        </w:rPr>
        <w:t>)&lt;0 e C</w:t>
      </w:r>
      <w:r w:rsidRPr="006132F3">
        <w:rPr>
          <w:rFonts w:cs="Arial"/>
          <w:szCs w:val="24"/>
          <w:vertAlign w:val="subscript"/>
        </w:rPr>
        <w:t>Lα</w:t>
      </w:r>
      <w:r w:rsidRPr="006132F3">
        <w:rPr>
          <w:rFonts w:cs="Arial"/>
          <w:szCs w:val="24"/>
        </w:rPr>
        <w:t>&gt;0, o termo C</w:t>
      </w:r>
      <w:r w:rsidRPr="006132F3">
        <w:rPr>
          <w:rFonts w:cs="Arial"/>
          <w:szCs w:val="24"/>
          <w:vertAlign w:val="subscript"/>
        </w:rPr>
        <w:t>Mα</w:t>
      </w:r>
      <w:r w:rsidRPr="006132F3">
        <w:rPr>
          <w:rFonts w:cs="Arial"/>
          <w:szCs w:val="24"/>
        </w:rPr>
        <w:t xml:space="preserve"> &lt;0,</w:t>
      </w:r>
    </w:p>
    <w:p w:rsidR="00302BF5" w:rsidRPr="006132F3" w:rsidRDefault="00302BF5" w:rsidP="00895420">
      <w:pPr>
        <w:autoSpaceDE w:val="0"/>
        <w:autoSpaceDN w:val="0"/>
        <w:adjustRightInd w:val="0"/>
        <w:spacing w:before="100" w:beforeAutospacing="1" w:after="100" w:afterAutospacing="1"/>
        <w:rPr>
          <w:rFonts w:ascii="Cambria Math" w:hAnsi="Cambria Math" w:cs="Arial"/>
          <w:szCs w:val="24"/>
        </w:rPr>
      </w:pPr>
      <w:r w:rsidRPr="006132F3">
        <w:rPr>
          <w:rFonts w:cs="Arial"/>
          <w:szCs w:val="24"/>
        </w:rPr>
        <w:lastRenderedPageBreak/>
        <w:t>Sendo:</w:t>
      </w:r>
    </w:p>
    <w:p w:rsidR="00D87ACB"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8</w:t>
        </w:r>
      </w:fldSimple>
    </w:p>
    <w:p w:rsidR="00302BF5" w:rsidRPr="006132F3" w:rsidRDefault="001010FE" w:rsidP="00895420">
      <w:pPr>
        <w:autoSpaceDE w:val="0"/>
        <w:autoSpaceDN w:val="0"/>
        <w:adjustRightInd w:val="0"/>
        <w:spacing w:before="100" w:beforeAutospacing="1" w:after="100" w:afterAutospacing="1"/>
        <w:rPr>
          <w:rFonts w:cs="Arial"/>
          <w:szCs w:val="24"/>
        </w:rPr>
      </w:pPr>
      <m:oMathPara>
        <m:oMath>
          <m:sSub>
            <m:sSubPr>
              <m:ctrlPr>
                <w:rPr>
                  <w:rFonts w:ascii="Cambria Math" w:hAnsi="Cambria Math" w:cs="Arial"/>
                  <w:i/>
                  <w:szCs w:val="24"/>
                  <w:vertAlign w:val="subscript"/>
                </w:rPr>
              </m:ctrlPr>
            </m:sSubPr>
            <m:e>
              <m:r>
                <w:rPr>
                  <w:rFonts w:ascii="Cambria Math" w:hAnsi="Cambria Math" w:cs="Arial"/>
                  <w:szCs w:val="24"/>
                  <w:vertAlign w:val="subscript"/>
                </w:rPr>
                <m:t>C</m:t>
              </m:r>
            </m:e>
            <m:sub>
              <m:r>
                <w:rPr>
                  <w:rFonts w:ascii="Cambria Math" w:hAnsi="Cambria Math" w:cs="Arial"/>
                  <w:szCs w:val="24"/>
                  <w:vertAlign w:val="subscript"/>
                </w:rPr>
                <m:t>Mo</m:t>
              </m:r>
            </m:sub>
          </m:sSub>
          <m:r>
            <w:rPr>
              <w:rFonts w:ascii="Cambria Math" w:hAnsi="Cambria Math" w:cs="Arial"/>
              <w:szCs w:val="24"/>
            </w:rPr>
            <m:t>=</m:t>
          </m:r>
          <m:sSub>
            <m:sSubPr>
              <m:ctrlPr>
                <w:rPr>
                  <w:rFonts w:ascii="Cambria Math" w:hAnsi="Cambria Math" w:cs="Arial"/>
                  <w:i/>
                  <w:szCs w:val="24"/>
                  <w:vertAlign w:val="subscript"/>
                </w:rPr>
              </m:ctrlPr>
            </m:sSubPr>
            <m:e>
              <m:r>
                <w:rPr>
                  <w:rFonts w:ascii="Cambria Math" w:hAnsi="Cambria Math" w:cs="Arial"/>
                  <w:szCs w:val="24"/>
                  <w:vertAlign w:val="subscript"/>
                </w:rPr>
                <m:t>C</m:t>
              </m:r>
            </m:e>
            <m:sub>
              <m:r>
                <w:rPr>
                  <w:rFonts w:ascii="Cambria Math" w:hAnsi="Cambria Math" w:cs="Arial"/>
                  <w:szCs w:val="24"/>
                  <w:vertAlign w:val="subscript"/>
                </w:rPr>
                <m:t>Mac,w</m:t>
              </m:r>
            </m:sub>
          </m:sSub>
          <m:r>
            <w:rPr>
              <w:rFonts w:ascii="Cambria Math" w:hAnsi="Cambria Math" w:cs="Arial"/>
              <w:szCs w:val="24"/>
              <w:vertAlign w:val="subscript"/>
            </w:rPr>
            <m:t>+</m:t>
          </m:r>
          <m:sSub>
            <m:sSubPr>
              <m:ctrlPr>
                <w:rPr>
                  <w:rFonts w:ascii="Cambria Math" w:hAnsi="Cambria Math" w:cs="Arial"/>
                  <w:i/>
                  <w:szCs w:val="24"/>
                  <w:vertAlign w:val="subscript"/>
                </w:rPr>
              </m:ctrlPr>
            </m:sSubPr>
            <m:e>
              <m:r>
                <w:rPr>
                  <w:rFonts w:ascii="Cambria Math" w:hAnsi="Cambria Math" w:cs="Arial"/>
                  <w:szCs w:val="24"/>
                  <w:vertAlign w:val="subscript"/>
                </w:rPr>
                <m:t>V</m:t>
              </m:r>
            </m:e>
            <m:sub>
              <m:r>
                <w:rPr>
                  <w:rFonts w:ascii="Cambria Math" w:hAnsi="Cambria Math" w:cs="Arial"/>
                  <w:szCs w:val="24"/>
                  <w:vertAlign w:val="subscript"/>
                </w:rPr>
                <m:t>H</m:t>
              </m:r>
            </m:sub>
          </m:sSub>
          <m:sSub>
            <m:sSubPr>
              <m:ctrlPr>
                <w:rPr>
                  <w:rFonts w:ascii="Cambria Math" w:hAnsi="Cambria Math" w:cs="Arial"/>
                  <w:i/>
                  <w:szCs w:val="24"/>
                  <w:vertAlign w:val="subscript"/>
                </w:rPr>
              </m:ctrlPr>
            </m:sSubPr>
            <m:e>
              <m:r>
                <w:rPr>
                  <w:rFonts w:ascii="Cambria Math" w:hAnsi="Cambria Math" w:cs="Arial"/>
                  <w:szCs w:val="24"/>
                  <w:vertAlign w:val="subscript"/>
                </w:rPr>
                <m:t>CL</m:t>
              </m:r>
            </m:e>
            <m:sub>
              <m:r>
                <w:rPr>
                  <w:rFonts w:ascii="Cambria Math" w:hAnsi="Cambria Math" w:cs="Arial"/>
                  <w:szCs w:val="24"/>
                  <w:vertAlign w:val="subscript"/>
                </w:rPr>
                <m:t>t</m:t>
              </m:r>
            </m:sub>
          </m:sSub>
          <m:r>
            <m:rPr>
              <m:sty m:val="p"/>
            </m:rPr>
            <w:rPr>
              <w:rFonts w:cs="Arial"/>
              <w:szCs w:val="24"/>
            </w:rPr>
            <m:t>=0,0055</m:t>
          </m:r>
        </m:oMath>
      </m:oMathPara>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Pode-se então obter o gráfico de C</w:t>
      </w:r>
      <w:r w:rsidRPr="006132F3">
        <w:rPr>
          <w:rFonts w:cs="Arial"/>
          <w:szCs w:val="24"/>
          <w:vertAlign w:val="subscript"/>
        </w:rPr>
        <w:t>M</w:t>
      </w:r>
      <w:r w:rsidRPr="006132F3">
        <w:rPr>
          <w:rFonts w:cs="Arial"/>
          <w:szCs w:val="24"/>
        </w:rPr>
        <w:t xml:space="preserve"> versus α</w:t>
      </w:r>
      <w:r w:rsidR="00D87ACB" w:rsidRPr="006132F3">
        <w:rPr>
          <w:rFonts w:cs="Arial"/>
          <w:szCs w:val="24"/>
        </w:rPr>
        <w:t xml:space="preserve"> conforme mostrado na figura</w:t>
      </w:r>
      <w:r w:rsidRPr="006132F3">
        <w:rPr>
          <w:rFonts w:cs="Arial"/>
          <w:szCs w:val="24"/>
        </w:rPr>
        <w:t>:</w:t>
      </w:r>
    </w:p>
    <w:p w:rsidR="00D87ACB" w:rsidRPr="006132F3" w:rsidRDefault="00302BF5" w:rsidP="004D3DAC">
      <w:pPr>
        <w:keepNext/>
        <w:autoSpaceDE w:val="0"/>
        <w:autoSpaceDN w:val="0"/>
        <w:adjustRightInd w:val="0"/>
        <w:spacing w:before="100" w:beforeAutospacing="1" w:after="100" w:afterAutospacing="1"/>
        <w:jc w:val="center"/>
      </w:pPr>
      <w:r w:rsidRPr="006132F3">
        <w:rPr>
          <w:rFonts w:cs="Arial"/>
          <w:noProof/>
          <w:szCs w:val="24"/>
        </w:rPr>
        <w:drawing>
          <wp:inline distT="0" distB="0" distL="0" distR="0">
            <wp:extent cx="4045841" cy="2862415"/>
            <wp:effectExtent l="8788" t="4610" r="3021" b="0"/>
            <wp:docPr id="14"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302BF5" w:rsidRPr="006132F3" w:rsidRDefault="00D87ACB" w:rsidP="004D3DAC">
      <w:pPr>
        <w:pStyle w:val="Legenda"/>
        <w:jc w:val="center"/>
        <w:rPr>
          <w:rFonts w:cs="Arial"/>
          <w:szCs w:val="24"/>
        </w:rPr>
      </w:pPr>
      <w:bookmarkStart w:id="119" w:name="_Toc248644224"/>
      <w:r w:rsidRPr="006132F3">
        <w:t xml:space="preserve">Figura </w:t>
      </w:r>
      <w:fldSimple w:instr=" STYLEREF 1 \s ">
        <w:r w:rsidR="00D75AAA">
          <w:rPr>
            <w:noProof/>
          </w:rPr>
          <w:t>3</w:t>
        </w:r>
      </w:fldSimple>
      <w:r w:rsidR="00CA45FD" w:rsidRPr="006132F3">
        <w:noBreakHyphen/>
      </w:r>
      <w:fldSimple w:instr=" SEQ Figura \* ARABIC \s 1 ">
        <w:r w:rsidR="00D75AAA">
          <w:rPr>
            <w:noProof/>
          </w:rPr>
          <w:t>7</w:t>
        </w:r>
      </w:fldSimple>
      <w:r w:rsidRPr="006132F3">
        <w:t xml:space="preserve"> c</w:t>
      </w:r>
      <w:r w:rsidRPr="006132F3">
        <w:rPr>
          <w:vertAlign w:val="subscript"/>
        </w:rPr>
        <w:t>m</w:t>
      </w:r>
      <w:r w:rsidRPr="006132F3">
        <w:t xml:space="preserve"> x alfa</w:t>
      </w:r>
      <w:bookmarkEnd w:id="119"/>
    </w:p>
    <w:p w:rsidR="00302BF5" w:rsidRPr="006132F3" w:rsidRDefault="00302BF5" w:rsidP="00D87ACB">
      <w:pPr>
        <w:autoSpaceDE w:val="0"/>
        <w:autoSpaceDN w:val="0"/>
        <w:adjustRightInd w:val="0"/>
        <w:spacing w:before="100" w:beforeAutospacing="1" w:after="100" w:afterAutospacing="1"/>
        <w:jc w:val="center"/>
        <w:rPr>
          <w:rFonts w:cs="Arial"/>
          <w:szCs w:val="24"/>
        </w:rPr>
      </w:pPr>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Pelo gráfico</w:t>
      </w:r>
      <w:r w:rsidR="00374BD2" w:rsidRPr="006132F3">
        <w:rPr>
          <w:rFonts w:cs="Arial"/>
          <w:szCs w:val="24"/>
        </w:rPr>
        <w:t xml:space="preserve"> acima</w:t>
      </w:r>
      <w:r w:rsidRPr="006132F3">
        <w:rPr>
          <w:rFonts w:cs="Arial"/>
          <w:szCs w:val="24"/>
        </w:rPr>
        <w:t xml:space="preserve"> a aeronave SUSSEX </w:t>
      </w:r>
      <w:r w:rsidR="001A0495" w:rsidRPr="006132F3">
        <w:rPr>
          <w:rFonts w:cs="Arial"/>
          <w:szCs w:val="24"/>
        </w:rPr>
        <w:t>será</w:t>
      </w:r>
      <w:r w:rsidRPr="006132F3">
        <w:rPr>
          <w:rFonts w:cs="Arial"/>
          <w:szCs w:val="24"/>
        </w:rPr>
        <w:t xml:space="preserve"> estável longitudinalmente.</w:t>
      </w:r>
    </w:p>
    <w:p w:rsidR="00302BF5" w:rsidRPr="006132F3" w:rsidRDefault="00302BF5" w:rsidP="00895420">
      <w:pPr>
        <w:spacing w:before="100" w:beforeAutospacing="1" w:after="100" w:afterAutospacing="1"/>
        <w:ind w:left="708" w:hanging="708"/>
        <w:rPr>
          <w:rFonts w:cs="Arial"/>
          <w:b/>
          <w:szCs w:val="24"/>
        </w:rPr>
      </w:pPr>
    </w:p>
    <w:p w:rsidR="00302BF5" w:rsidRPr="006132F3" w:rsidRDefault="00302BF5" w:rsidP="00895420">
      <w:pPr>
        <w:pStyle w:val="Ttulo3"/>
        <w:rPr>
          <w:rFonts w:cs="Arial"/>
        </w:rPr>
      </w:pPr>
      <w:bookmarkStart w:id="120" w:name="_Toc246842370"/>
      <w:bookmarkStart w:id="121" w:name="_Toc246842478"/>
      <w:bookmarkStart w:id="122" w:name="_Toc248644286"/>
      <w:r w:rsidRPr="006132F3">
        <w:rPr>
          <w:rFonts w:cs="Arial"/>
        </w:rPr>
        <w:t>Estabilidade Direcional</w:t>
      </w:r>
      <w:bookmarkEnd w:id="120"/>
      <w:bookmarkEnd w:id="121"/>
      <w:bookmarkEnd w:id="122"/>
    </w:p>
    <w:p w:rsidR="00302BF5" w:rsidRPr="006132F3" w:rsidRDefault="00302BF5" w:rsidP="00895420">
      <w:pPr>
        <w:spacing w:before="100" w:beforeAutospacing="1" w:after="100" w:afterAutospacing="1"/>
        <w:rPr>
          <w:rFonts w:cs="Arial"/>
          <w:szCs w:val="24"/>
        </w:rPr>
      </w:pPr>
      <w:r w:rsidRPr="006132F3">
        <w:rPr>
          <w:rFonts w:cs="Arial"/>
          <w:szCs w:val="24"/>
        </w:rPr>
        <w:t>Simplificando a equação (</w:t>
      </w:r>
      <w:r w:rsidR="00374BD2" w:rsidRPr="006132F3">
        <w:rPr>
          <w:rFonts w:cs="Arial"/>
          <w:szCs w:val="24"/>
        </w:rPr>
        <w:t>2.6-15</w:t>
      </w:r>
      <w:r w:rsidRPr="006132F3">
        <w:rPr>
          <w:rFonts w:cs="Arial"/>
          <w:szCs w:val="24"/>
        </w:rPr>
        <w:t>) e considerando</w:t>
      </w:r>
      <w:r w:rsidR="00402CDF" w:rsidRPr="006132F3">
        <w:rPr>
          <w:rFonts w:cs="Arial"/>
          <w:szCs w:val="24"/>
        </w:rPr>
        <w:t xml:space="preserve"> єβ (fator de sidewash) igual a </w:t>
      </w:r>
      <w:r w:rsidRPr="006132F3">
        <w:rPr>
          <w:rFonts w:cs="Arial"/>
          <w:szCs w:val="24"/>
        </w:rPr>
        <w:t>zero</w:t>
      </w:r>
      <w:r w:rsidR="00D87ACB" w:rsidRPr="006132F3">
        <w:rPr>
          <w:rFonts w:cs="Arial"/>
          <w:szCs w:val="24"/>
        </w:rPr>
        <w:t xml:space="preserve"> calculou-se:</w:t>
      </w:r>
    </w:p>
    <w:p w:rsidR="00D87ACB"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9</w:t>
        </w:r>
      </w:fldSimple>
    </w:p>
    <w:p w:rsidR="00D87ACB" w:rsidRPr="006132F3" w:rsidRDefault="00302BF5" w:rsidP="00895420">
      <w:pPr>
        <w:spacing w:before="100" w:beforeAutospacing="1" w:after="100" w:afterAutospacing="1"/>
        <w:rPr>
          <w:rFonts w:cs="Arial"/>
          <w:szCs w:val="24"/>
        </w:rPr>
      </w:pPr>
      <w:r w:rsidRPr="006132F3">
        <w:rPr>
          <w:rFonts w:cs="Arial"/>
          <w:position w:val="-28"/>
          <w:szCs w:val="24"/>
        </w:rPr>
        <w:object w:dxaOrig="1560" w:dyaOrig="520">
          <v:shape id="_x0000_i1076" type="#_x0000_t75" style="width:77.6pt;height:25.25pt" o:ole="">
            <v:imagedata r:id="rId141" o:title=""/>
          </v:shape>
          <o:OLEObject Type="Embed" ProgID="Equation.3" ShapeID="_x0000_i1076" DrawAspect="Content" ObjectID="_1322481202" r:id="rId142"/>
        </w:object>
      </w:r>
      <w:r w:rsidRPr="006132F3">
        <w:rPr>
          <w:rFonts w:cs="Arial"/>
          <w:szCs w:val="24"/>
        </w:rPr>
        <w:t>,</w:t>
      </w:r>
    </w:p>
    <w:p w:rsidR="00D87ACB" w:rsidRPr="006132F3" w:rsidRDefault="00D87ACB" w:rsidP="00895420">
      <w:pPr>
        <w:spacing w:before="100" w:beforeAutospacing="1" w:after="100" w:afterAutospacing="1"/>
        <w:rPr>
          <w:rFonts w:cs="Arial"/>
          <w:szCs w:val="24"/>
        </w:rPr>
      </w:pPr>
      <w:r w:rsidRPr="006132F3">
        <w:rPr>
          <w:rFonts w:cs="Arial"/>
          <w:szCs w:val="24"/>
        </w:rPr>
        <w:t xml:space="preserve">Assim </w:t>
      </w:r>
      <w:r w:rsidR="004E7759" w:rsidRPr="006132F3">
        <w:rPr>
          <w:rFonts w:cs="Arial"/>
          <w:szCs w:val="24"/>
        </w:rPr>
        <w:t>calculou-se</w:t>
      </w:r>
      <w:r w:rsidRPr="006132F3">
        <w:rPr>
          <w:rFonts w:cs="Arial"/>
          <w:szCs w:val="24"/>
        </w:rPr>
        <w:t>:</w:t>
      </w:r>
    </w:p>
    <w:p w:rsidR="00302BF5" w:rsidRPr="006132F3" w:rsidRDefault="00302BF5" w:rsidP="00895420">
      <w:pPr>
        <w:spacing w:before="100" w:beforeAutospacing="1" w:after="100" w:afterAutospacing="1"/>
        <w:rPr>
          <w:rFonts w:cs="Arial"/>
          <w:szCs w:val="24"/>
        </w:rPr>
      </w:pPr>
      <w:r w:rsidRPr="006132F3">
        <w:rPr>
          <w:rFonts w:cs="Arial"/>
          <w:szCs w:val="24"/>
        </w:rPr>
        <w:lastRenderedPageBreak/>
        <w:t xml:space="preserve"> </w:t>
      </w:r>
      <w:r w:rsidRPr="006132F3">
        <w:rPr>
          <w:rFonts w:cs="Arial"/>
          <w:position w:val="-14"/>
          <w:szCs w:val="24"/>
        </w:rPr>
        <w:object w:dxaOrig="1880" w:dyaOrig="380">
          <v:shape id="_x0000_i1077" type="#_x0000_t75" style="width:94.45pt;height:17.75pt" o:ole="">
            <v:imagedata r:id="rId143" o:title=""/>
          </v:shape>
          <o:OLEObject Type="Embed" ProgID="Equation.3" ShapeID="_x0000_i1077" DrawAspect="Content" ObjectID="_1322481203" r:id="rId144"/>
        </w:object>
      </w:r>
    </w:p>
    <w:p w:rsidR="00302BF5" w:rsidRPr="006132F3" w:rsidRDefault="00302BF5" w:rsidP="00895420">
      <w:pPr>
        <w:spacing w:before="100" w:beforeAutospacing="1" w:after="100" w:afterAutospacing="1"/>
        <w:rPr>
          <w:rFonts w:cs="Arial"/>
          <w:szCs w:val="24"/>
        </w:rPr>
      </w:pPr>
      <w:r w:rsidRPr="006132F3">
        <w:rPr>
          <w:rFonts w:cs="Arial"/>
          <w:szCs w:val="24"/>
        </w:rPr>
        <w:t xml:space="preserve">E de acordo com </w:t>
      </w:r>
      <w:r w:rsidR="00F82997" w:rsidRPr="006132F3">
        <w:rPr>
          <w:rFonts w:cs="Arial"/>
          <w:szCs w:val="24"/>
        </w:rPr>
        <w:t>DA ROSA [3]</w:t>
      </w:r>
      <w:r w:rsidR="007B15A0" w:rsidRPr="006132F3">
        <w:rPr>
          <w:rFonts w:cs="Arial"/>
          <w:szCs w:val="24"/>
        </w:rPr>
        <w:t>o fa</w:t>
      </w:r>
      <w:r w:rsidRPr="006132F3">
        <w:rPr>
          <w:rFonts w:cs="Arial"/>
          <w:szCs w:val="24"/>
        </w:rPr>
        <w:t>atores que contribuem, a posição da asa</w:t>
      </w:r>
      <w:r w:rsidR="007B15A0" w:rsidRPr="006132F3">
        <w:rPr>
          <w:rFonts w:cs="Arial"/>
          <w:szCs w:val="24"/>
        </w:rPr>
        <w:t>, fuselagem também</w:t>
      </w:r>
      <w:r w:rsidRPr="006132F3">
        <w:rPr>
          <w:rFonts w:cs="Arial"/>
          <w:szCs w:val="24"/>
        </w:rPr>
        <w:t xml:space="preserve"> influencia</w:t>
      </w:r>
      <w:r w:rsidR="007B15A0" w:rsidRPr="006132F3">
        <w:rPr>
          <w:rFonts w:cs="Arial"/>
          <w:szCs w:val="24"/>
        </w:rPr>
        <w:t>m</w:t>
      </w:r>
      <w:r w:rsidRPr="006132F3">
        <w:rPr>
          <w:rFonts w:cs="Arial"/>
          <w:szCs w:val="24"/>
        </w:rPr>
        <w:t xml:space="preserve"> na estabilidade.</w:t>
      </w:r>
    </w:p>
    <w:p w:rsidR="00302BF5" w:rsidRPr="006132F3" w:rsidRDefault="004E7759" w:rsidP="00895420">
      <w:pPr>
        <w:spacing w:before="100" w:beforeAutospacing="1" w:after="100" w:afterAutospacing="1"/>
        <w:rPr>
          <w:rFonts w:cs="Arial"/>
          <w:szCs w:val="24"/>
        </w:rPr>
      </w:pPr>
      <w:r w:rsidRPr="006132F3">
        <w:rPr>
          <w:rFonts w:cs="Arial"/>
          <w:szCs w:val="24"/>
        </w:rPr>
        <w:t>Assim chegou-se</w:t>
      </w:r>
      <w:r w:rsidR="00302BF5" w:rsidRPr="006132F3">
        <w:rPr>
          <w:rFonts w:cs="Arial"/>
          <w:szCs w:val="24"/>
        </w:rPr>
        <w:t xml:space="preserve"> ao um valor, </w:t>
      </w:r>
      <w:r w:rsidR="00302BF5" w:rsidRPr="006132F3">
        <w:rPr>
          <w:rFonts w:cs="Arial"/>
          <w:position w:val="-14"/>
          <w:szCs w:val="24"/>
        </w:rPr>
        <w:object w:dxaOrig="1700" w:dyaOrig="380">
          <v:shape id="_x0000_i1078" type="#_x0000_t75" style="width:85.1pt;height:17.75pt" o:ole="">
            <v:imagedata r:id="rId145" o:title=""/>
          </v:shape>
          <o:OLEObject Type="Embed" ProgID="Equation.3" ShapeID="_x0000_i1078" DrawAspect="Content" ObjectID="_1322481204" r:id="rId146"/>
        </w:object>
      </w:r>
    </w:p>
    <w:p w:rsidR="00302BF5" w:rsidRPr="006132F3" w:rsidRDefault="00302BF5" w:rsidP="00895420">
      <w:pPr>
        <w:spacing w:before="100" w:beforeAutospacing="1" w:after="100" w:afterAutospacing="1"/>
        <w:rPr>
          <w:rFonts w:cs="Arial"/>
          <w:szCs w:val="24"/>
        </w:rPr>
      </w:pPr>
      <w:r w:rsidRPr="006132F3">
        <w:rPr>
          <w:rFonts w:cs="Arial"/>
          <w:szCs w:val="24"/>
        </w:rPr>
        <w:t>Como este valor é maior do que o mínimo aceitável que é de 0,0005, o valor encontrado é satisfatório.</w:t>
      </w:r>
    </w:p>
    <w:p w:rsidR="00302BF5" w:rsidRPr="006132F3" w:rsidRDefault="00302BF5" w:rsidP="00895420">
      <w:pPr>
        <w:pStyle w:val="Ttulo3"/>
        <w:rPr>
          <w:rFonts w:cs="Arial"/>
        </w:rPr>
      </w:pPr>
      <w:bookmarkStart w:id="123" w:name="_Toc246842371"/>
      <w:bookmarkStart w:id="124" w:name="_Toc246842479"/>
      <w:bookmarkStart w:id="125" w:name="_Toc248644287"/>
      <w:r w:rsidRPr="006132F3">
        <w:rPr>
          <w:rFonts w:cs="Arial"/>
        </w:rPr>
        <w:t>Estabilidade Lateral</w:t>
      </w:r>
      <w:bookmarkEnd w:id="123"/>
      <w:bookmarkEnd w:id="124"/>
      <w:bookmarkEnd w:id="125"/>
    </w:p>
    <w:p w:rsidR="00302BF5" w:rsidRPr="006132F3" w:rsidRDefault="00302BF5" w:rsidP="00895420">
      <w:pPr>
        <w:spacing w:before="100" w:beforeAutospacing="1" w:after="100" w:afterAutospacing="1"/>
        <w:rPr>
          <w:rFonts w:cs="Arial"/>
          <w:b/>
          <w:szCs w:val="24"/>
        </w:rPr>
      </w:pPr>
      <w:r w:rsidRPr="006132F3">
        <w:rPr>
          <w:rFonts w:cs="Arial"/>
          <w:szCs w:val="24"/>
        </w:rPr>
        <w:t>De acordo com LY</w:t>
      </w:r>
      <w:r w:rsidR="00E11154" w:rsidRPr="006132F3">
        <w:rPr>
          <w:rFonts w:cs="Arial"/>
          <w:szCs w:val="24"/>
        </w:rPr>
        <w:t>[6]</w:t>
      </w:r>
      <w:r w:rsidRPr="006132F3">
        <w:rPr>
          <w:rFonts w:cs="Arial"/>
          <w:szCs w:val="24"/>
        </w:rPr>
        <w:t>, como a estabilidade lateral é dada pelo momento de rolagem, e o controle de rolagem é dado principalmente pela assimetria dos ailerons</w:t>
      </w:r>
      <w:r w:rsidR="00DD68D3" w:rsidRPr="006132F3">
        <w:rPr>
          <w:rFonts w:cs="Arial"/>
          <w:szCs w:val="24"/>
        </w:rPr>
        <w:t>,</w:t>
      </w:r>
      <w:r w:rsidRPr="006132F3">
        <w:rPr>
          <w:rFonts w:cs="Arial"/>
          <w:szCs w:val="24"/>
        </w:rPr>
        <w:t xml:space="preserve"> devido a diferença de sustentação entre eles, assim para se ter estabilidade lateral necessita-se de um momento restaurador.     </w:t>
      </w:r>
    </w:p>
    <w:p w:rsidR="00653565"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10</w:t>
        </w:r>
      </w:fldSimple>
    </w:p>
    <w:p w:rsidR="00302BF5" w:rsidRPr="006132F3" w:rsidRDefault="00302BF5" w:rsidP="00895420">
      <w:pPr>
        <w:spacing w:before="100" w:beforeAutospacing="1" w:after="100" w:afterAutospacing="1"/>
        <w:rPr>
          <w:rFonts w:cs="Arial"/>
          <w:szCs w:val="24"/>
        </w:rPr>
      </w:pPr>
      <w:r w:rsidRPr="006132F3">
        <w:rPr>
          <w:rFonts w:cs="Arial"/>
          <w:position w:val="-28"/>
          <w:szCs w:val="24"/>
        </w:rPr>
        <w:object w:dxaOrig="1520" w:dyaOrig="660">
          <v:shape id="_x0000_i1079" type="#_x0000_t75" style="width:85.1pt;height:32.75pt" o:ole="">
            <v:imagedata r:id="rId147" o:title=""/>
          </v:shape>
          <o:OLEObject Type="Embed" ProgID="Equation.3" ShapeID="_x0000_i1079" DrawAspect="Content" ObjectID="_1322481205" r:id="rId148"/>
        </w:object>
      </w:r>
    </w:p>
    <w:p w:rsidR="004E7759"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11</w:t>
        </w:r>
      </w:fldSimple>
    </w:p>
    <w:p w:rsidR="00302BF5" w:rsidRPr="006132F3" w:rsidRDefault="00302BF5" w:rsidP="00895420">
      <w:pPr>
        <w:spacing w:before="100" w:beforeAutospacing="1" w:after="100" w:afterAutospacing="1"/>
        <w:rPr>
          <w:rFonts w:cs="Arial"/>
          <w:szCs w:val="24"/>
        </w:rPr>
      </w:pPr>
      <w:r w:rsidRPr="006132F3">
        <w:rPr>
          <w:rFonts w:cs="Arial"/>
          <w:b/>
          <w:position w:val="-14"/>
          <w:szCs w:val="24"/>
        </w:rPr>
        <w:object w:dxaOrig="6060" w:dyaOrig="380">
          <v:shape id="_x0000_i1080" type="#_x0000_t75" style="width:304.85pt;height:22.45pt" o:ole="">
            <v:imagedata r:id="rId149" o:title=""/>
          </v:shape>
          <o:OLEObject Type="Embed" ProgID="Equation.3" ShapeID="_x0000_i1080" DrawAspect="Content" ObjectID="_1322481206" r:id="rId150"/>
        </w:object>
      </w:r>
    </w:p>
    <w:p w:rsidR="00302BF5" w:rsidRPr="006132F3" w:rsidRDefault="00302BF5" w:rsidP="00895420">
      <w:pPr>
        <w:spacing w:before="100" w:beforeAutospacing="1" w:after="100" w:afterAutospacing="1"/>
        <w:rPr>
          <w:rFonts w:cs="Arial"/>
          <w:b/>
          <w:szCs w:val="24"/>
        </w:rPr>
      </w:pPr>
      <w:r w:rsidRPr="006132F3">
        <w:rPr>
          <w:rFonts w:cs="Arial"/>
          <w:szCs w:val="24"/>
        </w:rPr>
        <w:t xml:space="preserve">Calculando em um vôo de cruzeiro e o motor estando centralizado, </w:t>
      </w:r>
      <w:r w:rsidR="00DD68D3" w:rsidRPr="006132F3">
        <w:rPr>
          <w:rFonts w:cs="Arial"/>
          <w:szCs w:val="24"/>
        </w:rPr>
        <w:t>sã</w:t>
      </w:r>
      <w:r w:rsidRPr="006132F3">
        <w:rPr>
          <w:rFonts w:cs="Arial"/>
          <w:szCs w:val="24"/>
        </w:rPr>
        <w:t>o desconsiderados</w:t>
      </w:r>
      <w:r w:rsidR="005619C9" w:rsidRPr="006132F3">
        <w:rPr>
          <w:rFonts w:cs="Arial"/>
          <w:szCs w:val="24"/>
        </w:rPr>
        <w:t>:</w:t>
      </w:r>
      <w:r w:rsidRPr="006132F3">
        <w:rPr>
          <w:rFonts w:cs="Arial"/>
          <w:szCs w:val="24"/>
        </w:rPr>
        <w:t xml:space="preserve"> </w:t>
      </w:r>
      <w:r w:rsidRPr="006132F3">
        <w:rPr>
          <w:rFonts w:cs="Arial"/>
          <w:b/>
          <w:szCs w:val="24"/>
        </w:rPr>
        <w:t>L</w:t>
      </w:r>
      <w:r w:rsidRPr="006132F3">
        <w:rPr>
          <w:rFonts w:cs="Arial"/>
          <w:szCs w:val="24"/>
          <w:vertAlign w:val="subscript"/>
        </w:rPr>
        <w:t>fuselgem</w:t>
      </w:r>
      <w:r w:rsidRPr="006132F3">
        <w:rPr>
          <w:rFonts w:cs="Arial"/>
          <w:szCs w:val="24"/>
        </w:rPr>
        <w:t xml:space="preserve">, </w:t>
      </w:r>
      <w:r w:rsidRPr="006132F3">
        <w:rPr>
          <w:rFonts w:cs="Arial"/>
          <w:b/>
          <w:szCs w:val="24"/>
        </w:rPr>
        <w:t>L</w:t>
      </w:r>
      <w:r w:rsidRPr="006132F3">
        <w:rPr>
          <w:rFonts w:cs="Arial"/>
          <w:szCs w:val="24"/>
          <w:vertAlign w:val="subscript"/>
        </w:rPr>
        <w:t>propulsão</w:t>
      </w:r>
      <w:r w:rsidRPr="006132F3">
        <w:rPr>
          <w:rFonts w:cs="Arial"/>
          <w:szCs w:val="24"/>
        </w:rPr>
        <w:t xml:space="preserve">, </w:t>
      </w:r>
      <w:r w:rsidRPr="006132F3">
        <w:rPr>
          <w:rFonts w:cs="Arial"/>
          <w:b/>
          <w:szCs w:val="24"/>
        </w:rPr>
        <w:t>L</w:t>
      </w:r>
      <w:r w:rsidRPr="006132F3">
        <w:rPr>
          <w:rFonts w:cs="Arial"/>
          <w:szCs w:val="24"/>
          <w:vertAlign w:val="subscript"/>
        </w:rPr>
        <w:t>leme</w:t>
      </w:r>
      <w:r w:rsidRPr="006132F3">
        <w:rPr>
          <w:rFonts w:cs="Arial"/>
          <w:szCs w:val="24"/>
        </w:rPr>
        <w:t>.</w:t>
      </w:r>
    </w:p>
    <w:p w:rsidR="00302BF5" w:rsidRPr="006132F3" w:rsidRDefault="00302BF5" w:rsidP="00895420">
      <w:pPr>
        <w:spacing w:before="100" w:beforeAutospacing="1" w:after="100" w:afterAutospacing="1"/>
        <w:ind w:left="708" w:hanging="708"/>
        <w:rPr>
          <w:rFonts w:cs="Arial"/>
          <w:b/>
          <w:szCs w:val="24"/>
        </w:rPr>
      </w:pPr>
      <w:r w:rsidRPr="006132F3">
        <w:rPr>
          <w:rFonts w:cs="Arial"/>
          <w:szCs w:val="24"/>
        </w:rPr>
        <w:t xml:space="preserve"> Para </w:t>
      </w:r>
      <w:r w:rsidRPr="006132F3">
        <w:rPr>
          <w:rFonts w:cs="Arial"/>
          <w:position w:val="-14"/>
          <w:szCs w:val="24"/>
        </w:rPr>
        <w:object w:dxaOrig="1300" w:dyaOrig="380">
          <v:shape id="_x0000_i1081" type="#_x0000_t75" style="width:77.6pt;height:22.45pt" o:ole="">
            <v:imagedata r:id="rId151" o:title=""/>
          </v:shape>
          <o:OLEObject Type="Embed" ProgID="Equation.3" ShapeID="_x0000_i1081" DrawAspect="Content" ObjectID="_1322481207" r:id="rId152"/>
        </w:object>
      </w:r>
      <w:r w:rsidRPr="006132F3">
        <w:rPr>
          <w:rFonts w:cs="Arial"/>
          <w:szCs w:val="24"/>
        </w:rPr>
        <w:t>:</w:t>
      </w:r>
    </w:p>
    <w:p w:rsidR="00302BF5" w:rsidRPr="006132F3" w:rsidRDefault="00302BF5" w:rsidP="00895420">
      <w:pPr>
        <w:spacing w:before="100" w:beforeAutospacing="1" w:after="100" w:afterAutospacing="1"/>
        <w:rPr>
          <w:rFonts w:cs="Arial"/>
          <w:szCs w:val="24"/>
        </w:rPr>
      </w:pPr>
      <w:r w:rsidRPr="006132F3">
        <w:rPr>
          <w:rFonts w:cs="Arial"/>
          <w:szCs w:val="24"/>
        </w:rPr>
        <w:t xml:space="preserve"> Calculando e equacionando em termos de coeficiente.</w:t>
      </w:r>
    </w:p>
    <w:p w:rsidR="004E7759"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12</w:t>
        </w:r>
      </w:fldSimple>
    </w:p>
    <w:p w:rsidR="004E7759" w:rsidRPr="006132F3" w:rsidRDefault="00302BF5" w:rsidP="00895420">
      <w:pPr>
        <w:spacing w:before="100" w:beforeAutospacing="1" w:after="100" w:afterAutospacing="1"/>
        <w:rPr>
          <w:rFonts w:cs="Arial"/>
          <w:szCs w:val="24"/>
        </w:rPr>
      </w:pPr>
      <w:r w:rsidRPr="006132F3">
        <w:rPr>
          <w:rFonts w:cs="Arial"/>
          <w:position w:val="-26"/>
          <w:szCs w:val="24"/>
        </w:rPr>
        <w:object w:dxaOrig="1960" w:dyaOrig="639">
          <v:shape id="_x0000_i1082" type="#_x0000_t75" style="width:115.95pt;height:35.55pt" o:ole="">
            <v:imagedata r:id="rId153" o:title=""/>
          </v:shape>
          <o:OLEObject Type="Embed" ProgID="Equation.3" ShapeID="_x0000_i1082" DrawAspect="Content" ObjectID="_1322481208" r:id="rId154"/>
        </w:object>
      </w:r>
      <w:r w:rsidRPr="006132F3">
        <w:rPr>
          <w:rFonts w:cs="Arial"/>
          <w:szCs w:val="24"/>
        </w:rPr>
        <w:t xml:space="preserve">                   </w:t>
      </w:r>
    </w:p>
    <w:p w:rsidR="00302BF5" w:rsidRPr="006132F3" w:rsidRDefault="00302BF5" w:rsidP="00895420">
      <w:pPr>
        <w:spacing w:before="100" w:beforeAutospacing="1" w:after="100" w:afterAutospacing="1"/>
        <w:rPr>
          <w:rFonts w:cs="Arial"/>
          <w:szCs w:val="24"/>
        </w:rPr>
      </w:pPr>
      <w:r w:rsidRPr="006132F3">
        <w:rPr>
          <w:rFonts w:cs="Arial"/>
          <w:szCs w:val="24"/>
        </w:rPr>
        <w:lastRenderedPageBreak/>
        <w:t xml:space="preserve"> </w:t>
      </w:r>
      <w:r w:rsidRPr="006132F3">
        <w:rPr>
          <w:rFonts w:cs="Arial"/>
          <w:position w:val="-14"/>
          <w:szCs w:val="24"/>
        </w:rPr>
        <w:object w:dxaOrig="2280" w:dyaOrig="380">
          <v:shape id="_x0000_i1083" type="#_x0000_t75" style="width:115.95pt;height:17.75pt" o:ole="">
            <v:imagedata r:id="rId155" o:title=""/>
          </v:shape>
          <o:OLEObject Type="Embed" ProgID="Equation.3" ShapeID="_x0000_i1083" DrawAspect="Content" ObjectID="_1322481209" r:id="rId156"/>
        </w:object>
      </w:r>
    </w:p>
    <w:p w:rsidR="00302BF5" w:rsidRPr="006132F3" w:rsidRDefault="00302BF5" w:rsidP="00895420">
      <w:pPr>
        <w:spacing w:before="100" w:beforeAutospacing="1" w:after="100" w:afterAutospacing="1"/>
        <w:rPr>
          <w:rFonts w:cs="Arial"/>
          <w:szCs w:val="24"/>
        </w:rPr>
      </w:pPr>
      <w:r w:rsidRPr="006132F3">
        <w:rPr>
          <w:rFonts w:cs="Arial"/>
          <w:szCs w:val="24"/>
        </w:rPr>
        <w:t xml:space="preserve">Para uma asa alta, </w:t>
      </w:r>
      <w:r w:rsidRPr="006132F3">
        <w:rPr>
          <w:rFonts w:cs="Arial"/>
          <w:position w:val="-14"/>
          <w:szCs w:val="24"/>
        </w:rPr>
        <w:object w:dxaOrig="1820" w:dyaOrig="380">
          <v:shape id="_x0000_i1084" type="#_x0000_t75" style="width:89.75pt;height:17.75pt" o:ole="">
            <v:imagedata r:id="rId157" o:title=""/>
          </v:shape>
          <o:OLEObject Type="Embed" ProgID="Equation.3" ShapeID="_x0000_i1084" DrawAspect="Content" ObjectID="_1322481210" r:id="rId158"/>
        </w:object>
      </w:r>
    </w:p>
    <w:p w:rsidR="00302BF5" w:rsidRPr="006132F3" w:rsidRDefault="00302BF5" w:rsidP="00895420">
      <w:pPr>
        <w:spacing w:before="100" w:beforeAutospacing="1" w:after="100" w:afterAutospacing="1"/>
        <w:rPr>
          <w:rFonts w:cs="Arial"/>
          <w:szCs w:val="24"/>
        </w:rPr>
      </w:pPr>
      <w:r w:rsidRPr="006132F3">
        <w:rPr>
          <w:rFonts w:cs="Arial"/>
          <w:szCs w:val="24"/>
        </w:rPr>
        <w:t xml:space="preserve">Sendo assim, </w:t>
      </w:r>
      <w:r w:rsidRPr="006132F3">
        <w:rPr>
          <w:rFonts w:cs="Arial"/>
          <w:position w:val="-14"/>
          <w:szCs w:val="24"/>
        </w:rPr>
        <w:object w:dxaOrig="1980" w:dyaOrig="380">
          <v:shape id="_x0000_i1085" type="#_x0000_t75" style="width:100.05pt;height:17.75pt" o:ole="">
            <v:imagedata r:id="rId159" o:title=""/>
          </v:shape>
          <o:OLEObject Type="Embed" ProgID="Equation.3" ShapeID="_x0000_i1085" DrawAspect="Content" ObjectID="_1322481211" r:id="rId160"/>
        </w:object>
      </w:r>
      <w:r w:rsidRPr="006132F3">
        <w:rPr>
          <w:rFonts w:cs="Arial"/>
          <w:szCs w:val="24"/>
        </w:rPr>
        <w:t xml:space="preserve"> aceitável, pois </w:t>
      </w:r>
      <w:r w:rsidRPr="006132F3">
        <w:rPr>
          <w:rFonts w:cs="Arial"/>
          <w:position w:val="-14"/>
          <w:szCs w:val="24"/>
        </w:rPr>
        <w:object w:dxaOrig="800" w:dyaOrig="380">
          <v:shape id="_x0000_i1086" type="#_x0000_t75" style="width:40.2pt;height:17.75pt" o:ole="">
            <v:imagedata r:id="rId161" o:title=""/>
          </v:shape>
          <o:OLEObject Type="Embed" ProgID="Equation.3" ShapeID="_x0000_i1086" DrawAspect="Content" ObjectID="_1322481212" r:id="rId162"/>
        </w:object>
      </w:r>
    </w:p>
    <w:p w:rsidR="00302BF5" w:rsidRPr="006132F3" w:rsidRDefault="00302BF5" w:rsidP="00895420">
      <w:pPr>
        <w:autoSpaceDE w:val="0"/>
        <w:autoSpaceDN w:val="0"/>
        <w:adjustRightInd w:val="0"/>
        <w:spacing w:before="100" w:beforeAutospacing="1" w:after="100" w:afterAutospacing="1"/>
        <w:rPr>
          <w:rFonts w:cs="Arial"/>
          <w:szCs w:val="24"/>
        </w:rPr>
      </w:pPr>
    </w:p>
    <w:p w:rsidR="00302BF5" w:rsidRPr="006132F3" w:rsidRDefault="00B11C3C" w:rsidP="00895420">
      <w:pPr>
        <w:pStyle w:val="Ttulo2"/>
        <w:rPr>
          <w:rFonts w:cs="Arial"/>
          <w:caps w:val="0"/>
          <w:szCs w:val="24"/>
        </w:rPr>
      </w:pPr>
      <w:bookmarkStart w:id="126" w:name="_Toc246842372"/>
      <w:bookmarkStart w:id="127" w:name="_Toc246842480"/>
      <w:bookmarkStart w:id="128" w:name="_Toc248644288"/>
      <w:r w:rsidRPr="006132F3">
        <w:rPr>
          <w:rFonts w:cs="Arial"/>
          <w:caps w:val="0"/>
          <w:szCs w:val="24"/>
        </w:rPr>
        <w:t>POLAR DA AERONAVE</w:t>
      </w:r>
      <w:bookmarkEnd w:id="126"/>
      <w:bookmarkEnd w:id="127"/>
      <w:bookmarkEnd w:id="128"/>
    </w:p>
    <w:p w:rsidR="00F02CE3" w:rsidRPr="006132F3" w:rsidRDefault="00F02CE3" w:rsidP="00895420">
      <w:pPr>
        <w:rPr>
          <w:rFonts w:cs="Arial"/>
          <w:szCs w:val="24"/>
        </w:rPr>
      </w:pPr>
      <w:r w:rsidRPr="006132F3">
        <w:rPr>
          <w:rFonts w:cs="Arial"/>
          <w:szCs w:val="24"/>
        </w:rPr>
        <w:t>Para encontrarmos a polar da aeronave devemos resolver a seguinte equação;</w:t>
      </w:r>
    </w:p>
    <w:p w:rsidR="004E7759"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13</w:t>
        </w:r>
      </w:fldSimple>
    </w:p>
    <w:p w:rsidR="00F02CE3" w:rsidRPr="006132F3" w:rsidRDefault="001010FE" w:rsidP="00895420">
      <w:pPr>
        <w:spacing w:before="100" w:beforeAutospacing="1" w:after="100" w:afterAutospacing="1"/>
        <w:rPr>
          <w:rFonts w:ascii="Cambria Math" w:eastAsiaTheme="minorEastAsia" w:hAnsi="Cambria Math" w:cs="Arial"/>
          <w:szCs w:val="24"/>
        </w:rPr>
      </w:pPr>
      <m:oMathPara>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D</m:t>
              </m:r>
              <m:r>
                <w:rPr>
                  <w:rFonts w:ascii="Cambria Math" w:hAnsi="Cambria Math" w:cs="Arial"/>
                  <w:szCs w:val="24"/>
                  <w:lang w:val="en-US"/>
                </w:rPr>
                <m:t>,0</m:t>
              </m:r>
            </m:sub>
          </m:sSub>
          <m:r>
            <w:rPr>
              <w:rFonts w:ascii="Cambria Math" w:hAnsi="Cambria Math" w:cs="Arial"/>
              <w:szCs w:val="24"/>
              <w:lang w:val="en-US"/>
            </w:rPr>
            <m:t>+</m:t>
          </m:r>
          <m:r>
            <w:rPr>
              <w:rFonts w:ascii="Cambria Math" w:eastAsiaTheme="minorEastAsia" w:hAnsi="Cambria Math" w:cs="Arial"/>
              <w:szCs w:val="24"/>
            </w:rPr>
            <m:t>K</m:t>
          </m:r>
          <m:sSup>
            <m:sSupPr>
              <m:ctrlPr>
                <w:rPr>
                  <w:rFonts w:ascii="Cambria Math" w:hAnsi="Cambria Math" w:cs="Arial"/>
                  <w:i/>
                  <w:szCs w:val="24"/>
                </w:rPr>
              </m:ctrlPr>
            </m:sSupPr>
            <m:e>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L</m:t>
                  </m:r>
                </m:sub>
              </m:sSub>
            </m:e>
            <m:sup>
              <m:r>
                <w:rPr>
                  <w:rFonts w:ascii="Cambria Math" w:hAnsi="Cambria Math" w:cs="Arial"/>
                  <w:szCs w:val="24"/>
                </w:rPr>
                <m:t>2</m:t>
              </m:r>
            </m:sup>
          </m:sSup>
        </m:oMath>
      </m:oMathPara>
    </w:p>
    <w:p w:rsidR="00F02CE3" w:rsidRPr="006132F3" w:rsidRDefault="00F02CE3" w:rsidP="00895420">
      <w:pPr>
        <w:rPr>
          <w:rFonts w:cs="Arial"/>
          <w:szCs w:val="24"/>
        </w:rPr>
      </w:pPr>
      <w:r w:rsidRPr="006132F3">
        <w:rPr>
          <w:rFonts w:cs="Arial"/>
          <w:szCs w:val="24"/>
        </w:rPr>
        <w:t>Onde K em nosso caso será igual a 1/(</w:t>
      </w:r>
      <w:r w:rsidR="0082264B" w:rsidRPr="006132F3">
        <w:rPr>
          <w:rFonts w:cs="Arial"/>
          <w:szCs w:val="24"/>
        </w:rPr>
        <w:t>π</w:t>
      </w:r>
      <w:r w:rsidR="0082264B" w:rsidRPr="006132F3">
        <w:rPr>
          <w:rFonts w:cs="Arial"/>
          <w:i/>
          <w:szCs w:val="24"/>
        </w:rPr>
        <w:t xml:space="preserve">eAr), </w:t>
      </w:r>
      <w:r w:rsidR="004E7759" w:rsidRPr="006132F3">
        <w:rPr>
          <w:rFonts w:cs="Arial"/>
          <w:szCs w:val="24"/>
        </w:rPr>
        <w:t>pois considera-se</w:t>
      </w:r>
      <w:r w:rsidR="0082264B" w:rsidRPr="006132F3">
        <w:rPr>
          <w:rFonts w:cs="Arial"/>
          <w:szCs w:val="24"/>
        </w:rPr>
        <w:t xml:space="preserve"> que outros componentes não geram sustentação para a aeronave, somente a asa.</w:t>
      </w:r>
    </w:p>
    <w:p w:rsidR="00F02CE3" w:rsidRPr="006132F3" w:rsidRDefault="00F02CE3" w:rsidP="00895420">
      <w:pPr>
        <w:rPr>
          <w:rFonts w:cs="Arial"/>
          <w:szCs w:val="24"/>
        </w:rPr>
      </w:pPr>
      <w:r w:rsidRPr="006132F3">
        <w:rPr>
          <w:rFonts w:cs="Arial"/>
          <w:szCs w:val="24"/>
        </w:rPr>
        <w:t>Para a obtenção do C</w:t>
      </w:r>
      <w:r w:rsidRPr="006132F3">
        <w:rPr>
          <w:rFonts w:cs="Arial"/>
          <w:szCs w:val="24"/>
          <w:vertAlign w:val="subscript"/>
        </w:rPr>
        <w:t>D0</w:t>
      </w:r>
      <w:r w:rsidR="002074BF" w:rsidRPr="006132F3">
        <w:rPr>
          <w:rFonts w:cs="Arial"/>
          <w:szCs w:val="24"/>
        </w:rPr>
        <w:t>, considera-se os seguintes componentes:</w:t>
      </w:r>
      <w:r w:rsidRPr="006132F3">
        <w:rPr>
          <w:rFonts w:cs="Arial"/>
          <w:szCs w:val="24"/>
        </w:rPr>
        <w:t xml:space="preserve"> asa, conjunto de cauda, fuselagem, trem de pouso.</w:t>
      </w:r>
    </w:p>
    <w:p w:rsidR="00F02CE3" w:rsidRPr="006132F3" w:rsidRDefault="00F02CE3" w:rsidP="00895420">
      <w:pPr>
        <w:rPr>
          <w:rFonts w:cs="Arial"/>
          <w:szCs w:val="24"/>
        </w:rPr>
      </w:pPr>
      <w:r w:rsidRPr="006132F3">
        <w:rPr>
          <w:rFonts w:cs="Arial"/>
          <w:szCs w:val="24"/>
        </w:rPr>
        <w:t xml:space="preserve">Primeiramente é calculado o arrasto de superfície de os fatores de forma para  fuselagem, considerando escoamento turbulento para todos os </w:t>
      </w:r>
      <w:r w:rsidR="002074BF" w:rsidRPr="006132F3">
        <w:rPr>
          <w:rFonts w:cs="Arial"/>
          <w:szCs w:val="24"/>
        </w:rPr>
        <w:t>corpos tem-se que:</w:t>
      </w:r>
    </w:p>
    <w:p w:rsidR="002074BF"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14</w:t>
        </w:r>
      </w:fldSimple>
    </w:p>
    <w:p w:rsidR="00F02CE3" w:rsidRPr="006132F3" w:rsidRDefault="001010FE" w:rsidP="00895420">
      <w:pPr>
        <w:spacing w:before="100" w:beforeAutospacing="1" w:after="100" w:afterAutospacing="1"/>
        <w:rPr>
          <w:rFonts w:eastAsiaTheme="minorEastAsia" w:cs="Arial"/>
          <w:szCs w:val="24"/>
        </w:rPr>
      </w:pPr>
      <m:oMathPara>
        <m:oMath>
          <m:sSub>
            <m:sSubPr>
              <m:ctrlPr>
                <w:rPr>
                  <w:rFonts w:ascii="Cambria Math" w:eastAsiaTheme="minorEastAsia" w:hAnsi="Cambria Math" w:cs="Arial"/>
                  <w:szCs w:val="24"/>
                </w:rPr>
              </m:ctrlPr>
            </m:sSubPr>
            <m:e>
              <m:r>
                <m:rPr>
                  <m:sty m:val="p"/>
                </m:rPr>
                <w:rPr>
                  <w:rFonts w:eastAsiaTheme="minorEastAsia" w:cs="Arial"/>
                  <w:szCs w:val="24"/>
                </w:rPr>
                <m:t>C</m:t>
              </m:r>
            </m:e>
            <m:sub>
              <m:r>
                <m:rPr>
                  <m:sty m:val="p"/>
                </m:rPr>
                <w:rPr>
                  <w:rFonts w:eastAsiaTheme="minorEastAsia" w:cs="Arial"/>
                  <w:szCs w:val="24"/>
                </w:rPr>
                <m:t>f</m:t>
              </m:r>
            </m:sub>
          </m:sSub>
          <m:r>
            <m:rPr>
              <m:sty m:val="p"/>
            </m:rPr>
            <w:rPr>
              <w:rFonts w:eastAsiaTheme="minorEastAsia" w:cs="Arial"/>
              <w:szCs w:val="24"/>
            </w:rPr>
            <m:t>=</m:t>
          </m:r>
          <m:f>
            <m:fPr>
              <m:ctrlPr>
                <w:rPr>
                  <w:rFonts w:ascii="Cambria Math" w:eastAsiaTheme="minorEastAsia" w:hAnsi="Cambria Math" w:cs="Arial"/>
                  <w:szCs w:val="24"/>
                </w:rPr>
              </m:ctrlPr>
            </m:fPr>
            <m:num>
              <m:r>
                <m:rPr>
                  <m:sty m:val="p"/>
                </m:rPr>
                <w:rPr>
                  <w:rFonts w:eastAsiaTheme="minorEastAsia" w:cs="Arial"/>
                  <w:szCs w:val="24"/>
                </w:rPr>
                <m:t>0,455</m:t>
              </m:r>
            </m:num>
            <m:den>
              <m:sSup>
                <m:sSupPr>
                  <m:ctrlPr>
                    <w:rPr>
                      <w:rFonts w:ascii="Cambria Math" w:eastAsiaTheme="minorEastAsia" w:hAnsi="Cambria Math" w:cs="Arial"/>
                      <w:szCs w:val="24"/>
                    </w:rPr>
                  </m:ctrlPr>
                </m:sSupPr>
                <m:e>
                  <m:d>
                    <m:dPr>
                      <m:ctrlPr>
                        <w:rPr>
                          <w:rFonts w:ascii="Cambria Math" w:eastAsiaTheme="minorEastAsia" w:hAnsi="Cambria Math" w:cs="Arial"/>
                          <w:szCs w:val="24"/>
                        </w:rPr>
                      </m:ctrlPr>
                    </m:dPr>
                    <m:e>
                      <m:sSub>
                        <m:sSubPr>
                          <m:ctrlPr>
                            <w:rPr>
                              <w:rFonts w:ascii="Cambria Math" w:eastAsiaTheme="minorEastAsia" w:hAnsi="Cambria Math" w:cs="Arial"/>
                              <w:szCs w:val="24"/>
                            </w:rPr>
                          </m:ctrlPr>
                        </m:sSubPr>
                        <m:e>
                          <m:r>
                            <m:rPr>
                              <m:sty m:val="p"/>
                            </m:rPr>
                            <w:rPr>
                              <w:rFonts w:eastAsiaTheme="minorEastAsia" w:cs="Arial"/>
                              <w:szCs w:val="24"/>
                            </w:rPr>
                            <m:t>log</m:t>
                          </m:r>
                        </m:e>
                        <m:sub>
                          <m:r>
                            <m:rPr>
                              <m:sty m:val="p"/>
                            </m:rPr>
                            <w:rPr>
                              <w:rFonts w:eastAsiaTheme="minorEastAsia" w:cs="Arial"/>
                              <w:szCs w:val="24"/>
                            </w:rPr>
                            <m:t>10</m:t>
                          </m:r>
                        </m:sub>
                      </m:sSub>
                      <m:r>
                        <m:rPr>
                          <m:sty m:val="p"/>
                        </m:rPr>
                        <w:rPr>
                          <w:rFonts w:eastAsiaTheme="minorEastAsia" w:cs="Arial"/>
                          <w:szCs w:val="24"/>
                        </w:rPr>
                        <m:t>Re</m:t>
                      </m:r>
                    </m:e>
                  </m:d>
                </m:e>
                <m:sup>
                  <m:r>
                    <m:rPr>
                      <m:sty m:val="p"/>
                    </m:rPr>
                    <w:rPr>
                      <w:rFonts w:eastAsiaTheme="minorEastAsia" w:cs="Arial"/>
                      <w:szCs w:val="24"/>
                    </w:rPr>
                    <m:t>2,58</m:t>
                  </m:r>
                </m:sup>
              </m:sSup>
              <m:sSup>
                <m:sSupPr>
                  <m:ctrlPr>
                    <w:rPr>
                      <w:rFonts w:ascii="Cambria Math" w:eastAsiaTheme="minorEastAsia" w:hAnsi="Cambria Math" w:cs="Arial"/>
                      <w:szCs w:val="24"/>
                    </w:rPr>
                  </m:ctrlPr>
                </m:sSupPr>
                <m:e>
                  <m:r>
                    <m:rPr>
                      <m:sty m:val="p"/>
                    </m:rPr>
                    <w:rPr>
                      <w:rFonts w:eastAsiaTheme="minorEastAsia" w:cs="Arial"/>
                      <w:szCs w:val="24"/>
                    </w:rPr>
                    <m:t>(1+0,44</m:t>
                  </m:r>
                  <m:sSup>
                    <m:sSupPr>
                      <m:ctrlPr>
                        <w:rPr>
                          <w:rFonts w:ascii="Cambria Math" w:eastAsiaTheme="minorEastAsia" w:hAnsi="Cambria Math" w:cs="Arial"/>
                          <w:szCs w:val="24"/>
                        </w:rPr>
                      </m:ctrlPr>
                    </m:sSupPr>
                    <m:e>
                      <m:r>
                        <m:rPr>
                          <m:sty m:val="p"/>
                        </m:rPr>
                        <w:rPr>
                          <w:rFonts w:eastAsiaTheme="minorEastAsia" w:cs="Arial"/>
                          <w:szCs w:val="24"/>
                        </w:rPr>
                        <m:t>M</m:t>
                      </m:r>
                    </m:e>
                    <m:sup>
                      <m:r>
                        <m:rPr>
                          <m:sty m:val="p"/>
                        </m:rPr>
                        <w:rPr>
                          <w:rFonts w:eastAsiaTheme="minorEastAsia" w:cs="Arial"/>
                          <w:szCs w:val="24"/>
                        </w:rPr>
                        <m:t>2</m:t>
                      </m:r>
                    </m:sup>
                  </m:sSup>
                  <m:r>
                    <m:rPr>
                      <m:sty m:val="p"/>
                    </m:rPr>
                    <w:rPr>
                      <w:rFonts w:eastAsiaTheme="minorEastAsia" w:cs="Arial"/>
                      <w:szCs w:val="24"/>
                    </w:rPr>
                    <m:t>)</m:t>
                  </m:r>
                </m:e>
                <m:sup>
                  <m:r>
                    <m:rPr>
                      <m:sty m:val="p"/>
                    </m:rPr>
                    <w:rPr>
                      <w:rFonts w:eastAsiaTheme="minorEastAsia" w:cs="Arial"/>
                      <w:szCs w:val="24"/>
                    </w:rPr>
                    <m:t>0,65</m:t>
                  </m:r>
                </m:sup>
              </m:sSup>
            </m:den>
          </m:f>
        </m:oMath>
      </m:oMathPara>
    </w:p>
    <w:p w:rsidR="00F02CE3" w:rsidRPr="006132F3" w:rsidRDefault="002074BF" w:rsidP="00895420">
      <w:pPr>
        <w:rPr>
          <w:rFonts w:cs="Arial"/>
          <w:szCs w:val="24"/>
        </w:rPr>
      </w:pPr>
      <w:r w:rsidRPr="006132F3">
        <w:rPr>
          <w:rFonts w:cs="Arial"/>
          <w:szCs w:val="24"/>
        </w:rPr>
        <w:t>Para</w:t>
      </w:r>
      <w:r w:rsidR="00F02CE3" w:rsidRPr="006132F3">
        <w:rPr>
          <w:rFonts w:cs="Arial"/>
          <w:szCs w:val="24"/>
        </w:rPr>
        <w:t xml:space="preserve"> a fuselagem com 0,43cm de comprimento, </w:t>
      </w:r>
      <w:r w:rsidRPr="006132F3">
        <w:rPr>
          <w:rFonts w:cs="Arial"/>
          <w:szCs w:val="24"/>
        </w:rPr>
        <w:t xml:space="preserve">Re=340000, utilizando M=1,  </w:t>
      </w:r>
      <w:r w:rsidR="00F02CE3" w:rsidRPr="006132F3">
        <w:rPr>
          <w:rFonts w:cs="Arial"/>
          <w:szCs w:val="24"/>
        </w:rPr>
        <w:t>C</w:t>
      </w:r>
      <w:r w:rsidR="00F02CE3" w:rsidRPr="006132F3">
        <w:rPr>
          <w:rFonts w:cs="Arial"/>
          <w:szCs w:val="24"/>
          <w:vertAlign w:val="subscript"/>
        </w:rPr>
        <w:t>f</w:t>
      </w:r>
      <w:r w:rsidRPr="006132F3">
        <w:rPr>
          <w:rFonts w:cs="Arial"/>
          <w:szCs w:val="24"/>
          <w:vertAlign w:val="subscript"/>
        </w:rPr>
        <w:t xml:space="preserve"> </w:t>
      </w:r>
      <w:r w:rsidR="00F02CE3" w:rsidRPr="006132F3">
        <w:rPr>
          <w:rFonts w:cs="Arial"/>
          <w:szCs w:val="24"/>
        </w:rPr>
        <w:t>=</w:t>
      </w:r>
      <w:r w:rsidRPr="006132F3">
        <w:rPr>
          <w:rFonts w:cs="Arial"/>
          <w:szCs w:val="24"/>
        </w:rPr>
        <w:t xml:space="preserve"> </w:t>
      </w:r>
      <w:r w:rsidR="00F02CE3" w:rsidRPr="006132F3">
        <w:rPr>
          <w:rFonts w:cs="Arial"/>
          <w:szCs w:val="24"/>
        </w:rPr>
        <w:t>0,00492</w:t>
      </w:r>
      <w:r w:rsidRPr="006132F3">
        <w:rPr>
          <w:rFonts w:cs="Arial"/>
          <w:szCs w:val="24"/>
        </w:rPr>
        <w:t>.</w:t>
      </w:r>
    </w:p>
    <w:p w:rsidR="00F02CE3" w:rsidRPr="006132F3" w:rsidRDefault="00F02CE3" w:rsidP="00895420">
      <w:pPr>
        <w:rPr>
          <w:rFonts w:cs="Arial"/>
          <w:szCs w:val="24"/>
        </w:rPr>
      </w:pPr>
      <w:r w:rsidRPr="006132F3">
        <w:rPr>
          <w:rFonts w:cs="Arial"/>
          <w:szCs w:val="24"/>
        </w:rPr>
        <w:t>Seguindo o mesmo procedimento para os outros componentes teremos que para Bequilha C</w:t>
      </w:r>
      <w:r w:rsidRPr="006132F3">
        <w:rPr>
          <w:rFonts w:cs="Arial"/>
          <w:szCs w:val="24"/>
          <w:vertAlign w:val="subscript"/>
        </w:rPr>
        <w:t>f</w:t>
      </w:r>
      <w:r w:rsidRPr="006132F3">
        <w:rPr>
          <w:rFonts w:cs="Arial"/>
          <w:szCs w:val="24"/>
        </w:rPr>
        <w:t>=0,008, Trem de Pouso C</w:t>
      </w:r>
      <w:r w:rsidRPr="006132F3">
        <w:rPr>
          <w:rFonts w:cs="Arial"/>
          <w:szCs w:val="24"/>
          <w:vertAlign w:val="subscript"/>
        </w:rPr>
        <w:t>f</w:t>
      </w:r>
      <w:r w:rsidRPr="006132F3">
        <w:rPr>
          <w:rFonts w:cs="Arial"/>
          <w:szCs w:val="24"/>
        </w:rPr>
        <w:t>=0,008,Asa C</w:t>
      </w:r>
      <w:r w:rsidRPr="006132F3">
        <w:rPr>
          <w:rFonts w:cs="Arial"/>
          <w:szCs w:val="24"/>
          <w:vertAlign w:val="subscript"/>
        </w:rPr>
        <w:t>f</w:t>
      </w:r>
      <w:r w:rsidRPr="006132F3">
        <w:rPr>
          <w:rFonts w:cs="Arial"/>
          <w:szCs w:val="24"/>
        </w:rPr>
        <w:t>=0,005, Estabilizador Horizontal C</w:t>
      </w:r>
      <w:r w:rsidRPr="006132F3">
        <w:rPr>
          <w:rFonts w:cs="Arial"/>
          <w:szCs w:val="24"/>
          <w:vertAlign w:val="subscript"/>
        </w:rPr>
        <w:t>f</w:t>
      </w:r>
      <w:r w:rsidRPr="006132F3">
        <w:rPr>
          <w:rFonts w:cs="Arial"/>
          <w:szCs w:val="24"/>
        </w:rPr>
        <w:t>=0,006, Estabilizador Vertical C</w:t>
      </w:r>
      <w:r w:rsidRPr="006132F3">
        <w:rPr>
          <w:rFonts w:cs="Arial"/>
          <w:szCs w:val="24"/>
          <w:vertAlign w:val="subscript"/>
        </w:rPr>
        <w:t>f</w:t>
      </w:r>
      <w:r w:rsidRPr="006132F3">
        <w:rPr>
          <w:rFonts w:cs="Arial"/>
          <w:szCs w:val="24"/>
        </w:rPr>
        <w:t>=0,006.</w:t>
      </w:r>
    </w:p>
    <w:p w:rsidR="00F02CE3" w:rsidRPr="006132F3" w:rsidRDefault="002074BF" w:rsidP="00895420">
      <w:pPr>
        <w:rPr>
          <w:rFonts w:cs="Arial"/>
          <w:szCs w:val="24"/>
        </w:rPr>
      </w:pPr>
      <w:r w:rsidRPr="006132F3">
        <w:rPr>
          <w:rFonts w:cs="Arial"/>
          <w:szCs w:val="24"/>
        </w:rPr>
        <w:t>Assim:</w:t>
      </w:r>
    </w:p>
    <w:p w:rsidR="002074BF" w:rsidRPr="006132F3" w:rsidRDefault="00900A74" w:rsidP="00900A74">
      <w:pPr>
        <w:pStyle w:val="Legenda"/>
      </w:pPr>
      <w:r>
        <w:lastRenderedPageBreak/>
        <w:t>Eq.</w:t>
      </w:r>
      <w:fldSimple w:instr=" STYLEREF 1 \s ">
        <w:r w:rsidR="00D75AAA">
          <w:rPr>
            <w:noProof/>
          </w:rPr>
          <w:t>3</w:t>
        </w:r>
      </w:fldSimple>
      <w:r>
        <w:noBreakHyphen/>
      </w:r>
      <w:fldSimple w:instr=" SEQ Eq. \* ARABIC \s 1 ">
        <w:r w:rsidR="00D75AAA">
          <w:rPr>
            <w:noProof/>
          </w:rPr>
          <w:t>15</w:t>
        </w:r>
      </w:fldSimple>
    </w:p>
    <w:p w:rsidR="00F02CE3" w:rsidRPr="006132F3" w:rsidRDefault="00F02CE3" w:rsidP="00895420">
      <w:pPr>
        <w:rPr>
          <w:rFonts w:ascii="Cambria Math" w:hAnsi="Cambria Math" w:cs="Arial"/>
          <w:i/>
          <w:szCs w:val="24"/>
        </w:rPr>
      </w:pPr>
      <w:r w:rsidRPr="006132F3">
        <w:rPr>
          <w:rFonts w:ascii="Cambria Math" w:hAnsi="Cambria Math" w:cs="Arial"/>
          <w:i/>
          <w:szCs w:val="24"/>
        </w:rPr>
        <w:t>C</w:t>
      </w:r>
      <w:r w:rsidRPr="006132F3">
        <w:rPr>
          <w:rFonts w:ascii="Cambria Math" w:hAnsi="Cambria Math" w:cs="Arial"/>
          <w:i/>
          <w:szCs w:val="24"/>
          <w:vertAlign w:val="subscript"/>
        </w:rPr>
        <w:t>D0asa</w:t>
      </w:r>
      <w:r w:rsidRPr="006132F3">
        <w:rPr>
          <w:rFonts w:ascii="Cambria Math" w:hAnsi="Cambria Math" w:cs="Arial"/>
          <w:i/>
          <w:szCs w:val="24"/>
        </w:rPr>
        <w:t>= C</w:t>
      </w:r>
      <w:r w:rsidRPr="006132F3">
        <w:rPr>
          <w:rFonts w:ascii="Cambria Math" w:hAnsi="Cambria Math" w:cs="Arial"/>
          <w:i/>
          <w:szCs w:val="24"/>
          <w:vertAlign w:val="subscript"/>
        </w:rPr>
        <w:t>d</w:t>
      </w:r>
      <w:r w:rsidR="0082264B" w:rsidRPr="006132F3">
        <w:rPr>
          <w:rFonts w:ascii="Cambria Math" w:hAnsi="Cambria Math" w:cs="Arial"/>
          <w:i/>
          <w:szCs w:val="24"/>
          <w:vertAlign w:val="subscript"/>
        </w:rPr>
        <w:t>αASA</w:t>
      </w:r>
      <w:r w:rsidR="00C81998" w:rsidRPr="006132F3">
        <w:rPr>
          <w:rFonts w:ascii="Cambria Math" w:hAnsi="Cambria Math" w:cs="Arial"/>
          <w:i/>
          <w:szCs w:val="24"/>
        </w:rPr>
        <w:t>+Cdf</w:t>
      </w:r>
    </w:p>
    <w:p w:rsidR="002074BF" w:rsidRPr="006132F3" w:rsidRDefault="002074BF" w:rsidP="00895420">
      <w:pPr>
        <w:rPr>
          <w:rFonts w:ascii="Cambria Math" w:hAnsi="Cambria Math" w:cs="Arial"/>
          <w:i/>
          <w:szCs w:val="24"/>
        </w:rPr>
      </w:pPr>
    </w:p>
    <w:p w:rsidR="002074BF" w:rsidRPr="006132F3" w:rsidRDefault="00900A74" w:rsidP="00900A74">
      <w:pPr>
        <w:pStyle w:val="Legenda"/>
      </w:pPr>
      <w:r>
        <w:t>Eq.</w:t>
      </w:r>
      <w:fldSimple w:instr=" STYLEREF 1 \s ">
        <w:r w:rsidR="00D75AAA">
          <w:rPr>
            <w:noProof/>
          </w:rPr>
          <w:t>3</w:t>
        </w:r>
      </w:fldSimple>
      <w:r>
        <w:noBreakHyphen/>
      </w:r>
      <w:fldSimple w:instr=" SEQ Eq. \* ARABIC \s 1 ">
        <w:r w:rsidR="00D75AAA">
          <w:rPr>
            <w:noProof/>
          </w:rPr>
          <w:t>16</w:t>
        </w:r>
      </w:fldSimple>
    </w:p>
    <w:p w:rsidR="0082264B" w:rsidRPr="006132F3" w:rsidRDefault="00F02CE3" w:rsidP="00895420">
      <w:pPr>
        <w:rPr>
          <w:rFonts w:ascii="Cambria Math" w:hAnsi="Cambria Math" w:cs="Arial"/>
          <w:i/>
          <w:szCs w:val="24"/>
        </w:rPr>
      </w:pPr>
      <w:r w:rsidRPr="006132F3">
        <w:rPr>
          <w:rFonts w:ascii="Cambria Math" w:hAnsi="Cambria Math" w:cs="Arial"/>
          <w:i/>
          <w:szCs w:val="24"/>
        </w:rPr>
        <w:t>C</w:t>
      </w:r>
      <w:r w:rsidRPr="006132F3">
        <w:rPr>
          <w:rFonts w:ascii="Cambria Math" w:hAnsi="Cambria Math" w:cs="Arial"/>
          <w:i/>
          <w:szCs w:val="24"/>
          <w:vertAlign w:val="subscript"/>
        </w:rPr>
        <w:t>D0H=</w:t>
      </w:r>
      <w:r w:rsidRPr="006132F3">
        <w:rPr>
          <w:rFonts w:ascii="Cambria Math" w:hAnsi="Cambria Math" w:cs="Arial"/>
          <w:i/>
          <w:szCs w:val="24"/>
        </w:rPr>
        <w:t xml:space="preserve"> C</w:t>
      </w:r>
      <w:r w:rsidRPr="006132F3">
        <w:rPr>
          <w:rFonts w:ascii="Cambria Math" w:hAnsi="Cambria Math" w:cs="Arial"/>
          <w:i/>
          <w:szCs w:val="24"/>
          <w:vertAlign w:val="subscript"/>
        </w:rPr>
        <w:t>d</w:t>
      </w:r>
      <w:r w:rsidR="0082264B" w:rsidRPr="006132F3">
        <w:rPr>
          <w:rFonts w:ascii="Cambria Math" w:hAnsi="Cambria Math" w:cs="Arial"/>
          <w:i/>
          <w:szCs w:val="24"/>
          <w:vertAlign w:val="subscript"/>
        </w:rPr>
        <w:t>αH</w:t>
      </w:r>
      <w:r w:rsidR="00C81998" w:rsidRPr="006132F3">
        <w:rPr>
          <w:rFonts w:ascii="Cambria Math" w:hAnsi="Cambria Math" w:cs="Arial"/>
          <w:i/>
          <w:szCs w:val="24"/>
        </w:rPr>
        <w:t>+Cdf</w:t>
      </w:r>
    </w:p>
    <w:p w:rsidR="00F02CE3" w:rsidRPr="006132F3" w:rsidRDefault="00F02CE3" w:rsidP="00895420">
      <w:pPr>
        <w:rPr>
          <w:rFonts w:cs="Arial"/>
          <w:szCs w:val="24"/>
        </w:rPr>
      </w:pPr>
      <w:r w:rsidRPr="006132F3">
        <w:rPr>
          <w:rFonts w:cs="Arial"/>
          <w:szCs w:val="24"/>
        </w:rPr>
        <w:t>Para esses mesmo componentes encontraremos os fatores de forma FF da seguinte maneira</w:t>
      </w:r>
      <w:r w:rsidR="005619C9" w:rsidRPr="006132F3">
        <w:rPr>
          <w:rFonts w:cs="Arial"/>
          <w:szCs w:val="24"/>
        </w:rPr>
        <w:t>:</w:t>
      </w:r>
    </w:p>
    <w:p w:rsidR="00F02CE3" w:rsidRPr="006132F3" w:rsidRDefault="00F02CE3" w:rsidP="00895420">
      <w:pPr>
        <w:rPr>
          <w:rFonts w:cs="Arial"/>
          <w:szCs w:val="24"/>
        </w:rPr>
      </w:pPr>
      <w:r w:rsidRPr="006132F3">
        <w:rPr>
          <w:rFonts w:cs="Arial"/>
          <w:szCs w:val="24"/>
        </w:rPr>
        <w:t>Para a fus</w:t>
      </w:r>
      <w:r w:rsidR="00C87108" w:rsidRPr="006132F3">
        <w:rPr>
          <w:rFonts w:cs="Arial"/>
          <w:szCs w:val="24"/>
        </w:rPr>
        <w:t>elagem trem de pouso e bequilha</w:t>
      </w:r>
      <w:r w:rsidRPr="006132F3">
        <w:rPr>
          <w:rFonts w:cs="Arial"/>
          <w:szCs w:val="24"/>
        </w:rPr>
        <w:t xml:space="preserve">, </w:t>
      </w:r>
      <w:r w:rsidR="00633DC6" w:rsidRPr="006132F3">
        <w:rPr>
          <w:rFonts w:cs="Arial"/>
          <w:szCs w:val="24"/>
        </w:rPr>
        <w:t>equação 2-56</w:t>
      </w:r>
      <w:r w:rsidR="005619C9" w:rsidRPr="006132F3">
        <w:rPr>
          <w:rFonts w:cs="Arial"/>
          <w:szCs w:val="24"/>
        </w:rPr>
        <w:t>.</w:t>
      </w:r>
      <w:r w:rsidR="00633DC6" w:rsidRPr="006132F3">
        <w:rPr>
          <w:rFonts w:cs="Arial"/>
          <w:szCs w:val="24"/>
        </w:rPr>
        <w:t xml:space="preserve"> </w:t>
      </w:r>
    </w:p>
    <w:p w:rsidR="00F02CE3" w:rsidRPr="006132F3" w:rsidRDefault="00F02CE3" w:rsidP="00895420">
      <w:pPr>
        <w:rPr>
          <w:rFonts w:ascii="Cambria Math" w:hAnsi="Cambria Math" w:cs="Arial"/>
          <w:i/>
          <w:szCs w:val="24"/>
        </w:rPr>
      </w:pPr>
      <w:r w:rsidRPr="006132F3">
        <w:rPr>
          <w:rFonts w:ascii="Cambria Math" w:hAnsi="Cambria Math" w:cs="Arial"/>
          <w:i/>
          <w:szCs w:val="24"/>
        </w:rPr>
        <w:t>FF= 1,225</w:t>
      </w:r>
    </w:p>
    <w:p w:rsidR="00F02CE3" w:rsidRPr="006132F3" w:rsidRDefault="00F02CE3" w:rsidP="00895420">
      <w:pPr>
        <w:rPr>
          <w:rFonts w:cs="Arial"/>
          <w:szCs w:val="24"/>
        </w:rPr>
      </w:pPr>
      <w:r w:rsidRPr="006132F3">
        <w:rPr>
          <w:rFonts w:cs="Arial"/>
          <w:szCs w:val="24"/>
        </w:rPr>
        <w:t>Para asa;</w:t>
      </w:r>
    </w:p>
    <w:p w:rsidR="00F02CE3" w:rsidRPr="006132F3" w:rsidRDefault="00F02CE3" w:rsidP="00895420">
      <w:pPr>
        <w:rPr>
          <w:rFonts w:ascii="Cambria Math" w:hAnsi="Cambria Math" w:cs="Arial"/>
          <w:i/>
          <w:szCs w:val="24"/>
        </w:rPr>
      </w:pPr>
      <w:r w:rsidRPr="006132F3">
        <w:rPr>
          <w:rFonts w:ascii="Cambria Math" w:hAnsi="Cambria Math" w:cs="Arial"/>
          <w:i/>
          <w:szCs w:val="24"/>
        </w:rPr>
        <w:t>FF= 1,72</w:t>
      </w:r>
    </w:p>
    <w:p w:rsidR="00F02CE3" w:rsidRPr="006132F3" w:rsidRDefault="00F02CE3" w:rsidP="00895420">
      <w:pPr>
        <w:rPr>
          <w:rFonts w:cs="Arial"/>
          <w:szCs w:val="24"/>
        </w:rPr>
      </w:pPr>
      <w:r w:rsidRPr="006132F3">
        <w:rPr>
          <w:rFonts w:cs="Arial"/>
          <w:szCs w:val="24"/>
        </w:rPr>
        <w:t>Para o estabilizador Vertical;</w:t>
      </w:r>
    </w:p>
    <w:p w:rsidR="00F02CE3" w:rsidRPr="006132F3" w:rsidRDefault="00F02CE3" w:rsidP="00895420">
      <w:pPr>
        <w:rPr>
          <w:rFonts w:ascii="Cambria Math" w:hAnsi="Cambria Math" w:cs="Arial"/>
          <w:i/>
          <w:szCs w:val="24"/>
        </w:rPr>
      </w:pPr>
      <w:r w:rsidRPr="006132F3">
        <w:rPr>
          <w:rFonts w:ascii="Cambria Math" w:hAnsi="Cambria Math" w:cs="Arial"/>
          <w:i/>
          <w:szCs w:val="24"/>
        </w:rPr>
        <w:t>FF=1,1 x 1,1 = 1,21</w:t>
      </w:r>
    </w:p>
    <w:p w:rsidR="00F02CE3" w:rsidRPr="006132F3" w:rsidRDefault="00F02CE3" w:rsidP="00895420">
      <w:pPr>
        <w:rPr>
          <w:rFonts w:cs="Arial"/>
          <w:szCs w:val="24"/>
        </w:rPr>
      </w:pPr>
      <w:r w:rsidRPr="006132F3">
        <w:rPr>
          <w:rFonts w:cs="Arial"/>
          <w:szCs w:val="24"/>
        </w:rPr>
        <w:t xml:space="preserve">Considerando as interferências Q=1 para asa e fuselagem e Q=1,05 para o conjunto de cauda, lembrando também que existem dois lemes temos que o somatório da </w:t>
      </w:r>
      <w:r w:rsidR="00633DC6" w:rsidRPr="006132F3">
        <w:rPr>
          <w:rFonts w:cs="Arial"/>
          <w:szCs w:val="24"/>
        </w:rPr>
        <w:t>equação 2-53</w:t>
      </w:r>
      <w:r w:rsidRPr="006132F3">
        <w:rPr>
          <w:rFonts w:cs="Arial"/>
          <w:szCs w:val="24"/>
        </w:rPr>
        <w:t xml:space="preserve"> tem o valor de 0,005341 valores fixos</w:t>
      </w:r>
      <w:r w:rsidR="005619C9" w:rsidRPr="006132F3">
        <w:rPr>
          <w:rFonts w:cs="Arial"/>
          <w:szCs w:val="24"/>
        </w:rPr>
        <w:t>,</w:t>
      </w:r>
      <w:r w:rsidRPr="006132F3">
        <w:rPr>
          <w:rFonts w:cs="Arial"/>
          <w:szCs w:val="24"/>
        </w:rPr>
        <w:t xml:space="preserve"> pois  é considerado que não existe variação de CL para esses componentes.</w:t>
      </w:r>
      <w:r w:rsidR="0082264B" w:rsidRPr="006132F3">
        <w:rPr>
          <w:rFonts w:cs="Arial"/>
          <w:szCs w:val="24"/>
        </w:rPr>
        <w:t xml:space="preserve"> </w:t>
      </w:r>
    </w:p>
    <w:p w:rsidR="0082264B" w:rsidRPr="006132F3" w:rsidRDefault="0082264B" w:rsidP="00895420">
      <w:pPr>
        <w:rPr>
          <w:rFonts w:cs="Arial"/>
          <w:szCs w:val="24"/>
        </w:rPr>
      </w:pPr>
      <w:r w:rsidRPr="006132F3">
        <w:rPr>
          <w:rFonts w:cs="Arial"/>
          <w:szCs w:val="24"/>
        </w:rPr>
        <w:t xml:space="preserve">Fazendo-se os somatórios dos CD’s dos componentes e dividindo por </w:t>
      </w:r>
      <w:r w:rsidRPr="006132F3">
        <w:rPr>
          <w:rFonts w:cs="Arial"/>
          <w:i/>
          <w:szCs w:val="24"/>
        </w:rPr>
        <w:t>S</w:t>
      </w:r>
      <w:r w:rsidRPr="006132F3">
        <w:rPr>
          <w:rFonts w:cs="Arial"/>
          <w:szCs w:val="24"/>
        </w:rPr>
        <w:t xml:space="preserve"> podemos gerar a polar da aeronave.</w:t>
      </w:r>
    </w:p>
    <w:p w:rsidR="0000741A" w:rsidRPr="006132F3" w:rsidRDefault="00C81998" w:rsidP="004D3DAC">
      <w:pPr>
        <w:keepNext/>
        <w:jc w:val="center"/>
      </w:pPr>
      <w:r w:rsidRPr="006132F3">
        <w:rPr>
          <w:rFonts w:cs="Arial"/>
          <w:noProof/>
          <w:szCs w:val="24"/>
        </w:rPr>
        <w:lastRenderedPageBreak/>
        <w:drawing>
          <wp:inline distT="0" distB="0" distL="0" distR="0">
            <wp:extent cx="3248025" cy="3686175"/>
            <wp:effectExtent l="19050" t="0" r="9525"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C81998" w:rsidRPr="006132F3" w:rsidRDefault="001010FE" w:rsidP="004D3DAC">
      <w:pPr>
        <w:pStyle w:val="Legenda"/>
        <w:jc w:val="center"/>
      </w:pPr>
      <w:fldSimple w:instr=" STYLEREF 1 \s ">
        <w:bookmarkStart w:id="129" w:name="_Toc248644225"/>
        <w:r w:rsidR="00D75AAA">
          <w:rPr>
            <w:noProof/>
          </w:rPr>
          <w:t>3</w:t>
        </w:r>
      </w:fldSimple>
      <w:r w:rsidR="00CA45FD" w:rsidRPr="006132F3">
        <w:noBreakHyphen/>
      </w:r>
      <w:fldSimple w:instr=" SEQ Figura \* ARABIC \s 1 ">
        <w:r w:rsidR="00D75AAA">
          <w:rPr>
            <w:noProof/>
          </w:rPr>
          <w:t>8</w:t>
        </w:r>
      </w:fldSimple>
      <w:r w:rsidR="0000741A" w:rsidRPr="006132F3">
        <w:t xml:space="preserve"> -  Polar de Arrasto da Aeronave SUSSEX</w:t>
      </w:r>
      <w:bookmarkEnd w:id="129"/>
    </w:p>
    <w:p w:rsidR="00302BF5" w:rsidRPr="006132F3" w:rsidRDefault="00302BF5" w:rsidP="00895420">
      <w:pPr>
        <w:autoSpaceDE w:val="0"/>
        <w:autoSpaceDN w:val="0"/>
        <w:adjustRightInd w:val="0"/>
        <w:spacing w:before="100" w:beforeAutospacing="1" w:after="100" w:afterAutospacing="1"/>
        <w:rPr>
          <w:rFonts w:cs="Arial"/>
          <w:b/>
          <w:szCs w:val="24"/>
        </w:rPr>
      </w:pPr>
    </w:p>
    <w:p w:rsidR="00302BF5" w:rsidRPr="006132F3" w:rsidRDefault="00B11C3C" w:rsidP="00895420">
      <w:pPr>
        <w:pStyle w:val="Ttulo2"/>
        <w:rPr>
          <w:rFonts w:cs="Arial"/>
          <w:szCs w:val="24"/>
        </w:rPr>
      </w:pPr>
      <w:bookmarkStart w:id="130" w:name="_Toc246842373"/>
      <w:bookmarkStart w:id="131" w:name="_Toc246842481"/>
      <w:bookmarkStart w:id="132" w:name="_Toc248644289"/>
      <w:r w:rsidRPr="006132F3">
        <w:rPr>
          <w:rFonts w:cs="Arial"/>
          <w:caps w:val="0"/>
          <w:szCs w:val="24"/>
        </w:rPr>
        <w:t>DESEMPENHO</w:t>
      </w:r>
      <w:bookmarkEnd w:id="130"/>
      <w:bookmarkEnd w:id="131"/>
      <w:bookmarkEnd w:id="132"/>
    </w:p>
    <w:p w:rsidR="00302BF5" w:rsidRPr="006132F3" w:rsidRDefault="00302BF5" w:rsidP="00895420">
      <w:pPr>
        <w:pStyle w:val="Ttulo3"/>
        <w:rPr>
          <w:rFonts w:cs="Arial"/>
        </w:rPr>
      </w:pPr>
      <w:bookmarkStart w:id="133" w:name="_Toc246842374"/>
      <w:bookmarkStart w:id="134" w:name="_Toc246842482"/>
      <w:bookmarkStart w:id="135" w:name="_Toc248644290"/>
      <w:r w:rsidRPr="006132F3">
        <w:rPr>
          <w:rFonts w:cs="Arial"/>
        </w:rPr>
        <w:t>Decolagem</w:t>
      </w:r>
      <w:bookmarkEnd w:id="133"/>
      <w:bookmarkEnd w:id="134"/>
      <w:bookmarkEnd w:id="135"/>
    </w:p>
    <w:p w:rsidR="006E23C7" w:rsidRPr="006132F3" w:rsidRDefault="006E23C7" w:rsidP="00895420">
      <w:pPr>
        <w:rPr>
          <w:rFonts w:cs="Arial"/>
          <w:szCs w:val="24"/>
        </w:rPr>
      </w:pPr>
      <w:r w:rsidRPr="006132F3">
        <w:rPr>
          <w:rFonts w:cs="Arial"/>
          <w:szCs w:val="24"/>
        </w:rPr>
        <w:t>Foi desenvolvido um código em MATLAB para cálculo do desempenho da decolagem. O código mostra a curva de velocidade em função do espaço percorrido.</w:t>
      </w:r>
      <w:r w:rsidR="00B47A33" w:rsidRPr="006132F3">
        <w:rPr>
          <w:rFonts w:cs="Arial"/>
          <w:szCs w:val="24"/>
        </w:rPr>
        <w:t xml:space="preserve"> Código anexo</w:t>
      </w:r>
      <w:r w:rsidR="00633DC6" w:rsidRPr="006132F3">
        <w:rPr>
          <w:rFonts w:cs="Arial"/>
          <w:szCs w:val="24"/>
        </w:rPr>
        <w:t xml:space="preserve"> -</w:t>
      </w:r>
      <w:r w:rsidR="00B47A33" w:rsidRPr="006132F3">
        <w:rPr>
          <w:rFonts w:cs="Arial"/>
          <w:szCs w:val="24"/>
        </w:rPr>
        <w:t xml:space="preserve"> A</w:t>
      </w:r>
    </w:p>
    <w:p w:rsidR="006E23C7" w:rsidRPr="006132F3" w:rsidRDefault="006E23C7" w:rsidP="00895420">
      <w:pPr>
        <w:rPr>
          <w:rFonts w:cs="Arial"/>
        </w:rPr>
      </w:pPr>
      <w:r w:rsidRPr="006132F3">
        <w:rPr>
          <w:rFonts w:cs="Arial"/>
        </w:rPr>
        <w:t>Exemplo de um gráfico gerado pelo código</w:t>
      </w:r>
      <w:r w:rsidR="005067D6" w:rsidRPr="006132F3">
        <w:rPr>
          <w:rFonts w:cs="Arial"/>
        </w:rPr>
        <w:t xml:space="preserve"> é mostrado na figura 3.8:</w:t>
      </w:r>
    </w:p>
    <w:p w:rsidR="005067D6" w:rsidRPr="006132F3" w:rsidRDefault="00DF2274" w:rsidP="004D3DAC">
      <w:pPr>
        <w:keepNext/>
        <w:jc w:val="center"/>
      </w:pPr>
      <w:r w:rsidRPr="006132F3">
        <w:rPr>
          <w:rFonts w:cs="Arial"/>
          <w:noProof/>
        </w:rPr>
        <w:lastRenderedPageBreak/>
        <w:drawing>
          <wp:inline distT="0" distB="0" distL="0" distR="0">
            <wp:extent cx="4448175" cy="1885277"/>
            <wp:effectExtent l="19050" t="0" r="9525" b="0"/>
            <wp:docPr id="17" name="Imagem 15" descr="Decol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lagem.jpg"/>
                    <pic:cNvPicPr/>
                  </pic:nvPicPr>
                  <pic:blipFill>
                    <a:blip r:embed="rId164" cstate="print"/>
                    <a:stretch>
                      <a:fillRect/>
                    </a:stretch>
                  </pic:blipFill>
                  <pic:spPr>
                    <a:xfrm>
                      <a:off x="0" y="0"/>
                      <a:ext cx="4453967" cy="1887732"/>
                    </a:xfrm>
                    <a:prstGeom prst="rect">
                      <a:avLst/>
                    </a:prstGeom>
                  </pic:spPr>
                </pic:pic>
              </a:graphicData>
            </a:graphic>
          </wp:inline>
        </w:drawing>
      </w:r>
    </w:p>
    <w:p w:rsidR="00993F6E" w:rsidRPr="006132F3" w:rsidRDefault="005067D6" w:rsidP="004D3DAC">
      <w:pPr>
        <w:pStyle w:val="Legenda"/>
        <w:jc w:val="center"/>
        <w:rPr>
          <w:rFonts w:cs="Arial"/>
          <w:noProof/>
        </w:rPr>
      </w:pPr>
      <w:bookmarkStart w:id="136" w:name="_Toc248644226"/>
      <w:r w:rsidRPr="006132F3">
        <w:t xml:space="preserve">Figura </w:t>
      </w:r>
      <w:fldSimple w:instr=" STYLEREF 1 \s ">
        <w:r w:rsidR="00D75AAA">
          <w:rPr>
            <w:noProof/>
          </w:rPr>
          <w:t>3</w:t>
        </w:r>
      </w:fldSimple>
      <w:r w:rsidR="00CA45FD" w:rsidRPr="006132F3">
        <w:noBreakHyphen/>
      </w:r>
      <w:fldSimple w:instr=" SEQ Figura \* ARABIC \s 1 ">
        <w:r w:rsidR="00D75AAA">
          <w:rPr>
            <w:noProof/>
          </w:rPr>
          <w:t>9</w:t>
        </w:r>
      </w:fldSimple>
      <w:r w:rsidRPr="006132F3">
        <w:t xml:space="preserve"> desempenho na decolagem</w:t>
      </w:r>
      <w:bookmarkEnd w:id="136"/>
    </w:p>
    <w:p w:rsidR="006E23C7" w:rsidRPr="006132F3" w:rsidRDefault="006E23C7" w:rsidP="00895420">
      <w:pPr>
        <w:rPr>
          <w:rFonts w:cs="Arial"/>
        </w:rPr>
      </w:pPr>
    </w:p>
    <w:p w:rsidR="00302BF5" w:rsidRPr="006132F3" w:rsidRDefault="000D1038" w:rsidP="00895420">
      <w:pPr>
        <w:pStyle w:val="Ttulo3"/>
        <w:rPr>
          <w:rFonts w:cs="Arial"/>
        </w:rPr>
      </w:pPr>
      <w:bookmarkStart w:id="137" w:name="_Toc246842375"/>
      <w:bookmarkStart w:id="138" w:name="_Toc246842483"/>
      <w:bookmarkStart w:id="139" w:name="_Toc248644291"/>
      <w:r w:rsidRPr="006132F3">
        <w:rPr>
          <w:rFonts w:cs="Arial"/>
        </w:rPr>
        <w:t>Vôo De Cruzeiro</w:t>
      </w:r>
      <w:bookmarkEnd w:id="137"/>
      <w:bookmarkEnd w:id="138"/>
      <w:bookmarkEnd w:id="139"/>
    </w:p>
    <w:p w:rsidR="00302BF5" w:rsidRPr="006132F3" w:rsidRDefault="00302BF5" w:rsidP="00895420">
      <w:pPr>
        <w:autoSpaceDE w:val="0"/>
        <w:autoSpaceDN w:val="0"/>
        <w:adjustRightInd w:val="0"/>
        <w:spacing w:before="100" w:beforeAutospacing="1" w:after="100" w:afterAutospacing="1"/>
        <w:rPr>
          <w:rFonts w:cs="Arial"/>
          <w:szCs w:val="24"/>
        </w:rPr>
      </w:pPr>
      <w:r w:rsidRPr="006132F3">
        <w:rPr>
          <w:rFonts w:cs="Arial"/>
          <w:szCs w:val="24"/>
        </w:rPr>
        <w:t xml:space="preserve">Como a tração do motor é em função da velocidade assim como a pressão dinâmica uma análise numérica foi feita utilizando algoritmo demonstrado </w:t>
      </w:r>
      <w:r w:rsidR="00B13C64" w:rsidRPr="006132F3">
        <w:rPr>
          <w:rFonts w:cs="Arial"/>
          <w:szCs w:val="24"/>
        </w:rPr>
        <w:t xml:space="preserve">no anexo </w:t>
      </w:r>
      <w:r w:rsidR="00633DC6" w:rsidRPr="006132F3">
        <w:rPr>
          <w:rFonts w:cs="Arial"/>
          <w:szCs w:val="24"/>
        </w:rPr>
        <w:t xml:space="preserve">–B </w:t>
      </w:r>
      <w:r w:rsidRPr="006132F3">
        <w:rPr>
          <w:rFonts w:cs="Arial"/>
          <w:szCs w:val="24"/>
        </w:rPr>
        <w:t xml:space="preserve">. Com um </w:t>
      </w:r>
      <m:oMath>
        <m:r>
          <w:rPr>
            <w:rFonts w:ascii="Cambria Math" w:hAnsi="Cambria Math" w:cs="Arial"/>
            <w:szCs w:val="24"/>
          </w:rPr>
          <m:t>p=1,2</m:t>
        </m:r>
      </m:oMath>
      <w:r w:rsidRPr="006132F3">
        <w:rPr>
          <w:rFonts w:cs="Arial"/>
          <w:szCs w:val="24"/>
        </w:rPr>
        <w:t xml:space="preserve"> e utilizan</w:t>
      </w:r>
      <w:r w:rsidR="00B13C64" w:rsidRPr="006132F3">
        <w:rPr>
          <w:rFonts w:cs="Arial"/>
          <w:szCs w:val="24"/>
        </w:rPr>
        <w:t>do a polar da aeronave obteve-se</w:t>
      </w:r>
      <w:r w:rsidR="005619C9" w:rsidRPr="006132F3">
        <w:rPr>
          <w:rFonts w:cs="Arial"/>
          <w:szCs w:val="24"/>
        </w:rPr>
        <w:t>,</w:t>
      </w:r>
      <w:r w:rsidRPr="006132F3">
        <w:rPr>
          <w:rFonts w:cs="Arial"/>
          <w:szCs w:val="24"/>
        </w:rPr>
        <w:t xml:space="preserve"> então que a velocidade de cruzeiro para a carga máxima é de: </w:t>
      </w:r>
    </w:p>
    <w:p w:rsidR="00302BF5" w:rsidRPr="006132F3" w:rsidRDefault="001010FE" w:rsidP="00895420">
      <w:pPr>
        <w:autoSpaceDE w:val="0"/>
        <w:autoSpaceDN w:val="0"/>
        <w:adjustRightInd w:val="0"/>
        <w:spacing w:before="100" w:beforeAutospacing="1" w:after="100" w:afterAutospacing="1"/>
        <w:rPr>
          <w:rFonts w:ascii="Cambria Math" w:hAnsi="Cambria Math" w:cs="Arial"/>
          <w:szCs w:val="24"/>
        </w:rPr>
      </w:pPr>
      <m:oMathPara>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vertAlign w:val="subscript"/>
                </w:rPr>
                <m:t>cruzeiro</m:t>
              </m:r>
            </m:sub>
          </m:sSub>
          <m:r>
            <w:rPr>
              <w:rFonts w:ascii="Cambria Math" w:hAnsi="Cambria Math" w:cs="Arial"/>
              <w:szCs w:val="24"/>
            </w:rPr>
            <m:t>=19,72m/</m:t>
          </m:r>
          <m:sSup>
            <m:sSupPr>
              <m:ctrlPr>
                <w:rPr>
                  <w:rFonts w:ascii="Cambria Math" w:hAnsi="Cambria Math" w:cs="Arial"/>
                  <w:i/>
                  <w:szCs w:val="24"/>
                </w:rPr>
              </m:ctrlPr>
            </m:sSupPr>
            <m:e>
              <m:r>
                <w:rPr>
                  <w:rFonts w:ascii="Cambria Math" w:hAnsi="Cambria Math" w:cs="Arial"/>
                  <w:szCs w:val="24"/>
                </w:rPr>
                <m:t>s</m:t>
              </m:r>
            </m:e>
            <m:sup>
              <m:r>
                <w:rPr>
                  <w:rFonts w:ascii="Cambria Math" w:hAnsi="Cambria Math" w:cs="Arial"/>
                  <w:szCs w:val="24"/>
                  <w:vertAlign w:val="superscript"/>
                </w:rPr>
                <m:t>2</m:t>
              </m:r>
            </m:sup>
          </m:sSup>
        </m:oMath>
      </m:oMathPara>
    </w:p>
    <w:p w:rsidR="00B47A33" w:rsidRPr="006132F3" w:rsidRDefault="00B47A33" w:rsidP="00895420">
      <w:pPr>
        <w:autoSpaceDE w:val="0"/>
        <w:autoSpaceDN w:val="0"/>
        <w:adjustRightInd w:val="0"/>
        <w:spacing w:before="100" w:beforeAutospacing="1" w:after="100" w:afterAutospacing="1"/>
        <w:rPr>
          <w:rFonts w:cs="Arial"/>
          <w:szCs w:val="24"/>
        </w:rPr>
      </w:pPr>
      <w:r w:rsidRPr="006132F3">
        <w:rPr>
          <w:rFonts w:cs="Arial"/>
          <w:szCs w:val="24"/>
        </w:rPr>
        <w:t>O código em Matlab para a obtenção da velocidade de cruzeiro pode ser encontrado no anexo B</w:t>
      </w:r>
      <w:r w:rsidR="005619C9" w:rsidRPr="006132F3">
        <w:rPr>
          <w:rFonts w:cs="Arial"/>
          <w:szCs w:val="24"/>
        </w:rPr>
        <w:t>.</w:t>
      </w:r>
    </w:p>
    <w:p w:rsidR="00302BF5" w:rsidRPr="006132F3" w:rsidRDefault="00302BF5" w:rsidP="00895420">
      <w:pPr>
        <w:pStyle w:val="Ttulo3"/>
        <w:rPr>
          <w:rFonts w:cs="Arial"/>
          <w:szCs w:val="24"/>
        </w:rPr>
      </w:pPr>
      <w:bookmarkStart w:id="140" w:name="_Toc246842376"/>
      <w:bookmarkStart w:id="141" w:name="_Toc246842484"/>
      <w:bookmarkStart w:id="142" w:name="_Toc248644292"/>
      <w:r w:rsidRPr="006132F3">
        <w:rPr>
          <w:rFonts w:cs="Arial"/>
          <w:szCs w:val="24"/>
        </w:rPr>
        <w:t>Razão de Subida</w:t>
      </w:r>
      <w:bookmarkEnd w:id="140"/>
      <w:bookmarkEnd w:id="141"/>
      <w:bookmarkEnd w:id="142"/>
    </w:p>
    <w:p w:rsidR="00302BF5" w:rsidRPr="006132F3" w:rsidRDefault="00653565" w:rsidP="00895420">
      <w:pPr>
        <w:spacing w:before="100" w:beforeAutospacing="1" w:after="100" w:afterAutospacing="1"/>
        <w:rPr>
          <w:rFonts w:cs="Arial"/>
          <w:szCs w:val="24"/>
        </w:rPr>
      </w:pPr>
      <w:r w:rsidRPr="006132F3">
        <w:rPr>
          <w:rFonts w:cs="Arial"/>
          <w:szCs w:val="24"/>
        </w:rPr>
        <w:t xml:space="preserve"> A equação </w:t>
      </w:r>
      <w:r w:rsidR="00AB1210" w:rsidRPr="006132F3">
        <w:rPr>
          <w:rFonts w:cs="Arial"/>
          <w:szCs w:val="24"/>
        </w:rPr>
        <w:t>2</w:t>
      </w:r>
      <w:r w:rsidR="008269AD" w:rsidRPr="006132F3">
        <w:rPr>
          <w:rFonts w:cs="Arial"/>
          <w:szCs w:val="24"/>
        </w:rPr>
        <w:t>-64</w:t>
      </w:r>
      <w:r w:rsidRPr="006132F3">
        <w:rPr>
          <w:rFonts w:cs="Arial"/>
          <w:szCs w:val="24"/>
        </w:rPr>
        <w:t xml:space="preserve"> </w:t>
      </w:r>
      <w:r w:rsidR="00302BF5" w:rsidRPr="006132F3">
        <w:rPr>
          <w:rFonts w:cs="Arial"/>
          <w:szCs w:val="24"/>
        </w:rPr>
        <w:t xml:space="preserve">não possui uma solução direta, mas segundo </w:t>
      </w:r>
      <w:r w:rsidR="00F82997" w:rsidRPr="006132F3">
        <w:rPr>
          <w:rFonts w:cs="Arial"/>
          <w:szCs w:val="24"/>
        </w:rPr>
        <w:t>ANDERSON</w:t>
      </w:r>
      <w:r w:rsidR="005619C9" w:rsidRPr="006132F3">
        <w:rPr>
          <w:rFonts w:cs="Arial"/>
          <w:szCs w:val="24"/>
        </w:rPr>
        <w:t xml:space="preserve"> </w:t>
      </w:r>
      <w:r w:rsidR="00F82997" w:rsidRPr="006132F3">
        <w:rPr>
          <w:rFonts w:cs="Arial"/>
          <w:szCs w:val="24"/>
        </w:rPr>
        <w:t xml:space="preserve">[1]  </w:t>
      </w:r>
      <w:r w:rsidRPr="006132F3">
        <w:rPr>
          <w:rFonts w:cs="Arial"/>
          <w:szCs w:val="24"/>
        </w:rPr>
        <w:t xml:space="preserve">considerar </w:t>
      </w:r>
      <w:r w:rsidRPr="006132F3">
        <w:rPr>
          <w:rFonts w:cs="Arial"/>
          <w:i/>
          <w:szCs w:val="24"/>
        </w:rPr>
        <w:t>cos(u)=1</w:t>
      </w:r>
      <w:r w:rsidRPr="006132F3">
        <w:rPr>
          <w:rFonts w:cs="Arial"/>
          <w:szCs w:val="24"/>
        </w:rPr>
        <w:t xml:space="preserve"> na equação </w:t>
      </w:r>
      <w:r w:rsidR="008269AD" w:rsidRPr="006132F3">
        <w:rPr>
          <w:rFonts w:cs="Arial"/>
          <w:szCs w:val="24"/>
        </w:rPr>
        <w:t>2-63</w:t>
      </w:r>
      <w:r w:rsidR="00302BF5" w:rsidRPr="006132F3">
        <w:rPr>
          <w:rFonts w:cs="Arial"/>
          <w:szCs w:val="24"/>
        </w:rPr>
        <w:t xml:space="preserve"> leva a erros muito pequeno</w:t>
      </w:r>
      <w:r w:rsidR="005619C9" w:rsidRPr="006132F3">
        <w:rPr>
          <w:rFonts w:cs="Arial"/>
          <w:szCs w:val="24"/>
        </w:rPr>
        <w:t>s</w:t>
      </w:r>
      <w:r w:rsidR="00302BF5" w:rsidRPr="006132F3">
        <w:rPr>
          <w:rFonts w:cs="Arial"/>
          <w:szCs w:val="24"/>
        </w:rPr>
        <w:t xml:space="preserve"> para a solução real des</w:t>
      </w:r>
      <w:r w:rsidR="00B13C64" w:rsidRPr="006132F3">
        <w:rPr>
          <w:rFonts w:cs="Arial"/>
          <w:szCs w:val="24"/>
        </w:rPr>
        <w:t>ta equação quando u &lt;50º. C</w:t>
      </w:r>
      <w:r w:rsidR="00302BF5" w:rsidRPr="006132F3">
        <w:rPr>
          <w:rFonts w:cs="Arial"/>
          <w:szCs w:val="24"/>
        </w:rPr>
        <w:t>onsidera</w:t>
      </w:r>
      <w:r w:rsidR="00B13C64" w:rsidRPr="006132F3">
        <w:rPr>
          <w:rFonts w:cs="Arial"/>
          <w:szCs w:val="24"/>
        </w:rPr>
        <w:t>ndo</w:t>
      </w:r>
      <w:r w:rsidR="00302BF5" w:rsidRPr="006132F3">
        <w:rPr>
          <w:rFonts w:cs="Arial"/>
          <w:szCs w:val="24"/>
        </w:rPr>
        <w:t xml:space="preserve"> esta aproximação para encontrar a solução da razão de subida.</w:t>
      </w:r>
    </w:p>
    <w:p w:rsidR="00302BF5" w:rsidRPr="006132F3" w:rsidRDefault="00302BF5" w:rsidP="00895420">
      <w:pPr>
        <w:spacing w:before="100" w:beforeAutospacing="1" w:after="100" w:afterAutospacing="1"/>
        <w:rPr>
          <w:rFonts w:cs="Arial"/>
          <w:szCs w:val="24"/>
        </w:rPr>
      </w:pPr>
      <w:r w:rsidRPr="006132F3">
        <w:rPr>
          <w:rFonts w:cs="Arial"/>
          <w:szCs w:val="24"/>
        </w:rPr>
        <w:t>Sendo obtidas então as curvas da potência requerida e potência disponível é possível achar facilmente a razão de subida para o a</w:t>
      </w:r>
      <w:r w:rsidR="00DF2274" w:rsidRPr="006132F3">
        <w:rPr>
          <w:rFonts w:cs="Arial"/>
          <w:szCs w:val="24"/>
        </w:rPr>
        <w:t>eronave</w:t>
      </w:r>
      <w:r w:rsidR="009F3AB2" w:rsidRPr="006132F3">
        <w:rPr>
          <w:rFonts w:cs="Arial"/>
          <w:szCs w:val="24"/>
        </w:rPr>
        <w:t xml:space="preserve"> conforme figura 3.10</w:t>
      </w:r>
      <w:r w:rsidRPr="006132F3">
        <w:rPr>
          <w:rFonts w:cs="Arial"/>
          <w:szCs w:val="24"/>
        </w:rPr>
        <w:t>.</w:t>
      </w:r>
    </w:p>
    <w:p w:rsidR="00302BF5" w:rsidRPr="006132F3" w:rsidRDefault="00302BF5" w:rsidP="00895420">
      <w:pPr>
        <w:spacing w:before="100" w:beforeAutospacing="1" w:after="100" w:afterAutospacing="1"/>
        <w:rPr>
          <w:rFonts w:cs="Arial"/>
          <w:szCs w:val="24"/>
        </w:rPr>
      </w:pPr>
      <w:r w:rsidRPr="006132F3">
        <w:rPr>
          <w:rFonts w:cs="Arial"/>
          <w:szCs w:val="24"/>
        </w:rPr>
        <w:t xml:space="preserve">Com a função de propulsão obtida para o motor em função da velocidade foi obtida facilmente a potência disponível para o aeromodelo em função da </w:t>
      </w:r>
      <w:r w:rsidRPr="006132F3">
        <w:rPr>
          <w:rFonts w:cs="Arial"/>
          <w:szCs w:val="24"/>
        </w:rPr>
        <w:lastRenderedPageBreak/>
        <w:t>velocidade. Com os coeficientes C</w:t>
      </w:r>
      <w:r w:rsidRPr="006132F3">
        <w:rPr>
          <w:rFonts w:cs="Arial"/>
          <w:szCs w:val="24"/>
          <w:vertAlign w:val="subscript"/>
        </w:rPr>
        <w:t xml:space="preserve">D,0 </w:t>
      </w:r>
      <w:r w:rsidRPr="006132F3">
        <w:rPr>
          <w:rFonts w:cs="Arial"/>
          <w:szCs w:val="24"/>
        </w:rPr>
        <w:t>,</w:t>
      </w:r>
      <w:r w:rsidRPr="006132F3">
        <w:rPr>
          <w:rFonts w:cs="Arial"/>
          <w:szCs w:val="24"/>
          <w:u w:val="single"/>
        </w:rPr>
        <w:t xml:space="preserve"> </w:t>
      </w:r>
      <w:r w:rsidRPr="006132F3">
        <w:rPr>
          <w:rFonts w:cs="Arial"/>
          <w:szCs w:val="24"/>
        </w:rPr>
        <w:t xml:space="preserve">K ,para um ângulo de 0º, e o valor da área S, foi obtido a função de potencia requerida conforme procedimentos fornecidos em </w:t>
      </w:r>
      <w:r w:rsidR="00F82997" w:rsidRPr="006132F3">
        <w:rPr>
          <w:rFonts w:cs="Arial"/>
          <w:szCs w:val="24"/>
        </w:rPr>
        <w:t>ANDERSON</w:t>
      </w:r>
      <w:r w:rsidR="005619C9" w:rsidRPr="006132F3">
        <w:rPr>
          <w:rFonts w:cs="Arial"/>
          <w:szCs w:val="24"/>
        </w:rPr>
        <w:t xml:space="preserve"> </w:t>
      </w:r>
      <w:r w:rsidR="00F82997" w:rsidRPr="006132F3">
        <w:rPr>
          <w:rFonts w:cs="Arial"/>
          <w:szCs w:val="24"/>
        </w:rPr>
        <w:t>[1]</w:t>
      </w:r>
      <w:r w:rsidR="005619C9" w:rsidRPr="006132F3">
        <w:rPr>
          <w:rFonts w:cs="Arial"/>
          <w:szCs w:val="24"/>
        </w:rPr>
        <w:t>,</w:t>
      </w:r>
      <w:r w:rsidRPr="006132F3">
        <w:rPr>
          <w:rFonts w:cs="Arial"/>
          <w:szCs w:val="24"/>
        </w:rPr>
        <w:t xml:space="preserve"> para uma dada velocidade V</w:t>
      </w:r>
      <w:r w:rsidRPr="006132F3">
        <w:rPr>
          <w:rFonts w:cs="Arial"/>
          <w:szCs w:val="24"/>
          <w:vertAlign w:val="subscript"/>
        </w:rPr>
        <w:t xml:space="preserve">∞ </w:t>
      </w:r>
      <w:r w:rsidRPr="006132F3">
        <w:rPr>
          <w:rFonts w:cs="Arial"/>
          <w:szCs w:val="24"/>
        </w:rPr>
        <w:t xml:space="preserve"> é obtido um CL na </w:t>
      </w:r>
      <w:r w:rsidR="00BA5D9C" w:rsidRPr="006132F3">
        <w:rPr>
          <w:rFonts w:cs="Arial"/>
          <w:szCs w:val="24"/>
        </w:rPr>
        <w:t>equação2-66,</w:t>
      </w:r>
      <w:r w:rsidRPr="006132F3">
        <w:rPr>
          <w:rFonts w:cs="Arial"/>
          <w:szCs w:val="24"/>
        </w:rPr>
        <w:t xml:space="preserve"> a partir do CL</w:t>
      </w:r>
      <w:r w:rsidR="005619C9" w:rsidRPr="006132F3">
        <w:rPr>
          <w:rFonts w:cs="Arial"/>
          <w:szCs w:val="24"/>
        </w:rPr>
        <w:t>,</w:t>
      </w:r>
      <w:r w:rsidRPr="006132F3">
        <w:rPr>
          <w:rFonts w:cs="Arial"/>
          <w:szCs w:val="24"/>
        </w:rPr>
        <w:t xml:space="preserve">então é obtido o arrasto na </w:t>
      </w:r>
      <w:r w:rsidR="007C27E1" w:rsidRPr="006132F3">
        <w:rPr>
          <w:rFonts w:cs="Arial"/>
          <w:szCs w:val="24"/>
        </w:rPr>
        <w:t xml:space="preserve">equação </w:t>
      </w:r>
      <w:r w:rsidR="00BA5D9C" w:rsidRPr="006132F3">
        <w:rPr>
          <w:rFonts w:cs="Arial"/>
          <w:szCs w:val="24"/>
        </w:rPr>
        <w:t>2-67,</w:t>
      </w:r>
      <w:r w:rsidRPr="006132F3">
        <w:rPr>
          <w:rFonts w:cs="Arial"/>
          <w:szCs w:val="24"/>
        </w:rPr>
        <w:t xml:space="preserve"> e por meio deste é encontrado um valor para </w:t>
      </w:r>
      <w:r w:rsidR="007C27E1" w:rsidRPr="006132F3">
        <w:rPr>
          <w:rFonts w:cs="Arial"/>
          <w:szCs w:val="24"/>
        </w:rPr>
        <w:t>a razão de subida na equação 2-65</w:t>
      </w:r>
      <w:r w:rsidRPr="006132F3">
        <w:rPr>
          <w:rFonts w:cs="Arial"/>
          <w:szCs w:val="24"/>
        </w:rPr>
        <w:t>.</w:t>
      </w:r>
      <w:r w:rsidR="005619C9" w:rsidRPr="006132F3">
        <w:rPr>
          <w:rFonts w:cs="Arial"/>
          <w:szCs w:val="24"/>
        </w:rPr>
        <w:t xml:space="preserve"> </w:t>
      </w:r>
      <w:r w:rsidRPr="006132F3">
        <w:rPr>
          <w:rFonts w:cs="Arial"/>
          <w:szCs w:val="24"/>
        </w:rPr>
        <w:t xml:space="preserve">Os resultados obtidos </w:t>
      </w:r>
      <w:r w:rsidR="00D61838" w:rsidRPr="006132F3">
        <w:rPr>
          <w:rFonts w:cs="Arial"/>
          <w:szCs w:val="24"/>
        </w:rPr>
        <w:t>são mostrados na figura 3.10</w:t>
      </w:r>
      <w:r w:rsidR="00BA5D9C" w:rsidRPr="006132F3">
        <w:rPr>
          <w:rFonts w:cs="Arial"/>
          <w:szCs w:val="24"/>
        </w:rPr>
        <w:t>.</w:t>
      </w:r>
    </w:p>
    <w:p w:rsidR="008269AD" w:rsidRPr="006132F3" w:rsidRDefault="008269AD" w:rsidP="00895420">
      <w:pPr>
        <w:spacing w:before="100" w:beforeAutospacing="1" w:after="100" w:afterAutospacing="1"/>
        <w:rPr>
          <w:rFonts w:cs="Arial"/>
          <w:szCs w:val="24"/>
        </w:rPr>
      </w:pPr>
    </w:p>
    <w:p w:rsidR="008269AD" w:rsidRPr="006132F3" w:rsidRDefault="008269AD" w:rsidP="00895420">
      <w:pPr>
        <w:spacing w:before="100" w:beforeAutospacing="1" w:after="100" w:afterAutospacing="1"/>
        <w:rPr>
          <w:rFonts w:cs="Arial"/>
          <w:szCs w:val="24"/>
        </w:rPr>
      </w:pPr>
    </w:p>
    <w:p w:rsidR="00895420" w:rsidRPr="006132F3" w:rsidRDefault="008269AD" w:rsidP="00895420">
      <w:pPr>
        <w:spacing w:before="100" w:beforeAutospacing="1" w:after="100" w:afterAutospacing="1"/>
        <w:rPr>
          <w:rFonts w:cs="Arial"/>
          <w:szCs w:val="24"/>
        </w:rPr>
      </w:pPr>
      <w:r w:rsidRPr="006132F3">
        <w:rPr>
          <w:rFonts w:cs="Arial"/>
          <w:noProof/>
          <w:szCs w:val="24"/>
        </w:rPr>
        <w:drawing>
          <wp:anchor distT="0" distB="0" distL="114300" distR="114300" simplePos="0" relativeHeight="251681792" behindDoc="1" locked="0" layoutInCell="1" allowOverlap="1">
            <wp:simplePos x="0" y="0"/>
            <wp:positionH relativeFrom="column">
              <wp:posOffset>2743200</wp:posOffset>
            </wp:positionH>
            <wp:positionV relativeFrom="paragraph">
              <wp:posOffset>-3810</wp:posOffset>
            </wp:positionV>
            <wp:extent cx="2876550" cy="2200275"/>
            <wp:effectExtent l="19050" t="0" r="0" b="0"/>
            <wp:wrapNone/>
            <wp:docPr id="18" name="Imagem 2" descr="C:\Documents and Settings\Ana Luiza\Desktop\Estabilidade e Controle\variação da razao de subida com a velocidade de cor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a Luiza\Desktop\Estabilidade e Controle\variação da razao de subida com a velocidade de corrente.jpg"/>
                    <pic:cNvPicPr>
                      <a:picLocks noChangeAspect="1" noChangeArrowheads="1"/>
                    </pic:cNvPicPr>
                  </pic:nvPicPr>
                  <pic:blipFill>
                    <a:blip r:embed="rId165" cstate="print"/>
                    <a:srcRect/>
                    <a:stretch>
                      <a:fillRect/>
                    </a:stretch>
                  </pic:blipFill>
                  <pic:spPr bwMode="auto">
                    <a:xfrm>
                      <a:off x="0" y="0"/>
                      <a:ext cx="2876550" cy="2200275"/>
                    </a:xfrm>
                    <a:prstGeom prst="rect">
                      <a:avLst/>
                    </a:prstGeom>
                    <a:noFill/>
                    <a:ln w="9525">
                      <a:noFill/>
                      <a:miter lim="800000"/>
                      <a:headEnd/>
                      <a:tailEnd/>
                    </a:ln>
                  </pic:spPr>
                </pic:pic>
              </a:graphicData>
            </a:graphic>
          </wp:anchor>
        </w:drawing>
      </w:r>
      <w:r w:rsidR="00895420" w:rsidRPr="006132F3">
        <w:rPr>
          <w:rFonts w:cs="Arial"/>
          <w:noProof/>
          <w:szCs w:val="24"/>
        </w:rPr>
        <w:drawing>
          <wp:anchor distT="0" distB="0" distL="114300" distR="114300" simplePos="0" relativeHeight="251680768" behindDoc="1" locked="0" layoutInCell="1" allowOverlap="1">
            <wp:simplePos x="0" y="0"/>
            <wp:positionH relativeFrom="column">
              <wp:posOffset>-106680</wp:posOffset>
            </wp:positionH>
            <wp:positionV relativeFrom="paragraph">
              <wp:posOffset>45720</wp:posOffset>
            </wp:positionV>
            <wp:extent cx="2851785" cy="2049780"/>
            <wp:effectExtent l="95250" t="76200" r="100965" b="83820"/>
            <wp:wrapNone/>
            <wp:docPr id="28" name="Imagem 1" descr="C:\Documents and Settings\Ana Luiza\Desktop\Estabilidade e Controle\potencias disponivel e reque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a Luiza\Desktop\Estabilidade e Controle\potencias disponivel e requerida.jpg"/>
                    <pic:cNvPicPr>
                      <a:picLocks noChangeAspect="1" noChangeArrowheads="1"/>
                    </pic:cNvPicPr>
                  </pic:nvPicPr>
                  <pic:blipFill>
                    <a:blip r:embed="rId166" cstate="print"/>
                    <a:srcRect/>
                    <a:stretch>
                      <a:fillRect/>
                    </a:stretch>
                  </pic:blipFill>
                  <pic:spPr bwMode="auto">
                    <a:xfrm>
                      <a:off x="0" y="0"/>
                      <a:ext cx="2851785" cy="2049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5420" w:rsidRPr="006132F3" w:rsidRDefault="00895420" w:rsidP="00895420">
      <w:pPr>
        <w:spacing w:before="100" w:beforeAutospacing="1" w:after="100" w:afterAutospacing="1"/>
        <w:rPr>
          <w:rFonts w:cs="Arial"/>
          <w:szCs w:val="24"/>
        </w:rPr>
      </w:pPr>
    </w:p>
    <w:p w:rsidR="00FC62B1" w:rsidRPr="006132F3" w:rsidRDefault="00FC62B1" w:rsidP="00895420">
      <w:pPr>
        <w:spacing w:before="100" w:beforeAutospacing="1" w:after="100" w:afterAutospacing="1"/>
        <w:rPr>
          <w:rFonts w:cs="Arial"/>
          <w:szCs w:val="24"/>
        </w:rPr>
      </w:pPr>
    </w:p>
    <w:p w:rsidR="00302BF5" w:rsidRPr="006132F3" w:rsidRDefault="00302BF5" w:rsidP="00895420">
      <w:pPr>
        <w:spacing w:before="100" w:beforeAutospacing="1" w:after="100" w:afterAutospacing="1"/>
        <w:rPr>
          <w:rFonts w:cs="Arial"/>
          <w:szCs w:val="24"/>
        </w:rPr>
      </w:pPr>
    </w:p>
    <w:p w:rsidR="00447F87" w:rsidRPr="006132F3" w:rsidRDefault="00447F87" w:rsidP="00895420">
      <w:pPr>
        <w:autoSpaceDE w:val="0"/>
        <w:autoSpaceDN w:val="0"/>
        <w:adjustRightInd w:val="0"/>
        <w:spacing w:before="100" w:beforeAutospacing="1" w:after="100" w:afterAutospacing="1"/>
        <w:rPr>
          <w:rFonts w:cs="Arial"/>
          <w:szCs w:val="24"/>
        </w:rPr>
      </w:pPr>
    </w:p>
    <w:p w:rsidR="00B47A33" w:rsidRPr="006132F3" w:rsidRDefault="001010FE" w:rsidP="00B47A33">
      <w:pPr>
        <w:pStyle w:val="Ttulo2"/>
        <w:numPr>
          <w:ilvl w:val="0"/>
          <w:numId w:val="0"/>
        </w:numPr>
        <w:rPr>
          <w:rFonts w:eastAsiaTheme="minorEastAsia"/>
        </w:rPr>
      </w:pPr>
      <w:r w:rsidRPr="001010FE">
        <w:rPr>
          <w:noProof/>
        </w:rPr>
        <w:pict>
          <v:shape id="_x0000_s1168" type="#_x0000_t202" style="position:absolute;left:0;text-align:left;margin-left:127.65pt;margin-top:1.35pt;width:224.55pt;height:23.5pt;z-index:251686912" stroked="f">
            <v:textbox style="mso-next-textbox:#_x0000_s1168;mso-fit-shape-to-text:t" inset="0,0,0,0">
              <w:txbxContent>
                <w:p w:rsidR="00900A74" w:rsidRPr="002D4C06" w:rsidRDefault="00900A74" w:rsidP="00900A74">
                  <w:pPr>
                    <w:pStyle w:val="Legenda"/>
                    <w:rPr>
                      <w:rFonts w:cs="Arial"/>
                      <w:noProof/>
                      <w:sz w:val="24"/>
                      <w:szCs w:val="24"/>
                    </w:rPr>
                  </w:pPr>
                  <w:bookmarkStart w:id="143" w:name="_Toc248644227"/>
                  <w:r>
                    <w:t xml:space="preserve">Figura </w:t>
                  </w:r>
                  <w:fldSimple w:instr=" STYLEREF 1 \s ">
                    <w:r w:rsidR="00D75AAA">
                      <w:rPr>
                        <w:noProof/>
                      </w:rPr>
                      <w:t>3</w:t>
                    </w:r>
                  </w:fldSimple>
                  <w:r>
                    <w:noBreakHyphen/>
                  </w:r>
                  <w:fldSimple w:instr=" SEQ Figura \* ARABIC \s 1 ">
                    <w:r w:rsidR="00D75AAA">
                      <w:rPr>
                        <w:noProof/>
                      </w:rPr>
                      <w:t>10</w:t>
                    </w:r>
                  </w:fldSimple>
                  <w:r>
                    <w:t xml:space="preserve"> - Razão de Subida</w:t>
                  </w:r>
                  <w:bookmarkEnd w:id="143"/>
                </w:p>
              </w:txbxContent>
            </v:textbox>
          </v:shape>
        </w:pict>
      </w:r>
    </w:p>
    <w:p w:rsidR="004F773C" w:rsidRPr="006132F3" w:rsidRDefault="004F773C" w:rsidP="00B47A33">
      <w:pPr>
        <w:rPr>
          <w:rFonts w:eastAsiaTheme="minorEastAsia"/>
        </w:rPr>
      </w:pPr>
    </w:p>
    <w:p w:rsidR="004F773C" w:rsidRPr="006132F3" w:rsidRDefault="0000058E" w:rsidP="00B47A33">
      <w:pPr>
        <w:rPr>
          <w:rFonts w:eastAsiaTheme="minorEastAsia"/>
        </w:rPr>
      </w:pPr>
      <w:r w:rsidRPr="006132F3">
        <w:rPr>
          <w:rFonts w:eastAsiaTheme="minorEastAsia"/>
        </w:rPr>
        <w:t>Após os conceitos o projeto é concebido virtualmente utilizando-se de ferramentas CAD.</w:t>
      </w:r>
    </w:p>
    <w:p w:rsidR="00BA6CB5" w:rsidRPr="006132F3" w:rsidRDefault="00BA6CB5" w:rsidP="004D3DAC">
      <w:pPr>
        <w:keepNext/>
        <w:jc w:val="center"/>
      </w:pPr>
      <w:r w:rsidRPr="006132F3">
        <w:rPr>
          <w:rFonts w:eastAsiaTheme="minorEastAsia"/>
          <w:noProof/>
        </w:rPr>
        <w:lastRenderedPageBreak/>
        <w:drawing>
          <wp:inline distT="0" distB="0" distL="0" distR="0">
            <wp:extent cx="5753100" cy="4086225"/>
            <wp:effectExtent l="19050" t="0" r="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7" cstate="print"/>
                    <a:srcRect/>
                    <a:stretch>
                      <a:fillRect/>
                    </a:stretch>
                  </pic:blipFill>
                  <pic:spPr bwMode="auto">
                    <a:xfrm>
                      <a:off x="0" y="0"/>
                      <a:ext cx="5753100" cy="4086225"/>
                    </a:xfrm>
                    <a:prstGeom prst="rect">
                      <a:avLst/>
                    </a:prstGeom>
                    <a:noFill/>
                    <a:ln w="9525">
                      <a:noFill/>
                      <a:miter lim="800000"/>
                      <a:headEnd/>
                      <a:tailEnd/>
                    </a:ln>
                  </pic:spPr>
                </pic:pic>
              </a:graphicData>
            </a:graphic>
          </wp:inline>
        </w:drawing>
      </w:r>
    </w:p>
    <w:p w:rsidR="00BA6CB5" w:rsidRPr="006132F3" w:rsidRDefault="00BA6CB5" w:rsidP="004D3DAC">
      <w:pPr>
        <w:pStyle w:val="Legenda"/>
        <w:jc w:val="center"/>
        <w:rPr>
          <w:rFonts w:eastAsiaTheme="minorEastAsia"/>
        </w:rPr>
      </w:pPr>
      <w:bookmarkStart w:id="144" w:name="_Toc248644228"/>
      <w:r w:rsidRPr="006132F3">
        <w:t xml:space="preserve">Figura </w:t>
      </w:r>
      <w:fldSimple w:instr=" STYLEREF 1 \s ">
        <w:r w:rsidR="00D75AAA">
          <w:rPr>
            <w:noProof/>
          </w:rPr>
          <w:t>3</w:t>
        </w:r>
      </w:fldSimple>
      <w:r w:rsidR="00CA45FD" w:rsidRPr="006132F3">
        <w:noBreakHyphen/>
      </w:r>
      <w:fldSimple w:instr=" SEQ Figura \* ARABIC \s 1 ">
        <w:r w:rsidR="00D75AAA">
          <w:rPr>
            <w:noProof/>
          </w:rPr>
          <w:t>11</w:t>
        </w:r>
      </w:fldSimple>
      <w:r w:rsidRPr="006132F3">
        <w:t xml:space="preserve">  SUSSEX - AVES 2009</w:t>
      </w:r>
      <w:bookmarkEnd w:id="144"/>
    </w:p>
    <w:p w:rsidR="008D567F" w:rsidRPr="006132F3" w:rsidRDefault="008D567F" w:rsidP="00177016">
      <w:pPr>
        <w:pStyle w:val="Ttulo1"/>
        <w:rPr>
          <w:rFonts w:eastAsiaTheme="minorEastAsia"/>
        </w:rPr>
      </w:pPr>
      <w:bookmarkStart w:id="145" w:name="_Toc248644293"/>
      <w:r w:rsidRPr="006132F3">
        <w:rPr>
          <w:rFonts w:eastAsiaTheme="minorEastAsia"/>
        </w:rPr>
        <w:lastRenderedPageBreak/>
        <w:t>TELEMETRIA</w:t>
      </w:r>
      <w:bookmarkEnd w:id="145"/>
      <w:r w:rsidRPr="006132F3">
        <w:rPr>
          <w:rFonts w:eastAsiaTheme="minorEastAsia"/>
        </w:rPr>
        <w:t xml:space="preserve">             </w:t>
      </w:r>
    </w:p>
    <w:p w:rsidR="00895420" w:rsidRPr="006132F3" w:rsidRDefault="00373047" w:rsidP="00895420">
      <w:pPr>
        <w:autoSpaceDE w:val="0"/>
        <w:autoSpaceDN w:val="0"/>
        <w:adjustRightInd w:val="0"/>
        <w:spacing w:after="0"/>
        <w:rPr>
          <w:rFonts w:cs="Arial"/>
          <w:szCs w:val="24"/>
        </w:rPr>
      </w:pPr>
      <w:r w:rsidRPr="006132F3">
        <w:rPr>
          <w:rFonts w:cs="Arial"/>
          <w:szCs w:val="24"/>
        </w:rPr>
        <w:t xml:space="preserve">Telemetria </w:t>
      </w:r>
      <w:r w:rsidR="00895420" w:rsidRPr="006132F3">
        <w:rPr>
          <w:rFonts w:cs="Arial"/>
          <w:szCs w:val="24"/>
        </w:rPr>
        <w:t xml:space="preserve">são Sistemas de Leitura Automática capazes de obter os valores de leitura dos medidores, transmiti-los e processá-los conforme as necessidades de uso da informação, também conhecidos  como </w:t>
      </w:r>
      <w:r w:rsidR="00895420" w:rsidRPr="006132F3">
        <w:rPr>
          <w:rFonts w:cs="Arial"/>
          <w:i/>
          <w:szCs w:val="24"/>
        </w:rPr>
        <w:t>Automatic Meter Reading</w:t>
      </w:r>
      <w:r w:rsidR="00895420" w:rsidRPr="006132F3">
        <w:rPr>
          <w:rFonts w:cs="Arial"/>
          <w:szCs w:val="24"/>
        </w:rPr>
        <w:t xml:space="preserve"> (AMR).</w:t>
      </w:r>
    </w:p>
    <w:p w:rsidR="00895420" w:rsidRPr="006132F3" w:rsidRDefault="00895420" w:rsidP="00895420">
      <w:pPr>
        <w:autoSpaceDE w:val="0"/>
        <w:autoSpaceDN w:val="0"/>
        <w:adjustRightInd w:val="0"/>
        <w:spacing w:after="0"/>
        <w:rPr>
          <w:rFonts w:cs="Arial"/>
          <w:szCs w:val="24"/>
        </w:rPr>
      </w:pPr>
      <w:r w:rsidRPr="006132F3">
        <w:rPr>
          <w:rStyle w:val="apple-style-span"/>
          <w:rFonts w:cs="Arial"/>
          <w:szCs w:val="24"/>
        </w:rPr>
        <w:t>A telemetria geralmente refere-se a</w:t>
      </w:r>
      <w:r w:rsidRPr="006132F3">
        <w:rPr>
          <w:rStyle w:val="apple-converted-space"/>
          <w:rFonts w:cs="Arial"/>
          <w:szCs w:val="24"/>
        </w:rPr>
        <w:t> </w:t>
      </w:r>
      <w:r w:rsidRPr="006132F3">
        <w:rPr>
          <w:rStyle w:val="apple-style-span"/>
          <w:rFonts w:cs="Arial"/>
          <w:szCs w:val="24"/>
        </w:rPr>
        <w:t>comunicações sem fio (i.e. usa um sistema de</w:t>
      </w:r>
      <w:r w:rsidRPr="006132F3">
        <w:rPr>
          <w:rStyle w:val="apple-converted-space"/>
          <w:rFonts w:cs="Arial"/>
          <w:szCs w:val="24"/>
        </w:rPr>
        <w:t> </w:t>
      </w:r>
      <w:r w:rsidRPr="006132F3">
        <w:rPr>
          <w:rStyle w:val="apple-style-span"/>
          <w:rFonts w:cs="Arial"/>
          <w:szCs w:val="24"/>
        </w:rPr>
        <w:t>radio</w:t>
      </w:r>
      <w:r w:rsidRPr="006132F3">
        <w:rPr>
          <w:rStyle w:val="apple-converted-space"/>
          <w:rFonts w:cs="Arial"/>
          <w:szCs w:val="24"/>
        </w:rPr>
        <w:t> </w:t>
      </w:r>
      <w:r w:rsidRPr="006132F3">
        <w:rPr>
          <w:rStyle w:val="apple-style-span"/>
          <w:rFonts w:cs="Arial"/>
          <w:szCs w:val="24"/>
        </w:rPr>
        <w:t>para implementar um enlace de dados), porém pode também referir-se aos dados transferidos sobre outras</w:t>
      </w:r>
      <w:r w:rsidRPr="006132F3">
        <w:rPr>
          <w:rStyle w:val="apple-converted-space"/>
          <w:rFonts w:cs="Arial"/>
          <w:szCs w:val="24"/>
        </w:rPr>
        <w:t> </w:t>
      </w:r>
      <w:r w:rsidRPr="006132F3">
        <w:rPr>
          <w:rStyle w:val="apple-style-span"/>
          <w:rFonts w:cs="Arial"/>
          <w:szCs w:val="24"/>
        </w:rPr>
        <w:t>mídias, tais como</w:t>
      </w:r>
      <w:r w:rsidRPr="006132F3">
        <w:rPr>
          <w:rStyle w:val="apple-converted-space"/>
          <w:rFonts w:cs="Arial"/>
          <w:szCs w:val="24"/>
        </w:rPr>
        <w:t> </w:t>
      </w:r>
      <w:r w:rsidRPr="006132F3">
        <w:rPr>
          <w:rStyle w:val="apple-style-span"/>
          <w:rFonts w:cs="Arial"/>
          <w:szCs w:val="24"/>
        </w:rPr>
        <w:t>telefone, redes de computadores ou através de um enlace</w:t>
      </w:r>
      <w:r w:rsidRPr="006132F3">
        <w:rPr>
          <w:rStyle w:val="apple-converted-space"/>
          <w:rFonts w:cs="Arial"/>
          <w:szCs w:val="24"/>
        </w:rPr>
        <w:t> </w:t>
      </w:r>
      <w:r w:rsidRPr="006132F3">
        <w:rPr>
          <w:rStyle w:val="apple-style-span"/>
          <w:rFonts w:cs="Arial"/>
          <w:szCs w:val="24"/>
        </w:rPr>
        <w:t>ótico</w:t>
      </w:r>
      <w:r w:rsidRPr="006132F3">
        <w:rPr>
          <w:rFonts w:cs="Arial"/>
          <w:szCs w:val="24"/>
        </w:rPr>
        <w:t>.</w:t>
      </w:r>
    </w:p>
    <w:p w:rsidR="00895420" w:rsidRPr="006132F3" w:rsidRDefault="00895420" w:rsidP="00895420">
      <w:pPr>
        <w:autoSpaceDE w:val="0"/>
        <w:autoSpaceDN w:val="0"/>
        <w:adjustRightInd w:val="0"/>
        <w:spacing w:after="0"/>
        <w:rPr>
          <w:rStyle w:val="apple-style-span"/>
          <w:rFonts w:cs="Arial"/>
          <w:szCs w:val="24"/>
        </w:rPr>
      </w:pPr>
      <w:r w:rsidRPr="006132F3">
        <w:rPr>
          <w:rStyle w:val="apple-style-span"/>
          <w:rFonts w:cs="Arial"/>
          <w:szCs w:val="24"/>
        </w:rPr>
        <w:t>A telemetria é uma grande aliada dos veículos, pois as informações relativas ao veículo são transmitidas à base de monitoramento e com isso é possível monitorar, identificar e otimizar o desempenho de cada veículo. As principais informações oferecidas pela telemetria são: odômetro (distância percorrida), velocidade acelerações, tempo de uso do veículo, rotações do motor, consumo de combustível, temperatura do motor. Através da Telemetria também é possível gerar relatórios de uso do veículo.</w:t>
      </w:r>
    </w:p>
    <w:p w:rsidR="00895420" w:rsidRPr="006132F3" w:rsidRDefault="00895420" w:rsidP="00895420">
      <w:pPr>
        <w:pStyle w:val="PargrafodaLista"/>
        <w:autoSpaceDE w:val="0"/>
        <w:autoSpaceDN w:val="0"/>
        <w:adjustRightInd w:val="0"/>
        <w:spacing w:after="0" w:line="360" w:lineRule="auto"/>
        <w:ind w:left="0"/>
        <w:jc w:val="both"/>
        <w:rPr>
          <w:rStyle w:val="apple-style-span"/>
          <w:rFonts w:cs="Arial"/>
          <w:szCs w:val="24"/>
        </w:rPr>
      </w:pPr>
    </w:p>
    <w:p w:rsidR="007B65C9" w:rsidRPr="006132F3" w:rsidRDefault="00AB0580" w:rsidP="00AB0580">
      <w:pPr>
        <w:pStyle w:val="Ttulo2"/>
      </w:pPr>
      <w:bookmarkStart w:id="146" w:name="_Toc248644294"/>
      <w:r w:rsidRPr="006132F3">
        <w:rPr>
          <w:rStyle w:val="apple-style-span"/>
          <w:rFonts w:cs="Arial"/>
          <w:caps w:val="0"/>
          <w:szCs w:val="24"/>
        </w:rPr>
        <w:t>TELEMETRIA VIA ZIGBEE</w:t>
      </w:r>
      <w:bookmarkEnd w:id="146"/>
    </w:p>
    <w:p w:rsidR="00895420" w:rsidRPr="006132F3" w:rsidRDefault="001A0495" w:rsidP="00895420">
      <w:pPr>
        <w:pStyle w:val="PargrafodaLista"/>
        <w:autoSpaceDE w:val="0"/>
        <w:autoSpaceDN w:val="0"/>
        <w:adjustRightInd w:val="0"/>
        <w:spacing w:after="0" w:line="360" w:lineRule="auto"/>
        <w:ind w:left="0"/>
        <w:jc w:val="both"/>
        <w:rPr>
          <w:rFonts w:ascii="Arial" w:hAnsi="Arial" w:cs="Arial"/>
          <w:sz w:val="24"/>
          <w:szCs w:val="24"/>
        </w:rPr>
      </w:pPr>
      <w:r w:rsidRPr="006132F3">
        <w:rPr>
          <w:rFonts w:ascii="Arial" w:hAnsi="Arial" w:cs="Arial"/>
          <w:sz w:val="24"/>
          <w:szCs w:val="24"/>
        </w:rPr>
        <w:t>O</w:t>
      </w:r>
      <w:r w:rsidR="00391E21" w:rsidRPr="006132F3">
        <w:rPr>
          <w:rFonts w:ascii="Arial" w:hAnsi="Arial" w:cs="Arial"/>
          <w:sz w:val="24"/>
          <w:szCs w:val="24"/>
        </w:rPr>
        <w:t xml:space="preserve"> </w:t>
      </w:r>
      <w:r w:rsidR="00373047" w:rsidRPr="006132F3">
        <w:rPr>
          <w:rFonts w:ascii="Arial" w:hAnsi="Arial" w:cs="Arial"/>
          <w:sz w:val="24"/>
          <w:szCs w:val="24"/>
        </w:rPr>
        <w:t>ZigBee é um protocolo de comunicação</w:t>
      </w:r>
      <w:r w:rsidR="00895420" w:rsidRPr="006132F3">
        <w:rPr>
          <w:rFonts w:ascii="Arial" w:hAnsi="Arial" w:cs="Arial"/>
          <w:sz w:val="24"/>
          <w:szCs w:val="24"/>
        </w:rPr>
        <w:t xml:space="preserve"> sem fio definido por uma aliança de empresas de diferentes segmentos do mercado, chamada "ZigBee Alliance".</w:t>
      </w:r>
    </w:p>
    <w:p w:rsidR="00895420" w:rsidRPr="006132F3" w:rsidRDefault="00895420" w:rsidP="00895420">
      <w:pPr>
        <w:pStyle w:val="PargrafodaLista"/>
        <w:autoSpaceDE w:val="0"/>
        <w:autoSpaceDN w:val="0"/>
        <w:adjustRightInd w:val="0"/>
        <w:spacing w:after="0" w:line="360" w:lineRule="auto"/>
        <w:ind w:left="0"/>
        <w:jc w:val="both"/>
        <w:rPr>
          <w:rFonts w:ascii="Arial" w:hAnsi="Arial" w:cs="Arial"/>
          <w:sz w:val="24"/>
          <w:szCs w:val="24"/>
        </w:rPr>
      </w:pPr>
      <w:r w:rsidRPr="006132F3">
        <w:rPr>
          <w:rFonts w:ascii="Arial" w:hAnsi="Arial" w:cs="Arial"/>
          <w:sz w:val="24"/>
          <w:szCs w:val="24"/>
        </w:rPr>
        <w:t xml:space="preserve">Surgiu da </w:t>
      </w:r>
      <w:r w:rsidR="00FA5EEF" w:rsidRPr="006132F3">
        <w:rPr>
          <w:rFonts w:ascii="Arial" w:hAnsi="Arial" w:cs="Arial"/>
          <w:sz w:val="24"/>
          <w:szCs w:val="24"/>
        </w:rPr>
        <w:t>necessidade de dispositivo Wireless capaz</w:t>
      </w:r>
      <w:r w:rsidRPr="006132F3">
        <w:rPr>
          <w:rFonts w:ascii="Arial" w:hAnsi="Arial" w:cs="Arial"/>
          <w:sz w:val="24"/>
          <w:szCs w:val="24"/>
        </w:rPr>
        <w:t xml:space="preserve"> não só de transmissão de dados, mas também de controle de equipamentos.</w:t>
      </w:r>
    </w:p>
    <w:p w:rsidR="00895420" w:rsidRPr="006132F3" w:rsidRDefault="00895420" w:rsidP="00895420">
      <w:pPr>
        <w:pStyle w:val="PargrafodaLista"/>
        <w:autoSpaceDE w:val="0"/>
        <w:autoSpaceDN w:val="0"/>
        <w:adjustRightInd w:val="0"/>
        <w:spacing w:after="0" w:line="360" w:lineRule="auto"/>
        <w:ind w:left="0"/>
        <w:jc w:val="both"/>
        <w:rPr>
          <w:rFonts w:ascii="Arial" w:hAnsi="Arial" w:cs="Arial"/>
          <w:sz w:val="24"/>
          <w:szCs w:val="24"/>
        </w:rPr>
      </w:pPr>
      <w:r w:rsidRPr="006132F3">
        <w:rPr>
          <w:rFonts w:ascii="Arial" w:hAnsi="Arial" w:cs="Arial"/>
          <w:sz w:val="24"/>
          <w:szCs w:val="24"/>
        </w:rPr>
        <w:t>Este protocolo foi projetado para permitir comunicação sem fio confiável, com baixo consumo de energia e baixas taxas de transmissão para aplicações de monitoramento e controle.</w:t>
      </w:r>
    </w:p>
    <w:p w:rsidR="00895420" w:rsidRPr="006132F3" w:rsidRDefault="00895420" w:rsidP="00895420">
      <w:pPr>
        <w:pStyle w:val="PargrafodaLista"/>
        <w:autoSpaceDE w:val="0"/>
        <w:autoSpaceDN w:val="0"/>
        <w:adjustRightInd w:val="0"/>
        <w:spacing w:after="0" w:line="360" w:lineRule="auto"/>
        <w:ind w:left="0"/>
        <w:jc w:val="both"/>
        <w:rPr>
          <w:rFonts w:ascii="Arial" w:hAnsi="Arial" w:cs="Arial"/>
          <w:sz w:val="24"/>
          <w:szCs w:val="24"/>
        </w:rPr>
      </w:pPr>
      <w:r w:rsidRPr="006132F3">
        <w:rPr>
          <w:rFonts w:ascii="Arial" w:hAnsi="Arial" w:cs="Arial"/>
          <w:sz w:val="24"/>
          <w:szCs w:val="24"/>
        </w:rPr>
        <w:t>A tecnologia ZigBee utiliza a definição 802.15.4 do IEEE (Institute of Electrical and Electronics Engineers).</w:t>
      </w:r>
    </w:p>
    <w:p w:rsidR="00895420" w:rsidRPr="006132F3" w:rsidRDefault="00895420" w:rsidP="00895420">
      <w:pPr>
        <w:pStyle w:val="PargrafodaLista"/>
        <w:autoSpaceDE w:val="0"/>
        <w:autoSpaceDN w:val="0"/>
        <w:adjustRightInd w:val="0"/>
        <w:spacing w:after="0" w:line="360" w:lineRule="auto"/>
        <w:ind w:left="0"/>
        <w:jc w:val="both"/>
        <w:rPr>
          <w:rFonts w:ascii="Arial" w:hAnsi="Arial" w:cs="Arial"/>
          <w:sz w:val="24"/>
          <w:szCs w:val="24"/>
        </w:rPr>
      </w:pPr>
      <w:r w:rsidRPr="006132F3">
        <w:rPr>
          <w:rFonts w:ascii="Arial" w:hAnsi="Arial" w:cs="Arial"/>
          <w:sz w:val="24"/>
          <w:szCs w:val="24"/>
        </w:rPr>
        <w:t xml:space="preserve">O standard IEEE 802.15.4 especifica uma tecnologia de acesso sem fios, semelhante ao </w:t>
      </w:r>
      <w:r w:rsidRPr="006132F3">
        <w:rPr>
          <w:rFonts w:ascii="Arial" w:hAnsi="Arial" w:cs="Arial"/>
          <w:i/>
          <w:sz w:val="24"/>
          <w:szCs w:val="24"/>
        </w:rPr>
        <w:t>bluetooth</w:t>
      </w:r>
      <w:r w:rsidRPr="006132F3">
        <w:rPr>
          <w:rFonts w:ascii="Arial" w:hAnsi="Arial" w:cs="Arial"/>
          <w:sz w:val="24"/>
          <w:szCs w:val="24"/>
        </w:rPr>
        <w:t>, numa versão onde o alvo principal são as redes pessoais (PAN) e as redes domésticas (HAN), de sensores e dispositivos de con</w:t>
      </w:r>
      <w:r w:rsidR="00B63FD6" w:rsidRPr="006132F3">
        <w:rPr>
          <w:rFonts w:ascii="Arial" w:hAnsi="Arial" w:cs="Arial"/>
          <w:sz w:val="24"/>
          <w:szCs w:val="24"/>
        </w:rPr>
        <w:t>trole alimentados por baterias.</w:t>
      </w:r>
    </w:p>
    <w:p w:rsidR="00895420" w:rsidRPr="006132F3" w:rsidRDefault="00895420" w:rsidP="001A0495">
      <w:pPr>
        <w:pStyle w:val="PargrafodaLista"/>
        <w:autoSpaceDE w:val="0"/>
        <w:autoSpaceDN w:val="0"/>
        <w:adjustRightInd w:val="0"/>
        <w:spacing w:after="0" w:line="360" w:lineRule="auto"/>
        <w:ind w:left="0"/>
        <w:jc w:val="both"/>
        <w:rPr>
          <w:rFonts w:ascii="Arial" w:hAnsi="Arial" w:cs="Arial"/>
          <w:sz w:val="24"/>
          <w:szCs w:val="24"/>
        </w:rPr>
      </w:pPr>
      <w:r w:rsidRPr="006132F3">
        <w:rPr>
          <w:rFonts w:ascii="Arial" w:hAnsi="Arial" w:cs="Arial"/>
          <w:sz w:val="24"/>
          <w:szCs w:val="24"/>
        </w:rPr>
        <w:lastRenderedPageBreak/>
        <w:t xml:space="preserve">Opera em bandas de freqüência livres </w:t>
      </w:r>
      <w:r w:rsidRPr="006132F3">
        <w:rPr>
          <w:rFonts w:ascii="Arial" w:hAnsi="Arial" w:cs="Arial"/>
          <w:b/>
          <w:bCs/>
          <w:sz w:val="24"/>
          <w:szCs w:val="24"/>
        </w:rPr>
        <w:t>ISM</w:t>
      </w:r>
      <w:r w:rsidRPr="006132F3">
        <w:rPr>
          <w:rFonts w:ascii="Arial" w:hAnsi="Arial" w:cs="Arial"/>
          <w:sz w:val="24"/>
          <w:szCs w:val="24"/>
        </w:rPr>
        <w:t> (Industrial, Scientific and Medical), sendo na Europa de 868 MHz (1 canal), 915 MHz (10 canais) nos Estados Unidos e 2,4 GHz (16 canais) em outras partes do mundo. As Redes ZigBee oferecem uma excelente imunidade contra interferências, e a capacidade de hospedar milhares de dispositivos numa Rede (mais que 65.000),</w:t>
      </w:r>
      <w:r w:rsidR="001A0495" w:rsidRPr="006132F3">
        <w:rPr>
          <w:rFonts w:ascii="Arial" w:hAnsi="Arial" w:cs="Arial"/>
          <w:sz w:val="24"/>
          <w:szCs w:val="24"/>
        </w:rPr>
        <w:t xml:space="preserve"> com taxas de transferências de </w:t>
      </w:r>
      <w:r w:rsidRPr="006132F3">
        <w:rPr>
          <w:rFonts w:ascii="Arial" w:hAnsi="Arial" w:cs="Arial"/>
          <w:sz w:val="24"/>
          <w:szCs w:val="24"/>
        </w:rPr>
        <w:t>dados variando entre 20Kbps a 250Kbps. O Protocolo ZigBee é destinado a aplicações industriais, portanto, o fator velocidade (250 Kbps) não é crítico numa implementação ZigBee.</w:t>
      </w:r>
    </w:p>
    <w:p w:rsidR="00895420" w:rsidRPr="006132F3" w:rsidRDefault="00895420" w:rsidP="00895420">
      <w:pPr>
        <w:pStyle w:val="PargrafodaLista"/>
        <w:autoSpaceDE w:val="0"/>
        <w:autoSpaceDN w:val="0"/>
        <w:adjustRightInd w:val="0"/>
        <w:spacing w:after="0" w:line="360" w:lineRule="auto"/>
        <w:ind w:left="0"/>
        <w:jc w:val="both"/>
        <w:rPr>
          <w:rStyle w:val="apple-style-span"/>
          <w:rFonts w:cs="Arial"/>
          <w:szCs w:val="24"/>
        </w:rPr>
      </w:pPr>
      <w:r w:rsidRPr="006132F3">
        <w:rPr>
          <w:rFonts w:ascii="Arial" w:hAnsi="Arial" w:cs="Arial"/>
          <w:sz w:val="24"/>
          <w:szCs w:val="24"/>
        </w:rPr>
        <w:t>Os módulos RF ZigBee economizam o máximo energia. Com isso, é possível criar dispositivos sensores remotos alimentados com pilhas ou baterias comuns, que durarão meses ou mesmo anos sem precisarem ser substituídas. Isso porque, os módulos ZigBee quando não estão transmitindo/recebendo dados, entram num estado de dormência ou em "Sleep", consumindo o mínimo de energia. Um</w:t>
      </w:r>
      <w:r w:rsidR="00B63FD6" w:rsidRPr="006132F3">
        <w:rPr>
          <w:rFonts w:ascii="Arial" w:hAnsi="Arial" w:cs="Arial"/>
          <w:sz w:val="24"/>
          <w:szCs w:val="24"/>
        </w:rPr>
        <w:t>a das limitações da tecnologia Z</w:t>
      </w:r>
      <w:r w:rsidRPr="006132F3">
        <w:rPr>
          <w:rFonts w:ascii="Arial" w:hAnsi="Arial" w:cs="Arial"/>
          <w:sz w:val="24"/>
          <w:szCs w:val="24"/>
        </w:rPr>
        <w:t>ig</w:t>
      </w:r>
      <w:r w:rsidR="00B63FD6" w:rsidRPr="006132F3">
        <w:rPr>
          <w:rFonts w:ascii="Arial" w:hAnsi="Arial" w:cs="Arial"/>
          <w:sz w:val="24"/>
          <w:szCs w:val="24"/>
        </w:rPr>
        <w:t>B</w:t>
      </w:r>
      <w:r w:rsidRPr="006132F3">
        <w:rPr>
          <w:rFonts w:ascii="Arial" w:hAnsi="Arial" w:cs="Arial"/>
          <w:sz w:val="24"/>
          <w:szCs w:val="24"/>
        </w:rPr>
        <w:t xml:space="preserve">ee é o alcance da </w:t>
      </w:r>
      <w:r w:rsidR="00B63FD6" w:rsidRPr="006132F3">
        <w:rPr>
          <w:rFonts w:ascii="Arial" w:hAnsi="Arial" w:cs="Arial"/>
          <w:sz w:val="24"/>
          <w:szCs w:val="24"/>
        </w:rPr>
        <w:t>transmissão</w:t>
      </w:r>
      <w:r w:rsidRPr="006132F3">
        <w:rPr>
          <w:rFonts w:ascii="Arial" w:hAnsi="Arial" w:cs="Arial"/>
          <w:sz w:val="24"/>
          <w:szCs w:val="24"/>
        </w:rPr>
        <w:t xml:space="preserve"> que esta na faixa de 10 a 70 m para transmissores de baixo consumo (1mW) e de 70 a 1500 m (campo aberto)  para os modelos mais potentes (&gt;50 mW). Os ZigBee de potencia superior a 50 mW foram batizados de XBee</w:t>
      </w:r>
    </w:p>
    <w:p w:rsidR="00895420" w:rsidRPr="006132F3" w:rsidRDefault="00895420" w:rsidP="00895420">
      <w:pPr>
        <w:pStyle w:val="PargrafodaLista"/>
        <w:autoSpaceDE w:val="0"/>
        <w:autoSpaceDN w:val="0"/>
        <w:adjustRightInd w:val="0"/>
        <w:spacing w:after="0" w:line="360" w:lineRule="auto"/>
        <w:ind w:left="0"/>
        <w:jc w:val="both"/>
        <w:rPr>
          <w:rFonts w:ascii="Arial" w:hAnsi="Arial" w:cs="Arial"/>
          <w:sz w:val="24"/>
          <w:szCs w:val="24"/>
        </w:rPr>
      </w:pPr>
      <w:r w:rsidRPr="006132F3">
        <w:rPr>
          <w:rFonts w:ascii="Arial" w:hAnsi="Arial" w:cs="Arial"/>
          <w:sz w:val="24"/>
          <w:szCs w:val="24"/>
        </w:rPr>
        <w:t xml:space="preserve">A figura </w:t>
      </w:r>
      <w:r w:rsidR="00B63FD6" w:rsidRPr="006132F3">
        <w:rPr>
          <w:rFonts w:ascii="Arial" w:hAnsi="Arial" w:cs="Arial"/>
          <w:sz w:val="24"/>
          <w:szCs w:val="24"/>
        </w:rPr>
        <w:t>4</w:t>
      </w:r>
      <w:r w:rsidRPr="006132F3">
        <w:rPr>
          <w:rFonts w:ascii="Arial" w:hAnsi="Arial" w:cs="Arial"/>
          <w:sz w:val="24"/>
          <w:szCs w:val="24"/>
        </w:rPr>
        <w:t>, ilustra o posicionamento do padrão ZigBee e XBee no mercado de tecnologia "Wireless".</w:t>
      </w:r>
    </w:p>
    <w:p w:rsidR="00B63FD6" w:rsidRPr="006132F3" w:rsidRDefault="00895420" w:rsidP="004D3DAC">
      <w:pPr>
        <w:pStyle w:val="PargrafodaLista"/>
        <w:keepNext/>
        <w:autoSpaceDE w:val="0"/>
        <w:autoSpaceDN w:val="0"/>
        <w:adjustRightInd w:val="0"/>
        <w:spacing w:after="0" w:line="360" w:lineRule="auto"/>
        <w:ind w:left="1584"/>
        <w:jc w:val="center"/>
      </w:pPr>
      <w:r w:rsidRPr="006132F3">
        <w:rPr>
          <w:rFonts w:ascii="Arial" w:hAnsi="Arial" w:cs="Arial"/>
          <w:sz w:val="24"/>
          <w:szCs w:val="24"/>
        </w:rPr>
        <w:br/>
      </w:r>
      <w:r w:rsidRPr="006132F3">
        <w:rPr>
          <w:rFonts w:cs="Arial"/>
          <w:noProof/>
          <w:szCs w:val="24"/>
          <w:lang w:eastAsia="pt-BR"/>
        </w:rPr>
        <w:drawing>
          <wp:inline distT="0" distB="0" distL="0" distR="0">
            <wp:extent cx="4200410" cy="2503512"/>
            <wp:effectExtent l="1905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8" cstate="print"/>
                    <a:srcRect/>
                    <a:stretch>
                      <a:fillRect/>
                    </a:stretch>
                  </pic:blipFill>
                  <pic:spPr bwMode="auto">
                    <a:xfrm>
                      <a:off x="0" y="0"/>
                      <a:ext cx="4203181" cy="2505163"/>
                    </a:xfrm>
                    <a:prstGeom prst="rect">
                      <a:avLst/>
                    </a:prstGeom>
                    <a:noFill/>
                    <a:ln w="9525">
                      <a:noFill/>
                      <a:miter lim="800000"/>
                      <a:headEnd/>
                      <a:tailEnd/>
                    </a:ln>
                  </pic:spPr>
                </pic:pic>
              </a:graphicData>
            </a:graphic>
          </wp:inline>
        </w:drawing>
      </w:r>
    </w:p>
    <w:p w:rsidR="00391E21" w:rsidRPr="006132F3" w:rsidRDefault="00B63FD6" w:rsidP="004D3DAC">
      <w:pPr>
        <w:pStyle w:val="Legenda"/>
        <w:jc w:val="center"/>
      </w:pPr>
      <w:bookmarkStart w:id="147" w:name="_Toc248644229"/>
      <w:r w:rsidRPr="006132F3">
        <w:t xml:space="preserve">Figura </w:t>
      </w:r>
      <w:fldSimple w:instr=" STYLEREF 1 \s ">
        <w:r w:rsidR="00D75AAA">
          <w:rPr>
            <w:noProof/>
          </w:rPr>
          <w:t>4</w:t>
        </w:r>
      </w:fldSimple>
      <w:r w:rsidR="00CA45FD" w:rsidRPr="006132F3">
        <w:noBreakHyphen/>
      </w:r>
      <w:fldSimple w:instr=" SEQ Figura \* ARABIC \s 1 ">
        <w:r w:rsidR="00D75AAA">
          <w:rPr>
            <w:noProof/>
          </w:rPr>
          <w:t>1</w:t>
        </w:r>
      </w:fldSimple>
      <w:r w:rsidRPr="006132F3">
        <w:t xml:space="preserve"> Comparativo entre tecnologias wireless</w:t>
      </w:r>
      <w:bookmarkEnd w:id="147"/>
    </w:p>
    <w:p w:rsidR="00407012" w:rsidRPr="006132F3" w:rsidRDefault="00407012" w:rsidP="00407012">
      <w:pPr>
        <w:rPr>
          <w:rFonts w:eastAsiaTheme="minorHAnsi"/>
        </w:rPr>
      </w:pPr>
    </w:p>
    <w:p w:rsidR="00895420" w:rsidRPr="006132F3" w:rsidRDefault="00895420" w:rsidP="001A0495">
      <w:pPr>
        <w:autoSpaceDE w:val="0"/>
        <w:autoSpaceDN w:val="0"/>
        <w:adjustRightInd w:val="0"/>
        <w:spacing w:after="0"/>
        <w:rPr>
          <w:rStyle w:val="apple-style-span"/>
          <w:rFonts w:cs="Arial"/>
          <w:szCs w:val="24"/>
        </w:rPr>
      </w:pPr>
      <w:r w:rsidRPr="006132F3">
        <w:rPr>
          <w:rStyle w:val="apple-style-span"/>
          <w:rFonts w:cs="Arial"/>
          <w:szCs w:val="24"/>
        </w:rPr>
        <w:t>A tabela abaixo faz um comparativo entre a tecnologia zigbee e a Bluetooth.</w:t>
      </w:r>
    </w:p>
    <w:p w:rsidR="00895420" w:rsidRPr="006132F3" w:rsidRDefault="00895420" w:rsidP="00391E21">
      <w:pPr>
        <w:pStyle w:val="PargrafodaLista"/>
        <w:autoSpaceDE w:val="0"/>
        <w:autoSpaceDN w:val="0"/>
        <w:adjustRightInd w:val="0"/>
        <w:spacing w:after="0" w:line="360" w:lineRule="auto"/>
        <w:ind w:left="1584"/>
        <w:jc w:val="center"/>
        <w:rPr>
          <w:rStyle w:val="apple-style-span"/>
          <w:rFonts w:cs="Arial"/>
          <w:szCs w:val="24"/>
        </w:rPr>
      </w:pPr>
    </w:p>
    <w:tbl>
      <w:tblPr>
        <w:tblW w:w="5028" w:type="pct"/>
        <w:jc w:val="center"/>
        <w:tblCellSpacing w:w="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CellMar>
          <w:top w:w="45" w:type="dxa"/>
          <w:left w:w="45" w:type="dxa"/>
          <w:bottom w:w="45" w:type="dxa"/>
          <w:right w:w="45" w:type="dxa"/>
        </w:tblCellMar>
        <w:tblLook w:val="00A0"/>
      </w:tblPr>
      <w:tblGrid>
        <w:gridCol w:w="5390"/>
        <w:gridCol w:w="1825"/>
        <w:gridCol w:w="2039"/>
      </w:tblGrid>
      <w:tr w:rsidR="00895420" w:rsidRPr="006132F3" w:rsidTr="00391E21">
        <w:trPr>
          <w:trHeight w:val="381"/>
          <w:tblCellSpacing w:w="0" w:type="dxa"/>
          <w:jc w:val="center"/>
        </w:trPr>
        <w:tc>
          <w:tcPr>
            <w:tcW w:w="5383" w:type="dxa"/>
          </w:tcPr>
          <w:p w:rsidR="00895420" w:rsidRPr="006132F3" w:rsidRDefault="00895420" w:rsidP="00895420">
            <w:pPr>
              <w:spacing w:after="0"/>
              <w:rPr>
                <w:rFonts w:cs="Arial"/>
                <w:szCs w:val="24"/>
              </w:rPr>
            </w:pPr>
            <w:r w:rsidRPr="006132F3">
              <w:rPr>
                <w:rFonts w:cs="Arial"/>
                <w:szCs w:val="24"/>
              </w:rPr>
              <w:t> </w:t>
            </w:r>
          </w:p>
        </w:tc>
        <w:tc>
          <w:tcPr>
            <w:tcW w:w="1823" w:type="dxa"/>
          </w:tcPr>
          <w:p w:rsidR="00895420" w:rsidRPr="006132F3" w:rsidRDefault="00895420" w:rsidP="00895420">
            <w:pPr>
              <w:spacing w:after="0"/>
              <w:rPr>
                <w:rFonts w:cs="Arial"/>
                <w:szCs w:val="24"/>
              </w:rPr>
            </w:pPr>
            <w:r w:rsidRPr="006132F3">
              <w:rPr>
                <w:rFonts w:cs="Arial"/>
                <w:bCs/>
                <w:szCs w:val="24"/>
              </w:rPr>
              <w:t>ZigBee</w:t>
            </w:r>
          </w:p>
        </w:tc>
        <w:tc>
          <w:tcPr>
            <w:tcW w:w="2037" w:type="dxa"/>
          </w:tcPr>
          <w:p w:rsidR="00895420" w:rsidRPr="006132F3" w:rsidRDefault="00895420" w:rsidP="00895420">
            <w:pPr>
              <w:spacing w:after="0"/>
              <w:rPr>
                <w:rFonts w:cs="Arial"/>
                <w:szCs w:val="24"/>
              </w:rPr>
            </w:pPr>
            <w:r w:rsidRPr="006132F3">
              <w:rPr>
                <w:rFonts w:cs="Arial"/>
                <w:bCs/>
                <w:szCs w:val="24"/>
              </w:rPr>
              <w:t>Bluetooth</w:t>
            </w:r>
          </w:p>
        </w:tc>
      </w:tr>
      <w:tr w:rsidR="00895420" w:rsidRPr="006132F3" w:rsidTr="00391E21">
        <w:trPr>
          <w:trHeight w:val="779"/>
          <w:tblCellSpacing w:w="0" w:type="dxa"/>
          <w:jc w:val="center"/>
        </w:trPr>
        <w:tc>
          <w:tcPr>
            <w:tcW w:w="5383" w:type="dxa"/>
          </w:tcPr>
          <w:p w:rsidR="00895420" w:rsidRPr="006132F3" w:rsidRDefault="00895420" w:rsidP="00895420">
            <w:pPr>
              <w:spacing w:after="0"/>
              <w:rPr>
                <w:rFonts w:cs="Arial"/>
                <w:szCs w:val="24"/>
              </w:rPr>
            </w:pPr>
            <w:r w:rsidRPr="006132F3">
              <w:rPr>
                <w:rFonts w:cs="Arial"/>
                <w:szCs w:val="24"/>
              </w:rPr>
              <w:t>Padrão (MAC + PHY)</w:t>
            </w:r>
          </w:p>
        </w:tc>
        <w:tc>
          <w:tcPr>
            <w:tcW w:w="1823" w:type="dxa"/>
          </w:tcPr>
          <w:p w:rsidR="00895420" w:rsidRPr="006132F3" w:rsidRDefault="00895420" w:rsidP="00895420">
            <w:pPr>
              <w:spacing w:after="0"/>
              <w:rPr>
                <w:rFonts w:cs="Arial"/>
                <w:szCs w:val="24"/>
              </w:rPr>
            </w:pPr>
            <w:r w:rsidRPr="006132F3">
              <w:rPr>
                <w:rFonts w:cs="Arial"/>
                <w:szCs w:val="24"/>
              </w:rPr>
              <w:t>IEEE 802.15.4</w:t>
            </w:r>
          </w:p>
        </w:tc>
        <w:tc>
          <w:tcPr>
            <w:tcW w:w="2037" w:type="dxa"/>
          </w:tcPr>
          <w:p w:rsidR="00895420" w:rsidRPr="006132F3" w:rsidRDefault="00895420" w:rsidP="00895420">
            <w:pPr>
              <w:spacing w:after="0"/>
              <w:rPr>
                <w:rFonts w:cs="Arial"/>
                <w:szCs w:val="24"/>
              </w:rPr>
            </w:pPr>
            <w:r w:rsidRPr="006132F3">
              <w:rPr>
                <w:rFonts w:cs="Arial"/>
                <w:szCs w:val="24"/>
              </w:rPr>
              <w:t>IEEE 802.15.1</w:t>
            </w:r>
          </w:p>
        </w:tc>
      </w:tr>
      <w:tr w:rsidR="00895420" w:rsidRPr="006132F3" w:rsidTr="00391E21">
        <w:trPr>
          <w:trHeight w:val="398"/>
          <w:tblCellSpacing w:w="0" w:type="dxa"/>
          <w:jc w:val="center"/>
        </w:trPr>
        <w:tc>
          <w:tcPr>
            <w:tcW w:w="5383" w:type="dxa"/>
          </w:tcPr>
          <w:p w:rsidR="00895420" w:rsidRPr="006132F3" w:rsidRDefault="00895420" w:rsidP="00895420">
            <w:pPr>
              <w:spacing w:after="0"/>
              <w:rPr>
                <w:rFonts w:cs="Arial"/>
                <w:szCs w:val="24"/>
              </w:rPr>
            </w:pPr>
            <w:r w:rsidRPr="006132F3">
              <w:rPr>
                <w:rFonts w:cs="Arial"/>
                <w:szCs w:val="24"/>
              </w:rPr>
              <w:t>Taxa de Transferência</w:t>
            </w:r>
          </w:p>
        </w:tc>
        <w:tc>
          <w:tcPr>
            <w:tcW w:w="1823" w:type="dxa"/>
          </w:tcPr>
          <w:p w:rsidR="00895420" w:rsidRPr="006132F3" w:rsidRDefault="00895420" w:rsidP="00895420">
            <w:pPr>
              <w:spacing w:after="0"/>
              <w:rPr>
                <w:rFonts w:cs="Arial"/>
                <w:szCs w:val="24"/>
              </w:rPr>
            </w:pPr>
            <w:r w:rsidRPr="006132F3">
              <w:rPr>
                <w:rFonts w:cs="Arial"/>
                <w:szCs w:val="24"/>
              </w:rPr>
              <w:t>250kbps</w:t>
            </w:r>
          </w:p>
        </w:tc>
        <w:tc>
          <w:tcPr>
            <w:tcW w:w="2037" w:type="dxa"/>
          </w:tcPr>
          <w:p w:rsidR="00895420" w:rsidRPr="006132F3" w:rsidRDefault="00895420" w:rsidP="00895420">
            <w:pPr>
              <w:spacing w:after="0"/>
              <w:rPr>
                <w:rFonts w:cs="Arial"/>
                <w:szCs w:val="24"/>
              </w:rPr>
            </w:pPr>
            <w:r w:rsidRPr="006132F3">
              <w:rPr>
                <w:rFonts w:cs="Arial"/>
                <w:szCs w:val="24"/>
              </w:rPr>
              <w:t>750kbps</w:t>
            </w:r>
          </w:p>
        </w:tc>
      </w:tr>
      <w:tr w:rsidR="00895420" w:rsidRPr="006132F3" w:rsidTr="00391E21">
        <w:trPr>
          <w:trHeight w:val="398"/>
          <w:tblCellSpacing w:w="0" w:type="dxa"/>
          <w:jc w:val="center"/>
        </w:trPr>
        <w:tc>
          <w:tcPr>
            <w:tcW w:w="5383" w:type="dxa"/>
          </w:tcPr>
          <w:p w:rsidR="00895420" w:rsidRPr="006132F3" w:rsidRDefault="00895420" w:rsidP="00895420">
            <w:pPr>
              <w:spacing w:after="0"/>
              <w:rPr>
                <w:rFonts w:cs="Arial"/>
                <w:szCs w:val="24"/>
              </w:rPr>
            </w:pPr>
            <w:r w:rsidRPr="006132F3">
              <w:rPr>
                <w:rFonts w:cs="Arial"/>
                <w:szCs w:val="24"/>
              </w:rPr>
              <w:t>Corrente na Transmissão</w:t>
            </w:r>
          </w:p>
        </w:tc>
        <w:tc>
          <w:tcPr>
            <w:tcW w:w="1823" w:type="dxa"/>
          </w:tcPr>
          <w:p w:rsidR="00895420" w:rsidRPr="006132F3" w:rsidRDefault="00895420" w:rsidP="00895420">
            <w:pPr>
              <w:spacing w:after="0"/>
              <w:rPr>
                <w:rFonts w:cs="Arial"/>
                <w:szCs w:val="24"/>
              </w:rPr>
            </w:pPr>
            <w:r w:rsidRPr="006132F3">
              <w:rPr>
                <w:rFonts w:cs="Arial"/>
                <w:szCs w:val="24"/>
              </w:rPr>
              <w:t>30mA</w:t>
            </w:r>
          </w:p>
        </w:tc>
        <w:tc>
          <w:tcPr>
            <w:tcW w:w="2037" w:type="dxa"/>
          </w:tcPr>
          <w:p w:rsidR="00895420" w:rsidRPr="006132F3" w:rsidRDefault="00895420" w:rsidP="00895420">
            <w:pPr>
              <w:spacing w:after="0"/>
              <w:rPr>
                <w:rFonts w:cs="Arial"/>
                <w:szCs w:val="24"/>
              </w:rPr>
            </w:pPr>
            <w:r w:rsidRPr="006132F3">
              <w:rPr>
                <w:rFonts w:cs="Arial"/>
                <w:szCs w:val="24"/>
              </w:rPr>
              <w:t>40mA</w:t>
            </w:r>
          </w:p>
        </w:tc>
      </w:tr>
      <w:tr w:rsidR="00895420" w:rsidRPr="006132F3" w:rsidTr="00391E21">
        <w:trPr>
          <w:trHeight w:val="381"/>
          <w:tblCellSpacing w:w="0" w:type="dxa"/>
          <w:jc w:val="center"/>
        </w:trPr>
        <w:tc>
          <w:tcPr>
            <w:tcW w:w="5383" w:type="dxa"/>
          </w:tcPr>
          <w:p w:rsidR="00895420" w:rsidRPr="006132F3" w:rsidRDefault="00895420" w:rsidP="00895420">
            <w:pPr>
              <w:spacing w:after="0"/>
              <w:rPr>
                <w:rFonts w:cs="Arial"/>
                <w:szCs w:val="24"/>
              </w:rPr>
            </w:pPr>
            <w:r w:rsidRPr="006132F3">
              <w:rPr>
                <w:rFonts w:cs="Arial"/>
                <w:szCs w:val="24"/>
              </w:rPr>
              <w:t>Corrente em Standby</w:t>
            </w:r>
          </w:p>
        </w:tc>
        <w:tc>
          <w:tcPr>
            <w:tcW w:w="1823" w:type="dxa"/>
          </w:tcPr>
          <w:p w:rsidR="00895420" w:rsidRPr="006132F3" w:rsidRDefault="00895420" w:rsidP="00895420">
            <w:pPr>
              <w:spacing w:after="0"/>
              <w:rPr>
                <w:rFonts w:cs="Arial"/>
                <w:szCs w:val="24"/>
              </w:rPr>
            </w:pPr>
            <w:r w:rsidRPr="006132F3">
              <w:rPr>
                <w:rFonts w:cs="Arial"/>
                <w:szCs w:val="24"/>
              </w:rPr>
              <w:t>3uA</w:t>
            </w:r>
          </w:p>
        </w:tc>
        <w:tc>
          <w:tcPr>
            <w:tcW w:w="2037" w:type="dxa"/>
          </w:tcPr>
          <w:p w:rsidR="00895420" w:rsidRPr="006132F3" w:rsidRDefault="00895420" w:rsidP="00895420">
            <w:pPr>
              <w:spacing w:after="0"/>
              <w:rPr>
                <w:rFonts w:cs="Arial"/>
                <w:szCs w:val="24"/>
              </w:rPr>
            </w:pPr>
            <w:r w:rsidRPr="006132F3">
              <w:rPr>
                <w:rFonts w:cs="Arial"/>
                <w:szCs w:val="24"/>
              </w:rPr>
              <w:t>200uA</w:t>
            </w:r>
          </w:p>
        </w:tc>
      </w:tr>
      <w:tr w:rsidR="00895420" w:rsidRPr="006132F3" w:rsidTr="00391E21">
        <w:trPr>
          <w:trHeight w:val="398"/>
          <w:tblCellSpacing w:w="0" w:type="dxa"/>
          <w:jc w:val="center"/>
        </w:trPr>
        <w:tc>
          <w:tcPr>
            <w:tcW w:w="5383" w:type="dxa"/>
          </w:tcPr>
          <w:p w:rsidR="00895420" w:rsidRPr="006132F3" w:rsidRDefault="00895420" w:rsidP="00895420">
            <w:pPr>
              <w:spacing w:after="0"/>
              <w:rPr>
                <w:rFonts w:cs="Arial"/>
                <w:szCs w:val="24"/>
              </w:rPr>
            </w:pPr>
            <w:r w:rsidRPr="006132F3">
              <w:rPr>
                <w:rFonts w:cs="Arial"/>
                <w:szCs w:val="24"/>
              </w:rPr>
              <w:t>Memória</w:t>
            </w:r>
          </w:p>
        </w:tc>
        <w:tc>
          <w:tcPr>
            <w:tcW w:w="1823" w:type="dxa"/>
          </w:tcPr>
          <w:p w:rsidR="00895420" w:rsidRPr="006132F3" w:rsidRDefault="00895420" w:rsidP="00895420">
            <w:pPr>
              <w:spacing w:after="0"/>
              <w:rPr>
                <w:rFonts w:cs="Arial"/>
                <w:szCs w:val="24"/>
              </w:rPr>
            </w:pPr>
            <w:r w:rsidRPr="006132F3">
              <w:rPr>
                <w:rFonts w:cs="Arial"/>
                <w:szCs w:val="24"/>
              </w:rPr>
              <w:t>&gt;32Kb</w:t>
            </w:r>
          </w:p>
        </w:tc>
        <w:tc>
          <w:tcPr>
            <w:tcW w:w="2037" w:type="dxa"/>
          </w:tcPr>
          <w:p w:rsidR="00895420" w:rsidRPr="006132F3" w:rsidRDefault="00895420" w:rsidP="00895420">
            <w:pPr>
              <w:spacing w:after="0"/>
              <w:rPr>
                <w:rFonts w:cs="Arial"/>
                <w:szCs w:val="24"/>
              </w:rPr>
            </w:pPr>
            <w:r w:rsidRPr="006132F3">
              <w:rPr>
                <w:rFonts w:cs="Arial"/>
                <w:szCs w:val="24"/>
              </w:rPr>
              <w:t>&lt;100Kb</w:t>
            </w:r>
          </w:p>
        </w:tc>
      </w:tr>
      <w:tr w:rsidR="00895420" w:rsidRPr="006132F3" w:rsidTr="00391E21">
        <w:trPr>
          <w:trHeight w:val="398"/>
          <w:tblCellSpacing w:w="0" w:type="dxa"/>
          <w:jc w:val="center"/>
        </w:trPr>
        <w:tc>
          <w:tcPr>
            <w:tcW w:w="5383" w:type="dxa"/>
          </w:tcPr>
          <w:p w:rsidR="00895420" w:rsidRPr="006132F3" w:rsidRDefault="00895420" w:rsidP="00895420">
            <w:pPr>
              <w:spacing w:after="0"/>
              <w:rPr>
                <w:rFonts w:cs="Arial"/>
                <w:szCs w:val="24"/>
              </w:rPr>
            </w:pPr>
            <w:r w:rsidRPr="006132F3">
              <w:rPr>
                <w:rFonts w:cs="Arial"/>
                <w:szCs w:val="24"/>
              </w:rPr>
              <w:t>Tempo de acesso a rede</w:t>
            </w:r>
          </w:p>
        </w:tc>
        <w:tc>
          <w:tcPr>
            <w:tcW w:w="1823" w:type="dxa"/>
          </w:tcPr>
          <w:p w:rsidR="00895420" w:rsidRPr="006132F3" w:rsidRDefault="00895420" w:rsidP="00895420">
            <w:pPr>
              <w:spacing w:after="0"/>
              <w:rPr>
                <w:rFonts w:cs="Arial"/>
                <w:szCs w:val="24"/>
              </w:rPr>
            </w:pPr>
            <w:r w:rsidRPr="006132F3">
              <w:rPr>
                <w:rFonts w:cs="Arial"/>
                <w:szCs w:val="24"/>
              </w:rPr>
              <w:t>30ms</w:t>
            </w:r>
          </w:p>
        </w:tc>
        <w:tc>
          <w:tcPr>
            <w:tcW w:w="2037" w:type="dxa"/>
          </w:tcPr>
          <w:p w:rsidR="00895420" w:rsidRPr="006132F3" w:rsidRDefault="00895420" w:rsidP="00895420">
            <w:pPr>
              <w:spacing w:after="0"/>
              <w:rPr>
                <w:rFonts w:cs="Arial"/>
                <w:szCs w:val="24"/>
              </w:rPr>
            </w:pPr>
            <w:r w:rsidRPr="006132F3">
              <w:rPr>
                <w:rFonts w:cs="Arial"/>
                <w:szCs w:val="24"/>
              </w:rPr>
              <w:t>3s</w:t>
            </w:r>
          </w:p>
        </w:tc>
      </w:tr>
      <w:tr w:rsidR="00895420" w:rsidRPr="006132F3" w:rsidTr="00391E21">
        <w:trPr>
          <w:trHeight w:val="1084"/>
          <w:tblCellSpacing w:w="0" w:type="dxa"/>
          <w:jc w:val="center"/>
        </w:trPr>
        <w:tc>
          <w:tcPr>
            <w:tcW w:w="5383" w:type="dxa"/>
          </w:tcPr>
          <w:p w:rsidR="00895420" w:rsidRPr="006132F3" w:rsidRDefault="00895420" w:rsidP="005619C9">
            <w:pPr>
              <w:spacing w:after="0"/>
              <w:rPr>
                <w:rFonts w:cs="Arial"/>
                <w:szCs w:val="24"/>
              </w:rPr>
            </w:pPr>
            <w:r w:rsidRPr="006132F3">
              <w:rPr>
                <w:rFonts w:cs="Arial"/>
                <w:szCs w:val="24"/>
              </w:rPr>
              <w:t>Tempo de transição dos dispositivos escravos do estado dormindo para o estado ativo</w:t>
            </w:r>
          </w:p>
        </w:tc>
        <w:tc>
          <w:tcPr>
            <w:tcW w:w="1823" w:type="dxa"/>
          </w:tcPr>
          <w:p w:rsidR="00895420" w:rsidRPr="006132F3" w:rsidRDefault="00895420" w:rsidP="00895420">
            <w:pPr>
              <w:spacing w:after="0"/>
              <w:rPr>
                <w:rFonts w:cs="Arial"/>
                <w:szCs w:val="24"/>
              </w:rPr>
            </w:pPr>
            <w:r w:rsidRPr="006132F3">
              <w:rPr>
                <w:rFonts w:cs="Arial"/>
                <w:szCs w:val="24"/>
              </w:rPr>
              <w:t>15ms</w:t>
            </w:r>
          </w:p>
        </w:tc>
        <w:tc>
          <w:tcPr>
            <w:tcW w:w="2037" w:type="dxa"/>
          </w:tcPr>
          <w:p w:rsidR="00895420" w:rsidRPr="006132F3" w:rsidRDefault="00895420" w:rsidP="00895420">
            <w:pPr>
              <w:spacing w:after="0"/>
              <w:rPr>
                <w:rFonts w:cs="Arial"/>
                <w:szCs w:val="24"/>
              </w:rPr>
            </w:pPr>
            <w:r w:rsidRPr="006132F3">
              <w:rPr>
                <w:rFonts w:cs="Arial"/>
                <w:szCs w:val="24"/>
              </w:rPr>
              <w:t>3s</w:t>
            </w:r>
          </w:p>
        </w:tc>
      </w:tr>
      <w:tr w:rsidR="00895420" w:rsidRPr="006132F3" w:rsidTr="00391E21">
        <w:trPr>
          <w:trHeight w:val="398"/>
          <w:tblCellSpacing w:w="0" w:type="dxa"/>
          <w:jc w:val="center"/>
        </w:trPr>
        <w:tc>
          <w:tcPr>
            <w:tcW w:w="5383" w:type="dxa"/>
          </w:tcPr>
          <w:p w:rsidR="00895420" w:rsidRPr="006132F3" w:rsidRDefault="00895420" w:rsidP="00895420">
            <w:pPr>
              <w:spacing w:after="0"/>
              <w:rPr>
                <w:rFonts w:cs="Arial"/>
                <w:szCs w:val="24"/>
              </w:rPr>
            </w:pPr>
            <w:r w:rsidRPr="006132F3">
              <w:rPr>
                <w:rFonts w:cs="Arial"/>
                <w:szCs w:val="24"/>
              </w:rPr>
              <w:t>Tempo de acesso ao canal</w:t>
            </w:r>
          </w:p>
        </w:tc>
        <w:tc>
          <w:tcPr>
            <w:tcW w:w="1823" w:type="dxa"/>
          </w:tcPr>
          <w:p w:rsidR="00895420" w:rsidRPr="006132F3" w:rsidRDefault="00895420" w:rsidP="00895420">
            <w:pPr>
              <w:spacing w:after="0"/>
              <w:rPr>
                <w:rFonts w:cs="Arial"/>
                <w:szCs w:val="24"/>
              </w:rPr>
            </w:pPr>
            <w:r w:rsidRPr="006132F3">
              <w:rPr>
                <w:rFonts w:cs="Arial"/>
                <w:szCs w:val="24"/>
              </w:rPr>
              <w:t>15ms</w:t>
            </w:r>
          </w:p>
        </w:tc>
        <w:tc>
          <w:tcPr>
            <w:tcW w:w="2037" w:type="dxa"/>
          </w:tcPr>
          <w:p w:rsidR="00895420" w:rsidRPr="006132F3" w:rsidRDefault="00895420" w:rsidP="00B63FD6">
            <w:pPr>
              <w:keepNext/>
              <w:spacing w:after="0"/>
              <w:rPr>
                <w:rFonts w:cs="Arial"/>
                <w:szCs w:val="24"/>
              </w:rPr>
            </w:pPr>
            <w:r w:rsidRPr="006132F3">
              <w:rPr>
                <w:rFonts w:cs="Arial"/>
                <w:szCs w:val="24"/>
              </w:rPr>
              <w:t>2ms</w:t>
            </w:r>
          </w:p>
        </w:tc>
      </w:tr>
    </w:tbl>
    <w:p w:rsidR="00895420" w:rsidRPr="006132F3" w:rsidRDefault="00B63FD6" w:rsidP="004D3DAC">
      <w:pPr>
        <w:pStyle w:val="Legenda"/>
        <w:jc w:val="center"/>
      </w:pPr>
      <w:bookmarkStart w:id="148" w:name="_Toc248644251"/>
      <w:r w:rsidRPr="006132F3">
        <w:t xml:space="preserve">Tabela </w:t>
      </w:r>
      <w:fldSimple w:instr=" STYLEREF 1 \s ">
        <w:r w:rsidR="00D75AAA">
          <w:rPr>
            <w:noProof/>
          </w:rPr>
          <w:t>4</w:t>
        </w:r>
      </w:fldSimple>
      <w:r w:rsidRPr="006132F3">
        <w:noBreakHyphen/>
      </w:r>
      <w:fldSimple w:instr=" SEQ Tabela \* ARABIC \s 1 ">
        <w:r w:rsidR="00D75AAA">
          <w:rPr>
            <w:noProof/>
          </w:rPr>
          <w:t>1</w:t>
        </w:r>
      </w:fldSimple>
      <w:r w:rsidRPr="006132F3">
        <w:t xml:space="preserve"> comparativo entre ZigBee e Bluetooth</w:t>
      </w:r>
      <w:bookmarkEnd w:id="148"/>
    </w:p>
    <w:p w:rsidR="00895420" w:rsidRPr="006132F3" w:rsidRDefault="00895420" w:rsidP="001250AB">
      <w:pPr>
        <w:autoSpaceDE w:val="0"/>
        <w:autoSpaceDN w:val="0"/>
        <w:adjustRightInd w:val="0"/>
        <w:rPr>
          <w:rFonts w:cs="Arial"/>
          <w:szCs w:val="24"/>
        </w:rPr>
      </w:pPr>
      <w:r w:rsidRPr="006132F3">
        <w:rPr>
          <w:rFonts w:cs="Arial"/>
          <w:szCs w:val="24"/>
        </w:rPr>
        <w:t> </w:t>
      </w:r>
    </w:p>
    <w:p w:rsidR="00895420" w:rsidRPr="006132F3" w:rsidRDefault="00895420" w:rsidP="00895420">
      <w:pPr>
        <w:pStyle w:val="PargrafodaLista"/>
        <w:autoSpaceDE w:val="0"/>
        <w:autoSpaceDN w:val="0"/>
        <w:adjustRightInd w:val="0"/>
        <w:spacing w:line="360" w:lineRule="auto"/>
        <w:ind w:left="0"/>
        <w:jc w:val="both"/>
        <w:rPr>
          <w:rFonts w:ascii="Arial" w:hAnsi="Arial" w:cs="Arial"/>
          <w:sz w:val="24"/>
          <w:szCs w:val="24"/>
        </w:rPr>
      </w:pPr>
      <w:r w:rsidRPr="006132F3">
        <w:rPr>
          <w:rFonts w:ascii="Arial" w:hAnsi="Arial" w:cs="Arial"/>
          <w:sz w:val="24"/>
          <w:szCs w:val="24"/>
        </w:rPr>
        <w:t xml:space="preserve">Suas principais aplicações com melhor performance quando comparadas com a Wi-fi e a </w:t>
      </w:r>
      <w:r w:rsidR="001250AB" w:rsidRPr="006132F3">
        <w:rPr>
          <w:rFonts w:ascii="Arial" w:hAnsi="Arial" w:cs="Arial"/>
          <w:sz w:val="24"/>
          <w:szCs w:val="24"/>
        </w:rPr>
        <w:t>Bluetooth</w:t>
      </w:r>
      <w:r w:rsidRPr="006132F3">
        <w:rPr>
          <w:rFonts w:ascii="Arial" w:hAnsi="Arial" w:cs="Arial"/>
          <w:sz w:val="24"/>
          <w:szCs w:val="24"/>
        </w:rPr>
        <w:t xml:space="preserve"> são com sistemas:</w:t>
      </w:r>
    </w:p>
    <w:p w:rsidR="00895420" w:rsidRPr="006132F3" w:rsidRDefault="00895420" w:rsidP="00E34BD6">
      <w:pPr>
        <w:pStyle w:val="PargrafodaLista"/>
        <w:numPr>
          <w:ilvl w:val="0"/>
          <w:numId w:val="6"/>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De Controle;</w:t>
      </w:r>
    </w:p>
    <w:p w:rsidR="00895420" w:rsidRPr="006132F3" w:rsidRDefault="00895420" w:rsidP="00E34BD6">
      <w:pPr>
        <w:pStyle w:val="PargrafodaLista"/>
        <w:numPr>
          <w:ilvl w:val="0"/>
          <w:numId w:val="6"/>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Rede de Sensores;</w:t>
      </w:r>
    </w:p>
    <w:p w:rsidR="00895420" w:rsidRPr="006132F3" w:rsidRDefault="00895420" w:rsidP="00E34BD6">
      <w:pPr>
        <w:pStyle w:val="PargrafodaLista"/>
        <w:numPr>
          <w:ilvl w:val="0"/>
          <w:numId w:val="6"/>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Redes com muitos dispositivos;</w:t>
      </w:r>
    </w:p>
    <w:p w:rsidR="00895420" w:rsidRPr="006132F3" w:rsidRDefault="00895420" w:rsidP="00E34BD6">
      <w:pPr>
        <w:pStyle w:val="PargrafodaLista"/>
        <w:numPr>
          <w:ilvl w:val="0"/>
          <w:numId w:val="6"/>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Com pequenos pacotes de dados;</w:t>
      </w:r>
    </w:p>
    <w:p w:rsidR="00895420" w:rsidRPr="006132F3" w:rsidRDefault="00895420" w:rsidP="00E34BD6">
      <w:pPr>
        <w:pStyle w:val="PargrafodaLista"/>
        <w:numPr>
          <w:ilvl w:val="0"/>
          <w:numId w:val="6"/>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Onde consumo de bateria é crítico.</w:t>
      </w:r>
    </w:p>
    <w:p w:rsidR="00895420" w:rsidRPr="006132F3" w:rsidRDefault="00895420" w:rsidP="00895420">
      <w:pPr>
        <w:pStyle w:val="PargrafodaLista"/>
        <w:autoSpaceDE w:val="0"/>
        <w:autoSpaceDN w:val="0"/>
        <w:adjustRightInd w:val="0"/>
        <w:spacing w:line="360" w:lineRule="auto"/>
        <w:jc w:val="both"/>
        <w:rPr>
          <w:rFonts w:ascii="Arial" w:hAnsi="Arial" w:cs="Arial"/>
          <w:sz w:val="24"/>
          <w:szCs w:val="24"/>
        </w:rPr>
      </w:pPr>
    </w:p>
    <w:p w:rsidR="00895420" w:rsidRPr="006132F3" w:rsidRDefault="00895420" w:rsidP="00895420">
      <w:pPr>
        <w:pStyle w:val="PargrafodaLista"/>
        <w:autoSpaceDE w:val="0"/>
        <w:autoSpaceDN w:val="0"/>
        <w:adjustRightInd w:val="0"/>
        <w:spacing w:line="360" w:lineRule="auto"/>
        <w:ind w:left="0"/>
        <w:jc w:val="both"/>
        <w:rPr>
          <w:rFonts w:ascii="Arial" w:hAnsi="Arial" w:cs="Arial"/>
          <w:sz w:val="24"/>
          <w:szCs w:val="24"/>
        </w:rPr>
      </w:pPr>
      <w:r w:rsidRPr="006132F3">
        <w:rPr>
          <w:rFonts w:ascii="Arial" w:hAnsi="Arial" w:cs="Arial"/>
          <w:sz w:val="24"/>
          <w:szCs w:val="24"/>
        </w:rPr>
        <w:t>Como exemplo de aplicação temos:</w:t>
      </w:r>
    </w:p>
    <w:p w:rsidR="00895420" w:rsidRPr="006132F3" w:rsidRDefault="00895420" w:rsidP="00E34BD6">
      <w:pPr>
        <w:pStyle w:val="PargrafodaLista"/>
        <w:numPr>
          <w:ilvl w:val="0"/>
          <w:numId w:val="5"/>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Automação e Controle Predial (Segurança, Controle de Acesso e Iluminação);</w:t>
      </w:r>
    </w:p>
    <w:p w:rsidR="00895420" w:rsidRPr="006132F3" w:rsidRDefault="00895420" w:rsidP="00E34BD6">
      <w:pPr>
        <w:pStyle w:val="PargrafodaLista"/>
        <w:numPr>
          <w:ilvl w:val="0"/>
          <w:numId w:val="5"/>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Controle Industrial (gerenciamento de ativos, controle de processos, etc.);</w:t>
      </w:r>
    </w:p>
    <w:p w:rsidR="00895420" w:rsidRPr="006132F3" w:rsidRDefault="00895420" w:rsidP="00E34BD6">
      <w:pPr>
        <w:pStyle w:val="PargrafodaLista"/>
        <w:numPr>
          <w:ilvl w:val="0"/>
          <w:numId w:val="5"/>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Periféricos para PC (Teclado, mouse e joystick);</w:t>
      </w:r>
    </w:p>
    <w:p w:rsidR="00895420" w:rsidRPr="006132F3" w:rsidRDefault="00895420" w:rsidP="00E34BD6">
      <w:pPr>
        <w:pStyle w:val="PargrafodaLista"/>
        <w:numPr>
          <w:ilvl w:val="0"/>
          <w:numId w:val="5"/>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Controle remoto de produtos eletrônicos;</w:t>
      </w:r>
    </w:p>
    <w:p w:rsidR="00895420" w:rsidRPr="006132F3" w:rsidRDefault="00895420" w:rsidP="00E34BD6">
      <w:pPr>
        <w:pStyle w:val="PargrafodaLista"/>
        <w:numPr>
          <w:ilvl w:val="0"/>
          <w:numId w:val="5"/>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Automação residencial e comercial;</w:t>
      </w:r>
    </w:p>
    <w:p w:rsidR="00895420" w:rsidRPr="006132F3" w:rsidRDefault="00895420" w:rsidP="00E34BD6">
      <w:pPr>
        <w:pStyle w:val="PargrafodaLista"/>
        <w:numPr>
          <w:ilvl w:val="0"/>
          <w:numId w:val="5"/>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lastRenderedPageBreak/>
        <w:t>Saúde Pessoal (Monitoração de pacientes, Acompanhamento de Exercício Físico).</w:t>
      </w:r>
    </w:p>
    <w:p w:rsidR="00895420" w:rsidRPr="006132F3" w:rsidRDefault="00895420" w:rsidP="001A0495">
      <w:pPr>
        <w:pStyle w:val="PargrafodaLista"/>
        <w:numPr>
          <w:ilvl w:val="0"/>
          <w:numId w:val="5"/>
        </w:numPr>
        <w:autoSpaceDE w:val="0"/>
        <w:autoSpaceDN w:val="0"/>
        <w:adjustRightInd w:val="0"/>
        <w:spacing w:line="360" w:lineRule="auto"/>
        <w:jc w:val="both"/>
        <w:rPr>
          <w:rFonts w:ascii="Arial" w:hAnsi="Arial" w:cs="Arial"/>
          <w:sz w:val="24"/>
          <w:szCs w:val="24"/>
        </w:rPr>
      </w:pPr>
      <w:r w:rsidRPr="006132F3">
        <w:rPr>
          <w:rFonts w:ascii="Arial" w:hAnsi="Arial" w:cs="Arial"/>
          <w:sz w:val="24"/>
          <w:szCs w:val="24"/>
        </w:rPr>
        <w:t>Telemetria.</w:t>
      </w:r>
    </w:p>
    <w:p w:rsidR="00895420" w:rsidRPr="006132F3" w:rsidRDefault="00895420" w:rsidP="0084646F">
      <w:pPr>
        <w:pStyle w:val="Ttulo3"/>
        <w:numPr>
          <w:ilvl w:val="0"/>
          <w:numId w:val="0"/>
        </w:numPr>
        <w:ind w:left="600"/>
      </w:pPr>
    </w:p>
    <w:p w:rsidR="00895420" w:rsidRPr="006132F3" w:rsidRDefault="00895420" w:rsidP="00895420">
      <w:pPr>
        <w:pStyle w:val="PargrafodaLista"/>
        <w:autoSpaceDE w:val="0"/>
        <w:autoSpaceDN w:val="0"/>
        <w:adjustRightInd w:val="0"/>
        <w:spacing w:line="360" w:lineRule="auto"/>
        <w:ind w:left="0"/>
        <w:jc w:val="both"/>
        <w:rPr>
          <w:rFonts w:ascii="Arial" w:hAnsi="Arial" w:cs="Arial"/>
          <w:bCs/>
          <w:sz w:val="24"/>
          <w:szCs w:val="24"/>
        </w:rPr>
      </w:pPr>
      <w:r w:rsidRPr="006132F3">
        <w:rPr>
          <w:rFonts w:ascii="Arial" w:hAnsi="Arial" w:cs="Arial"/>
          <w:bCs/>
          <w:sz w:val="24"/>
          <w:szCs w:val="24"/>
        </w:rPr>
        <w:t>Numa rede ZigBee, um dispos</w:t>
      </w:r>
      <w:r w:rsidR="00B3259F" w:rsidRPr="006132F3">
        <w:rPr>
          <w:rFonts w:ascii="Arial" w:hAnsi="Arial" w:cs="Arial"/>
          <w:bCs/>
          <w:sz w:val="24"/>
          <w:szCs w:val="24"/>
        </w:rPr>
        <w:t>itivo pode exercer um dos 3 papéi</w:t>
      </w:r>
      <w:r w:rsidRPr="006132F3">
        <w:rPr>
          <w:rFonts w:ascii="Arial" w:hAnsi="Arial" w:cs="Arial"/>
          <w:bCs/>
          <w:sz w:val="24"/>
          <w:szCs w:val="24"/>
        </w:rPr>
        <w:t xml:space="preserve">s </w:t>
      </w:r>
      <w:r w:rsidR="00B7578F" w:rsidRPr="006132F3">
        <w:rPr>
          <w:rFonts w:ascii="Arial" w:hAnsi="Arial" w:cs="Arial"/>
          <w:bCs/>
          <w:sz w:val="24"/>
          <w:szCs w:val="24"/>
        </w:rPr>
        <w:t>quais sejam</w:t>
      </w:r>
      <w:r w:rsidRPr="006132F3">
        <w:rPr>
          <w:rFonts w:ascii="Arial" w:hAnsi="Arial" w:cs="Arial"/>
          <w:bCs/>
          <w:sz w:val="24"/>
          <w:szCs w:val="24"/>
        </w:rPr>
        <w:t>:</w:t>
      </w:r>
    </w:p>
    <w:p w:rsidR="00895420" w:rsidRPr="006132F3" w:rsidRDefault="00895420" w:rsidP="00895420">
      <w:pPr>
        <w:pStyle w:val="PargrafodaLista"/>
        <w:autoSpaceDE w:val="0"/>
        <w:autoSpaceDN w:val="0"/>
        <w:adjustRightInd w:val="0"/>
        <w:spacing w:line="360" w:lineRule="auto"/>
        <w:ind w:left="0"/>
        <w:jc w:val="both"/>
        <w:rPr>
          <w:rFonts w:ascii="Arial" w:hAnsi="Arial" w:cs="Arial"/>
          <w:bCs/>
          <w:sz w:val="24"/>
          <w:szCs w:val="24"/>
        </w:rPr>
      </w:pPr>
    </w:p>
    <w:p w:rsidR="007B65C9" w:rsidRPr="006132F3" w:rsidRDefault="00895420" w:rsidP="00895420">
      <w:pPr>
        <w:pStyle w:val="PargrafodaLista"/>
        <w:autoSpaceDE w:val="0"/>
        <w:autoSpaceDN w:val="0"/>
        <w:adjustRightInd w:val="0"/>
        <w:spacing w:line="360" w:lineRule="auto"/>
        <w:ind w:left="0"/>
        <w:jc w:val="both"/>
        <w:rPr>
          <w:rFonts w:ascii="Arial" w:hAnsi="Arial" w:cs="Arial"/>
          <w:bCs/>
          <w:sz w:val="24"/>
          <w:szCs w:val="24"/>
        </w:rPr>
      </w:pPr>
      <w:r w:rsidRPr="006132F3">
        <w:rPr>
          <w:rFonts w:ascii="Arial" w:hAnsi="Arial" w:cs="Arial"/>
          <w:b/>
          <w:bCs/>
          <w:sz w:val="24"/>
          <w:szCs w:val="24"/>
        </w:rPr>
        <w:t>ZC</w:t>
      </w:r>
      <w:r w:rsidR="00B3259F" w:rsidRPr="006132F3">
        <w:rPr>
          <w:rFonts w:ascii="Arial" w:hAnsi="Arial" w:cs="Arial"/>
          <w:bCs/>
          <w:sz w:val="24"/>
          <w:szCs w:val="24"/>
        </w:rPr>
        <w:t xml:space="preserve"> - ZigBee Coordi</w:t>
      </w:r>
      <w:r w:rsidRPr="006132F3">
        <w:rPr>
          <w:rFonts w:ascii="Arial" w:hAnsi="Arial" w:cs="Arial"/>
          <w:bCs/>
          <w:sz w:val="24"/>
          <w:szCs w:val="24"/>
        </w:rPr>
        <w:t xml:space="preserve">nator (Coordenador ZigBee) - Só pode ser implementado através de um dispositivo FFD. O coordenador é responsável pela inicialização, distribuição de endereços, manutenção da Rede, reconhecimento de todos os Nós, entre outras funções podendo servir como ponte entre várias outras Redes ZigBee. </w:t>
      </w:r>
      <w:r w:rsidRPr="006132F3">
        <w:rPr>
          <w:rFonts w:ascii="Arial" w:hAnsi="Arial" w:cs="Arial"/>
          <w:bCs/>
          <w:sz w:val="24"/>
          <w:szCs w:val="24"/>
        </w:rPr>
        <w:br/>
      </w:r>
      <w:r w:rsidRPr="006132F3">
        <w:rPr>
          <w:rFonts w:ascii="Arial" w:hAnsi="Arial" w:cs="Arial"/>
          <w:bCs/>
          <w:sz w:val="24"/>
          <w:szCs w:val="24"/>
        </w:rPr>
        <w:br/>
      </w:r>
      <w:r w:rsidRPr="006132F3">
        <w:rPr>
          <w:rFonts w:ascii="Arial" w:hAnsi="Arial" w:cs="Arial"/>
          <w:b/>
          <w:bCs/>
          <w:sz w:val="24"/>
          <w:szCs w:val="24"/>
        </w:rPr>
        <w:t>ZR</w:t>
      </w:r>
      <w:r w:rsidRPr="006132F3">
        <w:rPr>
          <w:rFonts w:ascii="Arial" w:hAnsi="Arial" w:cs="Arial"/>
          <w:bCs/>
          <w:sz w:val="24"/>
          <w:szCs w:val="24"/>
        </w:rPr>
        <w:t xml:space="preserve"> - ZigBee Router (Roteador ZigBee. Tem as características de um Nó normal na Rede, mas com poderes extras de também exercer a função de roteador intermediário entre nó</w:t>
      </w:r>
      <w:r w:rsidR="001A0495" w:rsidRPr="006132F3">
        <w:rPr>
          <w:rFonts w:ascii="Arial" w:hAnsi="Arial" w:cs="Arial"/>
          <w:bCs/>
          <w:sz w:val="24"/>
          <w:szCs w:val="24"/>
        </w:rPr>
        <w:t xml:space="preserve">s, sem precisar do Coordenador. </w:t>
      </w:r>
      <w:r w:rsidRPr="006132F3">
        <w:rPr>
          <w:rFonts w:ascii="Arial" w:hAnsi="Arial" w:cs="Arial"/>
          <w:bCs/>
          <w:sz w:val="24"/>
          <w:szCs w:val="24"/>
        </w:rPr>
        <w:t>Por intermédio de um roteador uma Rede ZigBee poder ser expandida, e assim ter mais alcance. Na prática um roteador pode ser usado para amplificar o sinal da Red</w:t>
      </w:r>
      <w:r w:rsidR="007B65C9" w:rsidRPr="006132F3">
        <w:rPr>
          <w:rFonts w:ascii="Arial" w:hAnsi="Arial" w:cs="Arial"/>
          <w:bCs/>
          <w:sz w:val="24"/>
          <w:szCs w:val="24"/>
        </w:rPr>
        <w:t>e entre andares de um prédio.</w:t>
      </w:r>
    </w:p>
    <w:p w:rsidR="007B65C9" w:rsidRPr="006132F3" w:rsidRDefault="007B65C9" w:rsidP="00895420">
      <w:pPr>
        <w:pStyle w:val="PargrafodaLista"/>
        <w:autoSpaceDE w:val="0"/>
        <w:autoSpaceDN w:val="0"/>
        <w:adjustRightInd w:val="0"/>
        <w:spacing w:line="360" w:lineRule="auto"/>
        <w:ind w:left="0"/>
        <w:jc w:val="both"/>
        <w:rPr>
          <w:rFonts w:ascii="Arial" w:hAnsi="Arial" w:cs="Arial"/>
          <w:bCs/>
          <w:sz w:val="24"/>
          <w:szCs w:val="24"/>
        </w:rPr>
      </w:pPr>
    </w:p>
    <w:p w:rsidR="00895420" w:rsidRPr="006132F3" w:rsidRDefault="00895420" w:rsidP="001A0495">
      <w:pPr>
        <w:pStyle w:val="PargrafodaLista"/>
        <w:autoSpaceDE w:val="0"/>
        <w:autoSpaceDN w:val="0"/>
        <w:adjustRightInd w:val="0"/>
        <w:spacing w:line="360" w:lineRule="auto"/>
        <w:ind w:left="0"/>
        <w:jc w:val="both"/>
        <w:rPr>
          <w:rFonts w:ascii="Arial" w:hAnsi="Arial" w:cs="Arial"/>
          <w:bCs/>
          <w:sz w:val="24"/>
          <w:szCs w:val="24"/>
        </w:rPr>
      </w:pPr>
      <w:r w:rsidRPr="006132F3">
        <w:rPr>
          <w:rFonts w:ascii="Arial" w:hAnsi="Arial" w:cs="Arial"/>
          <w:b/>
          <w:bCs/>
          <w:sz w:val="24"/>
          <w:szCs w:val="24"/>
        </w:rPr>
        <w:t>ZED</w:t>
      </w:r>
      <w:r w:rsidRPr="006132F3">
        <w:rPr>
          <w:rFonts w:ascii="Arial" w:hAnsi="Arial" w:cs="Arial"/>
          <w:bCs/>
          <w:sz w:val="24"/>
          <w:szCs w:val="24"/>
        </w:rPr>
        <w:t xml:space="preserve"> - ZigBee End Device (Dispositivo final ZigBee) - É onde os atuadores ou sensores serão hospedados. Assim ele é o nó que consome menos energia, pois na maioria das vezes ele fica </w:t>
      </w:r>
      <w:r w:rsidR="001A0495" w:rsidRPr="006132F3">
        <w:rPr>
          <w:rFonts w:ascii="Arial" w:hAnsi="Arial" w:cs="Arial"/>
          <w:bCs/>
          <w:sz w:val="24"/>
          <w:szCs w:val="24"/>
        </w:rPr>
        <w:t>em modo de espera</w:t>
      </w:r>
      <w:r w:rsidRPr="006132F3">
        <w:rPr>
          <w:rFonts w:ascii="Arial" w:hAnsi="Arial" w:cs="Arial"/>
          <w:bCs/>
          <w:sz w:val="24"/>
          <w:szCs w:val="24"/>
        </w:rPr>
        <w:t xml:space="preserve"> (Sleep).</w:t>
      </w:r>
      <w:r w:rsidR="001A0495" w:rsidRPr="006132F3">
        <w:rPr>
          <w:rFonts w:ascii="Arial" w:hAnsi="Arial" w:cs="Arial"/>
          <w:bCs/>
          <w:sz w:val="24"/>
          <w:szCs w:val="24"/>
        </w:rPr>
        <w:t xml:space="preserve"> </w:t>
      </w:r>
    </w:p>
    <w:p w:rsidR="00B3259F" w:rsidRPr="006132F3" w:rsidRDefault="001A0495" w:rsidP="004D3DAC">
      <w:pPr>
        <w:pStyle w:val="NormalWeb"/>
        <w:keepNext/>
        <w:spacing w:line="360" w:lineRule="auto"/>
        <w:jc w:val="center"/>
      </w:pPr>
      <w:r w:rsidRPr="006132F3">
        <w:rPr>
          <w:rFonts w:ascii="Arial" w:hAnsi="Arial" w:cs="Arial"/>
          <w:noProof/>
          <w:sz w:val="22"/>
          <w:szCs w:val="22"/>
        </w:rPr>
        <w:drawing>
          <wp:inline distT="0" distB="0" distL="0" distR="0">
            <wp:extent cx="2295525" cy="1505855"/>
            <wp:effectExtent l="19050" t="0" r="9525" b="0"/>
            <wp:docPr id="26"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9" cstate="print"/>
                    <a:srcRect/>
                    <a:stretch>
                      <a:fillRect/>
                    </a:stretch>
                  </pic:blipFill>
                  <pic:spPr bwMode="auto">
                    <a:xfrm>
                      <a:off x="0" y="0"/>
                      <a:ext cx="2296361" cy="1506403"/>
                    </a:xfrm>
                    <a:prstGeom prst="rect">
                      <a:avLst/>
                    </a:prstGeom>
                    <a:noFill/>
                    <a:ln w="9525">
                      <a:noFill/>
                      <a:miter lim="800000"/>
                      <a:headEnd/>
                      <a:tailEnd/>
                    </a:ln>
                  </pic:spPr>
                </pic:pic>
              </a:graphicData>
            </a:graphic>
          </wp:inline>
        </w:drawing>
      </w:r>
    </w:p>
    <w:p w:rsidR="00895420" w:rsidRPr="006132F3" w:rsidRDefault="00B3259F" w:rsidP="004D3DAC">
      <w:pPr>
        <w:pStyle w:val="Legenda"/>
        <w:jc w:val="center"/>
      </w:pPr>
      <w:bookmarkStart w:id="149" w:name="_Toc248644230"/>
      <w:r w:rsidRPr="006132F3">
        <w:t xml:space="preserve">Figura </w:t>
      </w:r>
      <w:fldSimple w:instr=" STYLEREF 1 \s ">
        <w:r w:rsidR="00D75AAA">
          <w:rPr>
            <w:noProof/>
          </w:rPr>
          <w:t>4</w:t>
        </w:r>
      </w:fldSimple>
      <w:r w:rsidR="00CA45FD" w:rsidRPr="006132F3">
        <w:noBreakHyphen/>
      </w:r>
      <w:fldSimple w:instr=" SEQ Figura \* ARABIC \s 1 ">
        <w:r w:rsidR="00D75AAA">
          <w:rPr>
            <w:noProof/>
          </w:rPr>
          <w:t>2</w:t>
        </w:r>
      </w:fldSimple>
      <w:r w:rsidRPr="006132F3">
        <w:t>-Topologias de Redes ZigBee</w:t>
      </w:r>
      <w:bookmarkEnd w:id="149"/>
    </w:p>
    <w:p w:rsidR="00B3259F" w:rsidRPr="006132F3" w:rsidRDefault="00B3259F" w:rsidP="00766EA5">
      <w:pPr>
        <w:jc w:val="center"/>
      </w:pPr>
    </w:p>
    <w:p w:rsidR="00B3259F" w:rsidRPr="006132F3" w:rsidRDefault="00895420" w:rsidP="004D3DAC">
      <w:pPr>
        <w:pStyle w:val="NormalWeb"/>
        <w:keepNext/>
        <w:spacing w:line="360" w:lineRule="auto"/>
        <w:jc w:val="center"/>
      </w:pPr>
      <w:r w:rsidRPr="006132F3">
        <w:rPr>
          <w:rFonts w:ascii="Arial" w:hAnsi="Arial" w:cs="Arial"/>
          <w:noProof/>
          <w:sz w:val="22"/>
          <w:szCs w:val="22"/>
        </w:rPr>
        <w:lastRenderedPageBreak/>
        <w:drawing>
          <wp:inline distT="0" distB="0" distL="0" distR="0">
            <wp:extent cx="4714875" cy="3537861"/>
            <wp:effectExtent l="19050" t="0" r="9525" b="0"/>
            <wp:docPr id="65" name="Imagem 65" descr="http://paginas.fe.up.pt/~ee99207/imagens/tecnologia/wpan/zigbe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aginas.fe.up.pt/~ee99207/imagens/tecnologia/wpan/zigbee6.png"/>
                    <pic:cNvPicPr>
                      <a:picLocks noChangeAspect="1" noChangeArrowheads="1"/>
                    </pic:cNvPicPr>
                  </pic:nvPicPr>
                  <pic:blipFill>
                    <a:blip r:embed="rId170" cstate="print"/>
                    <a:srcRect/>
                    <a:stretch>
                      <a:fillRect/>
                    </a:stretch>
                  </pic:blipFill>
                  <pic:spPr bwMode="auto">
                    <a:xfrm>
                      <a:off x="0" y="0"/>
                      <a:ext cx="4714875" cy="3537861"/>
                    </a:xfrm>
                    <a:prstGeom prst="rect">
                      <a:avLst/>
                    </a:prstGeom>
                    <a:noFill/>
                    <a:ln w="9525">
                      <a:noFill/>
                      <a:miter lim="800000"/>
                      <a:headEnd/>
                      <a:tailEnd/>
                    </a:ln>
                  </pic:spPr>
                </pic:pic>
              </a:graphicData>
            </a:graphic>
          </wp:inline>
        </w:drawing>
      </w:r>
    </w:p>
    <w:p w:rsidR="00895420" w:rsidRPr="006132F3" w:rsidRDefault="00B3259F" w:rsidP="004D3DAC">
      <w:pPr>
        <w:pStyle w:val="Legenda"/>
        <w:jc w:val="center"/>
      </w:pPr>
      <w:bookmarkStart w:id="150" w:name="_Toc248644231"/>
      <w:r w:rsidRPr="006132F3">
        <w:t xml:space="preserve">Figura </w:t>
      </w:r>
      <w:fldSimple w:instr=" STYLEREF 1 \s ">
        <w:r w:rsidR="00D75AAA">
          <w:rPr>
            <w:noProof/>
          </w:rPr>
          <w:t>4</w:t>
        </w:r>
      </w:fldSimple>
      <w:r w:rsidR="00CA45FD" w:rsidRPr="006132F3">
        <w:noBreakHyphen/>
      </w:r>
      <w:fldSimple w:instr=" SEQ Figura \* ARABIC \s 1 ">
        <w:r w:rsidR="00D75AAA">
          <w:rPr>
            <w:noProof/>
          </w:rPr>
          <w:t>3</w:t>
        </w:r>
      </w:fldSimple>
      <w:r w:rsidRPr="006132F3">
        <w:t>-Rede Mesh</w:t>
      </w:r>
      <w:bookmarkEnd w:id="150"/>
    </w:p>
    <w:p w:rsidR="00C84232" w:rsidRPr="006132F3" w:rsidRDefault="00C84232" w:rsidP="00C84232"/>
    <w:p w:rsidR="00C84232" w:rsidRPr="006132F3" w:rsidRDefault="00C84232" w:rsidP="00C84232">
      <w:r w:rsidRPr="006132F3">
        <w:t>Quanto a topologia, a rede ZigBee pode ser:</w:t>
      </w:r>
    </w:p>
    <w:p w:rsidR="00895420" w:rsidRPr="006132F3" w:rsidRDefault="00895420" w:rsidP="00895420">
      <w:pPr>
        <w:pStyle w:val="PargrafodaLista"/>
        <w:autoSpaceDE w:val="0"/>
        <w:autoSpaceDN w:val="0"/>
        <w:adjustRightInd w:val="0"/>
        <w:spacing w:line="360" w:lineRule="auto"/>
        <w:ind w:left="0"/>
        <w:jc w:val="both"/>
        <w:rPr>
          <w:rFonts w:ascii="Arial" w:hAnsi="Arial" w:cs="Arial"/>
          <w:sz w:val="24"/>
          <w:szCs w:val="24"/>
        </w:rPr>
      </w:pPr>
      <w:r w:rsidRPr="006132F3">
        <w:rPr>
          <w:rFonts w:ascii="Arial" w:hAnsi="Arial" w:cs="Arial"/>
          <w:b/>
          <w:bCs/>
          <w:sz w:val="24"/>
          <w:szCs w:val="24"/>
        </w:rPr>
        <w:t>Mesh (Malha ou Ponto-a-Ponto):</w:t>
      </w:r>
      <w:r w:rsidRPr="006132F3">
        <w:rPr>
          <w:rFonts w:ascii="Arial" w:hAnsi="Arial" w:cs="Arial"/>
          <w:sz w:val="24"/>
          <w:szCs w:val="24"/>
        </w:rPr>
        <w:t xml:space="preserve"> Na topologia Mesh a rede pode se ajustar automaticamente, tanto na sua inicialização como na entrada ou saídas de dispositivos na Rede. A Rede se auto-organiza para otimizar o tr</w:t>
      </w:r>
      <w:r w:rsidR="005619C9" w:rsidRPr="006132F3">
        <w:rPr>
          <w:rFonts w:ascii="Arial" w:hAnsi="Arial" w:cs="Arial"/>
          <w:sz w:val="24"/>
          <w:szCs w:val="24"/>
        </w:rPr>
        <w:t>á</w:t>
      </w:r>
      <w:r w:rsidRPr="006132F3">
        <w:rPr>
          <w:rFonts w:ascii="Arial" w:hAnsi="Arial" w:cs="Arial"/>
          <w:sz w:val="24"/>
          <w:szCs w:val="24"/>
        </w:rPr>
        <w:t xml:space="preserve">fego de dados. Com vários caminhos possíveis para a comunicação entre os nós, este tipo de Rede pode abranger em extensão, uma longa área geográfica, podendo ser implementada numa fábrica com vários galpões distantes; controle de irrigação ou mesmo num prédio com vários andares. </w:t>
      </w:r>
    </w:p>
    <w:p w:rsidR="00895420" w:rsidRPr="006132F3" w:rsidRDefault="00895420" w:rsidP="00895420">
      <w:pPr>
        <w:pStyle w:val="PargrafodaLista"/>
        <w:autoSpaceDE w:val="0"/>
        <w:autoSpaceDN w:val="0"/>
        <w:adjustRightInd w:val="0"/>
        <w:spacing w:line="360" w:lineRule="auto"/>
        <w:ind w:left="0"/>
        <w:jc w:val="both"/>
        <w:rPr>
          <w:rFonts w:ascii="Arial" w:hAnsi="Arial" w:cs="Arial"/>
          <w:b/>
          <w:bCs/>
          <w:sz w:val="24"/>
          <w:szCs w:val="24"/>
        </w:rPr>
      </w:pPr>
    </w:p>
    <w:p w:rsidR="00895420" w:rsidRPr="006132F3" w:rsidRDefault="00895420" w:rsidP="00895420">
      <w:pPr>
        <w:pStyle w:val="PargrafodaLista"/>
        <w:autoSpaceDE w:val="0"/>
        <w:autoSpaceDN w:val="0"/>
        <w:adjustRightInd w:val="0"/>
        <w:spacing w:line="360" w:lineRule="auto"/>
        <w:ind w:left="0"/>
        <w:jc w:val="both"/>
        <w:rPr>
          <w:rFonts w:ascii="Arial" w:hAnsi="Arial" w:cs="Arial"/>
          <w:sz w:val="24"/>
          <w:szCs w:val="24"/>
        </w:rPr>
      </w:pPr>
      <w:r w:rsidRPr="006132F3">
        <w:rPr>
          <w:rFonts w:ascii="Arial" w:hAnsi="Arial" w:cs="Arial"/>
          <w:b/>
          <w:bCs/>
          <w:sz w:val="24"/>
          <w:szCs w:val="24"/>
        </w:rPr>
        <w:t>Cluster Tree (Árvore)</w:t>
      </w:r>
      <w:r w:rsidRPr="006132F3">
        <w:rPr>
          <w:rFonts w:ascii="Arial" w:hAnsi="Arial" w:cs="Arial"/>
          <w:sz w:val="24"/>
          <w:szCs w:val="24"/>
        </w:rPr>
        <w:t>: Semelhante à topologia de Malha, uma Rede em árvore, tem uma hierarquia muito maior e o coordenador assume o papel de nó mestre para a troca de informação entre os nós Router e End Device.</w:t>
      </w:r>
    </w:p>
    <w:p w:rsidR="00895420" w:rsidRPr="006132F3" w:rsidRDefault="00895420" w:rsidP="00895420">
      <w:pPr>
        <w:pStyle w:val="PargrafodaLista"/>
        <w:autoSpaceDE w:val="0"/>
        <w:autoSpaceDN w:val="0"/>
        <w:adjustRightInd w:val="0"/>
        <w:spacing w:line="360" w:lineRule="auto"/>
        <w:ind w:left="0"/>
        <w:jc w:val="both"/>
        <w:rPr>
          <w:rFonts w:ascii="Arial" w:hAnsi="Arial" w:cs="Arial"/>
          <w:b/>
          <w:bCs/>
          <w:sz w:val="24"/>
          <w:szCs w:val="24"/>
        </w:rPr>
      </w:pPr>
    </w:p>
    <w:p w:rsidR="00895420" w:rsidRPr="006132F3" w:rsidRDefault="00895420" w:rsidP="00895420">
      <w:pPr>
        <w:pStyle w:val="PargrafodaLista"/>
        <w:autoSpaceDE w:val="0"/>
        <w:autoSpaceDN w:val="0"/>
        <w:adjustRightInd w:val="0"/>
        <w:spacing w:line="360" w:lineRule="auto"/>
        <w:ind w:left="0"/>
        <w:jc w:val="both"/>
        <w:rPr>
          <w:rFonts w:ascii="Arial" w:hAnsi="Arial" w:cs="Arial"/>
          <w:sz w:val="24"/>
          <w:szCs w:val="24"/>
        </w:rPr>
      </w:pPr>
      <w:r w:rsidRPr="006132F3">
        <w:rPr>
          <w:rFonts w:ascii="Arial" w:hAnsi="Arial" w:cs="Arial"/>
          <w:b/>
          <w:bCs/>
          <w:sz w:val="24"/>
          <w:szCs w:val="24"/>
        </w:rPr>
        <w:t>Star (Estrela):</w:t>
      </w:r>
      <w:r w:rsidRPr="006132F3">
        <w:rPr>
          <w:rFonts w:ascii="Arial" w:hAnsi="Arial" w:cs="Arial"/>
          <w:sz w:val="24"/>
          <w:szCs w:val="24"/>
        </w:rPr>
        <w:t xml:space="preserve"> É uma das topologias de Rede ZigBee mais simples de ser implantada</w:t>
      </w:r>
      <w:r w:rsidR="005619C9" w:rsidRPr="006132F3">
        <w:rPr>
          <w:rFonts w:ascii="Arial" w:hAnsi="Arial" w:cs="Arial"/>
          <w:sz w:val="24"/>
          <w:szCs w:val="24"/>
        </w:rPr>
        <w:t>. É</w:t>
      </w:r>
      <w:r w:rsidRPr="006132F3">
        <w:rPr>
          <w:rFonts w:ascii="Arial" w:hAnsi="Arial" w:cs="Arial"/>
          <w:sz w:val="24"/>
          <w:szCs w:val="24"/>
        </w:rPr>
        <w:t xml:space="preserve"> composta de um nó Coordenador e quantos nós End Device forem precisos. Este tipo de Rede deve ser instalada em locais com poucos obstáculos à </w:t>
      </w:r>
      <w:r w:rsidRPr="006132F3">
        <w:rPr>
          <w:rFonts w:ascii="Arial" w:hAnsi="Arial" w:cs="Arial"/>
          <w:sz w:val="24"/>
          <w:szCs w:val="24"/>
        </w:rPr>
        <w:lastRenderedPageBreak/>
        <w:t>transmissão e recepção dos sinais, como por exemplo, em uma sala sem muitas paredes ou locais abertos.</w:t>
      </w:r>
    </w:p>
    <w:p w:rsidR="00895420" w:rsidRPr="006132F3" w:rsidRDefault="00895420" w:rsidP="00895420">
      <w:pPr>
        <w:pStyle w:val="PargrafodaLista"/>
        <w:autoSpaceDE w:val="0"/>
        <w:autoSpaceDN w:val="0"/>
        <w:adjustRightInd w:val="0"/>
        <w:spacing w:line="360" w:lineRule="auto"/>
        <w:ind w:left="0"/>
        <w:jc w:val="both"/>
        <w:rPr>
          <w:rFonts w:ascii="Arial" w:hAnsi="Arial" w:cs="Arial"/>
          <w:b/>
          <w:bCs/>
          <w:sz w:val="24"/>
          <w:szCs w:val="24"/>
        </w:rPr>
      </w:pPr>
    </w:p>
    <w:p w:rsidR="00895420" w:rsidRPr="006132F3" w:rsidRDefault="00895420" w:rsidP="00895420">
      <w:pPr>
        <w:pStyle w:val="PargrafodaLista"/>
        <w:autoSpaceDE w:val="0"/>
        <w:autoSpaceDN w:val="0"/>
        <w:adjustRightInd w:val="0"/>
        <w:spacing w:line="360" w:lineRule="auto"/>
        <w:ind w:left="0"/>
        <w:jc w:val="both"/>
        <w:rPr>
          <w:rFonts w:ascii="Arial" w:hAnsi="Arial" w:cs="Arial"/>
          <w:sz w:val="24"/>
          <w:szCs w:val="24"/>
        </w:rPr>
      </w:pPr>
      <w:r w:rsidRPr="006132F3">
        <w:rPr>
          <w:rFonts w:ascii="Arial" w:hAnsi="Arial" w:cs="Arial"/>
          <w:b/>
          <w:bCs/>
          <w:sz w:val="24"/>
          <w:szCs w:val="24"/>
        </w:rPr>
        <w:t>Observação:</w:t>
      </w:r>
      <w:r w:rsidRPr="006132F3">
        <w:rPr>
          <w:rFonts w:ascii="Arial" w:hAnsi="Arial" w:cs="Arial"/>
          <w:sz w:val="24"/>
          <w:szCs w:val="24"/>
        </w:rPr>
        <w:t xml:space="preserve"> Como o ZigBee™ é um padrão mundial, e normalizado pelo IEEE, o fabricante de um dispositivo ZigBee™ </w:t>
      </w:r>
      <w:r w:rsidRPr="006132F3">
        <w:rPr>
          <w:rFonts w:ascii="Arial" w:hAnsi="Arial" w:cs="Arial"/>
          <w:b/>
          <w:bCs/>
          <w:sz w:val="24"/>
          <w:szCs w:val="24"/>
        </w:rPr>
        <w:t>x</w:t>
      </w:r>
      <w:r w:rsidRPr="006132F3">
        <w:rPr>
          <w:rFonts w:ascii="Arial" w:hAnsi="Arial" w:cs="Arial"/>
          <w:sz w:val="24"/>
          <w:szCs w:val="24"/>
        </w:rPr>
        <w:t xml:space="preserve"> poderá se comunicar com um dispositivo de um outro fabricante </w:t>
      </w:r>
      <w:r w:rsidRPr="006132F3">
        <w:rPr>
          <w:rFonts w:ascii="Arial" w:hAnsi="Arial" w:cs="Arial"/>
          <w:b/>
          <w:bCs/>
          <w:sz w:val="24"/>
          <w:szCs w:val="24"/>
        </w:rPr>
        <w:t>y</w:t>
      </w:r>
      <w:r w:rsidRPr="006132F3">
        <w:rPr>
          <w:rFonts w:ascii="Arial" w:hAnsi="Arial" w:cs="Arial"/>
          <w:sz w:val="24"/>
          <w:szCs w:val="24"/>
        </w:rPr>
        <w:t>. Por exemplo, um dispositivo XBee™ da MaxStream® não terá dificuldades em se comunicar com um dispositivo do fabricante Microchip™, ou de quaisquer outros fabricantes.[2]</w:t>
      </w:r>
    </w:p>
    <w:p w:rsidR="00895420" w:rsidRPr="006132F3" w:rsidRDefault="00895420" w:rsidP="00895420">
      <w:pPr>
        <w:pStyle w:val="PargrafodaLista"/>
        <w:autoSpaceDE w:val="0"/>
        <w:autoSpaceDN w:val="0"/>
        <w:adjustRightInd w:val="0"/>
        <w:spacing w:line="360" w:lineRule="auto"/>
        <w:ind w:left="0"/>
        <w:jc w:val="both"/>
        <w:rPr>
          <w:rFonts w:ascii="Arial" w:hAnsi="Arial" w:cs="Arial"/>
          <w:sz w:val="24"/>
          <w:szCs w:val="24"/>
        </w:rPr>
      </w:pPr>
    </w:p>
    <w:p w:rsidR="00E34BD6" w:rsidRPr="006132F3" w:rsidRDefault="00895420" w:rsidP="00EC7BE4">
      <w:pPr>
        <w:pStyle w:val="PargrafodaLista"/>
        <w:keepNext/>
        <w:autoSpaceDE w:val="0"/>
        <w:autoSpaceDN w:val="0"/>
        <w:adjustRightInd w:val="0"/>
        <w:spacing w:line="360" w:lineRule="auto"/>
        <w:ind w:left="0"/>
        <w:rPr>
          <w:rFonts w:ascii="Arial" w:hAnsi="Arial" w:cs="Arial"/>
          <w:sz w:val="24"/>
          <w:szCs w:val="24"/>
        </w:rPr>
      </w:pPr>
      <w:r w:rsidRPr="006132F3">
        <w:rPr>
          <w:rFonts w:ascii="Arial" w:hAnsi="Arial" w:cs="Arial"/>
          <w:sz w:val="24"/>
          <w:szCs w:val="24"/>
        </w:rPr>
        <w:t xml:space="preserve">A figura </w:t>
      </w:r>
      <w:r w:rsidR="00EC7BE4" w:rsidRPr="006132F3">
        <w:rPr>
          <w:rFonts w:ascii="Arial" w:hAnsi="Arial" w:cs="Arial"/>
          <w:sz w:val="24"/>
          <w:szCs w:val="24"/>
        </w:rPr>
        <w:t>4-4</w:t>
      </w:r>
      <w:r w:rsidR="00101516" w:rsidRPr="006132F3">
        <w:rPr>
          <w:rFonts w:ascii="Arial" w:hAnsi="Arial" w:cs="Arial"/>
          <w:sz w:val="24"/>
          <w:szCs w:val="24"/>
        </w:rPr>
        <w:t xml:space="preserve"> </w:t>
      </w:r>
      <w:r w:rsidRPr="006132F3">
        <w:rPr>
          <w:rFonts w:ascii="Arial" w:hAnsi="Arial" w:cs="Arial"/>
          <w:sz w:val="24"/>
          <w:szCs w:val="24"/>
        </w:rPr>
        <w:t>mostra um modulo de RF XBee-PRO™ (50 mW)  da MaxStream®</w:t>
      </w:r>
      <w:r w:rsidR="00EC7BE4" w:rsidRPr="006132F3">
        <w:rPr>
          <w:rFonts w:ascii="Arial" w:hAnsi="Arial" w:cs="Arial"/>
          <w:sz w:val="24"/>
          <w:szCs w:val="24"/>
        </w:rPr>
        <w:t>, adquirido para esse trabalho</w:t>
      </w:r>
      <w:r w:rsidRPr="006132F3">
        <w:rPr>
          <w:rFonts w:ascii="Arial" w:hAnsi="Arial" w:cs="Arial"/>
          <w:sz w:val="24"/>
          <w:szCs w:val="24"/>
        </w:rPr>
        <w:t xml:space="preserve"> </w:t>
      </w:r>
    </w:p>
    <w:p w:rsidR="00EC7BE4" w:rsidRPr="006132F3" w:rsidRDefault="00EC7BE4" w:rsidP="004D3DAC">
      <w:pPr>
        <w:pStyle w:val="Legenda"/>
        <w:jc w:val="center"/>
      </w:pPr>
      <w:r w:rsidRPr="006132F3">
        <w:rPr>
          <w:noProof/>
        </w:rPr>
        <w:drawing>
          <wp:inline distT="0" distB="0" distL="0" distR="0">
            <wp:extent cx="1843700" cy="2133600"/>
            <wp:effectExtent l="19050" t="0" r="4150" b="0"/>
            <wp:docPr id="29"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1" cstate="print"/>
                    <a:srcRect/>
                    <a:stretch>
                      <a:fillRect/>
                    </a:stretch>
                  </pic:blipFill>
                  <pic:spPr bwMode="auto">
                    <a:xfrm>
                      <a:off x="0" y="0"/>
                      <a:ext cx="1845831" cy="2136067"/>
                    </a:xfrm>
                    <a:prstGeom prst="rect">
                      <a:avLst/>
                    </a:prstGeom>
                    <a:noFill/>
                    <a:ln w="9525">
                      <a:noFill/>
                      <a:miter lim="800000"/>
                      <a:headEnd/>
                      <a:tailEnd/>
                    </a:ln>
                  </pic:spPr>
                </pic:pic>
              </a:graphicData>
            </a:graphic>
          </wp:inline>
        </w:drawing>
      </w:r>
    </w:p>
    <w:p w:rsidR="00895420" w:rsidRPr="006132F3" w:rsidRDefault="00EC7BE4" w:rsidP="004D3DAC">
      <w:pPr>
        <w:pStyle w:val="Legenda"/>
        <w:jc w:val="center"/>
      </w:pPr>
      <w:bookmarkStart w:id="151" w:name="_Toc248644232"/>
      <w:r w:rsidRPr="006132F3">
        <w:t xml:space="preserve">Figura </w:t>
      </w:r>
      <w:fldSimple w:instr=" STYLEREF 1 \s ">
        <w:r w:rsidR="00D75AAA">
          <w:rPr>
            <w:noProof/>
          </w:rPr>
          <w:t>4</w:t>
        </w:r>
      </w:fldSimple>
      <w:r w:rsidR="00CA45FD" w:rsidRPr="006132F3">
        <w:noBreakHyphen/>
      </w:r>
      <w:fldSimple w:instr=" SEQ Figura \* ARABIC \s 1 ">
        <w:r w:rsidR="00D75AAA">
          <w:rPr>
            <w:noProof/>
          </w:rPr>
          <w:t>4</w:t>
        </w:r>
      </w:fldSimple>
      <w:r w:rsidRPr="006132F3">
        <w:t xml:space="preserve"> Xbee - Pro</w:t>
      </w:r>
      <w:bookmarkEnd w:id="151"/>
    </w:p>
    <w:p w:rsidR="00895420" w:rsidRPr="006132F3" w:rsidRDefault="00895420" w:rsidP="00895420">
      <w:pPr>
        <w:pStyle w:val="PargrafodaLista"/>
        <w:autoSpaceDE w:val="0"/>
        <w:autoSpaceDN w:val="0"/>
        <w:adjustRightInd w:val="0"/>
        <w:spacing w:line="360" w:lineRule="auto"/>
        <w:ind w:left="0"/>
        <w:jc w:val="both"/>
        <w:rPr>
          <w:rFonts w:ascii="Arial" w:hAnsi="Arial" w:cs="Arial"/>
          <w:sz w:val="24"/>
          <w:szCs w:val="24"/>
        </w:rPr>
      </w:pPr>
    </w:p>
    <w:p w:rsidR="00895420" w:rsidRPr="006132F3" w:rsidRDefault="00AC2F37" w:rsidP="00E34BD6">
      <w:pPr>
        <w:autoSpaceDE w:val="0"/>
        <w:autoSpaceDN w:val="0"/>
        <w:adjustRightInd w:val="0"/>
        <w:ind w:firstLine="706"/>
        <w:rPr>
          <w:rFonts w:cs="Arial"/>
          <w:szCs w:val="24"/>
        </w:rPr>
      </w:pPr>
      <w:r w:rsidRPr="006132F3">
        <w:rPr>
          <w:rFonts w:cs="Arial"/>
          <w:bCs/>
          <w:szCs w:val="24"/>
        </w:rPr>
        <w:t>Como p</w:t>
      </w:r>
      <w:r w:rsidR="00895420" w:rsidRPr="006132F3">
        <w:rPr>
          <w:rFonts w:cs="Arial"/>
          <w:bCs/>
          <w:szCs w:val="24"/>
        </w:rPr>
        <w:t>erformance</w:t>
      </w:r>
      <w:r w:rsidRPr="006132F3">
        <w:rPr>
          <w:rFonts w:cs="Arial"/>
          <w:bCs/>
          <w:szCs w:val="24"/>
        </w:rPr>
        <w:t>, o</w:t>
      </w:r>
      <w:r w:rsidR="00895420" w:rsidRPr="006132F3">
        <w:rPr>
          <w:rFonts w:cs="Arial"/>
          <w:bCs/>
          <w:szCs w:val="24"/>
        </w:rPr>
        <w:t xml:space="preserve"> XBee PRO</w:t>
      </w:r>
      <w:r w:rsidRPr="006132F3">
        <w:rPr>
          <w:rFonts w:cs="Arial"/>
          <w:bCs/>
          <w:szCs w:val="24"/>
        </w:rPr>
        <w:t xml:space="preserve"> tem:</w:t>
      </w:r>
    </w:p>
    <w:p w:rsidR="00895420" w:rsidRPr="006132F3" w:rsidRDefault="00E34BD6" w:rsidP="00E34BD6">
      <w:pPr>
        <w:pStyle w:val="PargrafodaLista"/>
        <w:numPr>
          <w:ilvl w:val="0"/>
          <w:numId w:val="9"/>
        </w:numPr>
        <w:autoSpaceDE w:val="0"/>
        <w:autoSpaceDN w:val="0"/>
        <w:adjustRightInd w:val="0"/>
        <w:spacing w:line="360" w:lineRule="auto"/>
        <w:jc w:val="both"/>
        <w:rPr>
          <w:rFonts w:ascii="Arial" w:hAnsi="Arial" w:cs="Arial"/>
          <w:sz w:val="24"/>
          <w:szCs w:val="24"/>
        </w:rPr>
      </w:pPr>
      <w:r w:rsidRPr="006132F3">
        <w:rPr>
          <w:rFonts w:ascii="Arial" w:hAnsi="Arial" w:cs="Arial"/>
          <w:bCs/>
          <w:sz w:val="24"/>
          <w:szCs w:val="24"/>
        </w:rPr>
        <w:t xml:space="preserve">Potência de Saída de </w:t>
      </w:r>
      <w:r w:rsidR="00895420" w:rsidRPr="006132F3">
        <w:rPr>
          <w:rFonts w:ascii="Arial" w:hAnsi="Arial" w:cs="Arial"/>
          <w:bCs/>
          <w:sz w:val="24"/>
          <w:szCs w:val="24"/>
        </w:rPr>
        <w:t>50mW (+17 dBm) na versão América do Norte (2.4 GHz)</w:t>
      </w:r>
    </w:p>
    <w:p w:rsidR="00895420" w:rsidRPr="006132F3" w:rsidRDefault="00895420" w:rsidP="00E34BD6">
      <w:pPr>
        <w:pStyle w:val="PargrafodaLista"/>
        <w:numPr>
          <w:ilvl w:val="0"/>
          <w:numId w:val="9"/>
        </w:numPr>
        <w:autoSpaceDE w:val="0"/>
        <w:autoSpaceDN w:val="0"/>
        <w:adjustRightInd w:val="0"/>
        <w:spacing w:line="360" w:lineRule="auto"/>
        <w:jc w:val="both"/>
        <w:rPr>
          <w:rFonts w:ascii="Arial" w:hAnsi="Arial" w:cs="Arial"/>
          <w:sz w:val="24"/>
          <w:szCs w:val="24"/>
        </w:rPr>
      </w:pPr>
      <w:r w:rsidRPr="006132F3">
        <w:rPr>
          <w:rFonts w:ascii="Arial" w:hAnsi="Arial" w:cs="Arial"/>
          <w:bCs/>
          <w:sz w:val="24"/>
          <w:szCs w:val="24"/>
        </w:rPr>
        <w:t>Alcance Indoor/Urban: até  120 metros</w:t>
      </w:r>
    </w:p>
    <w:p w:rsidR="00895420" w:rsidRPr="006132F3" w:rsidRDefault="00895420" w:rsidP="00E34BD6">
      <w:pPr>
        <w:pStyle w:val="PargrafodaLista"/>
        <w:numPr>
          <w:ilvl w:val="0"/>
          <w:numId w:val="9"/>
        </w:numPr>
        <w:autoSpaceDE w:val="0"/>
        <w:autoSpaceDN w:val="0"/>
        <w:adjustRightInd w:val="0"/>
        <w:spacing w:line="360" w:lineRule="auto"/>
        <w:jc w:val="both"/>
        <w:rPr>
          <w:rFonts w:ascii="Arial" w:hAnsi="Arial" w:cs="Arial"/>
          <w:sz w:val="24"/>
          <w:szCs w:val="24"/>
          <w:lang w:val="en-US"/>
        </w:rPr>
      </w:pPr>
      <w:r w:rsidRPr="006132F3">
        <w:rPr>
          <w:rFonts w:ascii="Arial" w:hAnsi="Arial" w:cs="Arial"/>
          <w:bCs/>
          <w:sz w:val="24"/>
          <w:szCs w:val="24"/>
          <w:lang w:val="en-US"/>
        </w:rPr>
        <w:t xml:space="preserve"> Alcance Outdoor/RF line-of-sight: até  1600 metros</w:t>
      </w:r>
    </w:p>
    <w:p w:rsidR="00895420" w:rsidRPr="006132F3" w:rsidRDefault="00895420" w:rsidP="00E34BD6">
      <w:pPr>
        <w:pStyle w:val="PargrafodaLista"/>
        <w:numPr>
          <w:ilvl w:val="0"/>
          <w:numId w:val="9"/>
        </w:numPr>
        <w:autoSpaceDE w:val="0"/>
        <w:autoSpaceDN w:val="0"/>
        <w:adjustRightInd w:val="0"/>
        <w:spacing w:line="360" w:lineRule="auto"/>
        <w:jc w:val="both"/>
        <w:rPr>
          <w:rFonts w:ascii="Arial" w:hAnsi="Arial" w:cs="Arial"/>
          <w:sz w:val="24"/>
          <w:szCs w:val="24"/>
        </w:rPr>
      </w:pPr>
      <w:r w:rsidRPr="006132F3">
        <w:rPr>
          <w:rFonts w:ascii="Arial" w:hAnsi="Arial" w:cs="Arial"/>
          <w:bCs/>
          <w:sz w:val="24"/>
          <w:szCs w:val="24"/>
        </w:rPr>
        <w:t>Taxa de transferência de dados RF:  250 Kbps</w:t>
      </w:r>
    </w:p>
    <w:p w:rsidR="00895420" w:rsidRPr="006132F3" w:rsidRDefault="00895420" w:rsidP="00E34BD6">
      <w:pPr>
        <w:pStyle w:val="PargrafodaLista"/>
        <w:numPr>
          <w:ilvl w:val="0"/>
          <w:numId w:val="9"/>
        </w:numPr>
        <w:autoSpaceDE w:val="0"/>
        <w:autoSpaceDN w:val="0"/>
        <w:adjustRightInd w:val="0"/>
        <w:spacing w:line="360" w:lineRule="auto"/>
        <w:jc w:val="both"/>
        <w:rPr>
          <w:rFonts w:ascii="Arial" w:hAnsi="Arial" w:cs="Arial"/>
          <w:sz w:val="24"/>
          <w:szCs w:val="24"/>
        </w:rPr>
      </w:pPr>
      <w:r w:rsidRPr="006132F3">
        <w:rPr>
          <w:rFonts w:ascii="Arial" w:hAnsi="Arial" w:cs="Arial"/>
          <w:bCs/>
          <w:sz w:val="24"/>
          <w:szCs w:val="24"/>
        </w:rPr>
        <w:t>Interface para transferência de dados:  até 1 Mbps selecionável </w:t>
      </w:r>
      <w:r w:rsidRPr="006132F3">
        <w:rPr>
          <w:rFonts w:ascii="Arial" w:hAnsi="Arial" w:cs="Arial"/>
          <w:bCs/>
          <w:sz w:val="24"/>
          <w:szCs w:val="24"/>
        </w:rPr>
        <w:br/>
        <w:t>   por software</w:t>
      </w:r>
    </w:p>
    <w:p w:rsidR="00895420" w:rsidRPr="006132F3" w:rsidRDefault="00895420" w:rsidP="00E34BD6">
      <w:pPr>
        <w:pStyle w:val="PargrafodaLista"/>
        <w:numPr>
          <w:ilvl w:val="0"/>
          <w:numId w:val="9"/>
        </w:numPr>
        <w:autoSpaceDE w:val="0"/>
        <w:autoSpaceDN w:val="0"/>
        <w:adjustRightInd w:val="0"/>
        <w:spacing w:line="360" w:lineRule="auto"/>
        <w:jc w:val="both"/>
        <w:rPr>
          <w:rFonts w:ascii="Arial" w:hAnsi="Arial" w:cs="Arial"/>
          <w:sz w:val="24"/>
          <w:szCs w:val="24"/>
        </w:rPr>
      </w:pPr>
      <w:r w:rsidRPr="006132F3">
        <w:rPr>
          <w:rFonts w:ascii="Arial" w:hAnsi="Arial" w:cs="Arial"/>
          <w:bCs/>
          <w:sz w:val="24"/>
          <w:szCs w:val="24"/>
        </w:rPr>
        <w:t>Freqüência de operação:  2.4 GHz</w:t>
      </w:r>
    </w:p>
    <w:p w:rsidR="00895420" w:rsidRPr="006132F3" w:rsidRDefault="00895420" w:rsidP="00E34BD6">
      <w:pPr>
        <w:pStyle w:val="PargrafodaLista"/>
        <w:numPr>
          <w:ilvl w:val="0"/>
          <w:numId w:val="9"/>
        </w:numPr>
        <w:autoSpaceDE w:val="0"/>
        <w:autoSpaceDN w:val="0"/>
        <w:adjustRightInd w:val="0"/>
        <w:spacing w:line="360" w:lineRule="auto"/>
        <w:jc w:val="both"/>
        <w:rPr>
          <w:rFonts w:ascii="Arial" w:hAnsi="Arial" w:cs="Arial"/>
          <w:sz w:val="24"/>
          <w:szCs w:val="24"/>
        </w:rPr>
      </w:pPr>
      <w:r w:rsidRPr="006132F3">
        <w:rPr>
          <w:rFonts w:ascii="Arial" w:hAnsi="Arial" w:cs="Arial"/>
          <w:bCs/>
          <w:sz w:val="24"/>
          <w:szCs w:val="24"/>
        </w:rPr>
        <w:t>Sensibilidade do Receptor:  -102 dBm (todas as variações</w:t>
      </w:r>
      <w:r w:rsidR="005619C9" w:rsidRPr="006132F3">
        <w:rPr>
          <w:rFonts w:ascii="Arial" w:hAnsi="Arial" w:cs="Arial"/>
          <w:bCs/>
          <w:sz w:val="24"/>
          <w:szCs w:val="24"/>
        </w:rPr>
        <w:t>)</w:t>
      </w:r>
    </w:p>
    <w:p w:rsidR="00895420" w:rsidRPr="006132F3" w:rsidRDefault="00D47CFF" w:rsidP="00895420">
      <w:pPr>
        <w:pStyle w:val="PargrafodaLista"/>
        <w:autoSpaceDE w:val="0"/>
        <w:autoSpaceDN w:val="0"/>
        <w:adjustRightInd w:val="0"/>
        <w:spacing w:line="360" w:lineRule="auto"/>
        <w:ind w:left="1080"/>
        <w:jc w:val="both"/>
        <w:rPr>
          <w:rFonts w:ascii="Arial" w:hAnsi="Arial" w:cs="Arial"/>
          <w:sz w:val="24"/>
          <w:szCs w:val="24"/>
        </w:rPr>
      </w:pPr>
      <w:r w:rsidRPr="006132F3">
        <w:rPr>
          <w:rFonts w:ascii="Arial" w:hAnsi="Arial" w:cs="Arial"/>
          <w:sz w:val="24"/>
          <w:szCs w:val="24"/>
        </w:rPr>
        <w:lastRenderedPageBreak/>
        <w:t xml:space="preserve"> </w:t>
      </w:r>
    </w:p>
    <w:p w:rsidR="00E25AC2" w:rsidRPr="006132F3" w:rsidRDefault="00895420" w:rsidP="004D3DAC">
      <w:pPr>
        <w:keepNext/>
        <w:autoSpaceDE w:val="0"/>
        <w:autoSpaceDN w:val="0"/>
        <w:adjustRightInd w:val="0"/>
        <w:jc w:val="center"/>
      </w:pPr>
      <w:r w:rsidRPr="006132F3">
        <w:rPr>
          <w:noProof/>
        </w:rPr>
        <w:drawing>
          <wp:inline distT="0" distB="0" distL="0" distR="0">
            <wp:extent cx="3478530" cy="3379470"/>
            <wp:effectExtent l="19050" t="0" r="762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2" cstate="print"/>
                    <a:srcRect/>
                    <a:stretch>
                      <a:fillRect/>
                    </a:stretch>
                  </pic:blipFill>
                  <pic:spPr bwMode="auto">
                    <a:xfrm>
                      <a:off x="0" y="0"/>
                      <a:ext cx="3478530" cy="3379470"/>
                    </a:xfrm>
                    <a:prstGeom prst="rect">
                      <a:avLst/>
                    </a:prstGeom>
                    <a:noFill/>
                    <a:ln w="9525">
                      <a:noFill/>
                      <a:miter lim="800000"/>
                      <a:headEnd/>
                      <a:tailEnd/>
                    </a:ln>
                  </pic:spPr>
                </pic:pic>
              </a:graphicData>
            </a:graphic>
          </wp:inline>
        </w:drawing>
      </w:r>
    </w:p>
    <w:p w:rsidR="00895420" w:rsidRPr="006132F3" w:rsidRDefault="00E25AC2" w:rsidP="004D3DAC">
      <w:pPr>
        <w:pStyle w:val="Legenda"/>
        <w:jc w:val="center"/>
      </w:pPr>
      <w:bookmarkStart w:id="152" w:name="_Toc248644233"/>
      <w:r w:rsidRPr="006132F3">
        <w:t xml:space="preserve">Figura </w:t>
      </w:r>
      <w:fldSimple w:instr=" STYLEREF 1 \s ">
        <w:r w:rsidR="00D75AAA">
          <w:rPr>
            <w:noProof/>
          </w:rPr>
          <w:t>4</w:t>
        </w:r>
      </w:fldSimple>
      <w:r w:rsidR="00CA45FD" w:rsidRPr="006132F3">
        <w:noBreakHyphen/>
      </w:r>
      <w:fldSimple w:instr=" SEQ Figura \* ARABIC \s 1 ">
        <w:r w:rsidR="00D75AAA">
          <w:rPr>
            <w:noProof/>
          </w:rPr>
          <w:t>5</w:t>
        </w:r>
      </w:fldSimple>
      <w:r w:rsidRPr="006132F3">
        <w:t>- Kit de desenvolvimento DIGI</w:t>
      </w:r>
      <w:bookmarkEnd w:id="152"/>
    </w:p>
    <w:p w:rsidR="00E25AC2" w:rsidRPr="006132F3" w:rsidRDefault="00E25AC2" w:rsidP="00E25AC2"/>
    <w:p w:rsidR="00895420" w:rsidRPr="006132F3" w:rsidRDefault="00E25AC2" w:rsidP="001A0495">
      <w:pPr>
        <w:autoSpaceDE w:val="0"/>
        <w:autoSpaceDN w:val="0"/>
        <w:adjustRightInd w:val="0"/>
        <w:rPr>
          <w:rFonts w:cs="Arial"/>
          <w:szCs w:val="24"/>
        </w:rPr>
      </w:pPr>
      <w:r w:rsidRPr="006132F3">
        <w:rPr>
          <w:rFonts w:cs="Arial"/>
          <w:bCs/>
          <w:szCs w:val="24"/>
        </w:rPr>
        <w:t xml:space="preserve">O kit </w:t>
      </w:r>
      <w:r w:rsidR="00E356F6" w:rsidRPr="006132F3">
        <w:rPr>
          <w:rFonts w:cs="Arial"/>
          <w:bCs/>
          <w:szCs w:val="24"/>
        </w:rPr>
        <w:t>da figura 4-5</w:t>
      </w:r>
      <w:r w:rsidR="000143E6" w:rsidRPr="006132F3">
        <w:rPr>
          <w:rFonts w:cs="Arial"/>
          <w:bCs/>
          <w:szCs w:val="24"/>
        </w:rPr>
        <w:t xml:space="preserve"> p</w:t>
      </w:r>
      <w:r w:rsidRPr="006132F3">
        <w:rPr>
          <w:rFonts w:cs="Arial"/>
          <w:bCs/>
          <w:szCs w:val="24"/>
        </w:rPr>
        <w:t>ossibilita a</w:t>
      </w:r>
      <w:r w:rsidR="00895420" w:rsidRPr="006132F3">
        <w:rPr>
          <w:rFonts w:cs="Arial"/>
          <w:bCs/>
          <w:szCs w:val="24"/>
        </w:rPr>
        <w:t xml:space="preserve">mbiente de desenvolvimento completo que fornece uma solução </w:t>
      </w:r>
      <w:r w:rsidR="004F773C" w:rsidRPr="006132F3">
        <w:rPr>
          <w:rFonts w:cs="Arial"/>
          <w:bCs/>
          <w:szCs w:val="24"/>
        </w:rPr>
        <w:t>fácil utilização</w:t>
      </w:r>
      <w:r w:rsidR="00895420" w:rsidRPr="006132F3">
        <w:rPr>
          <w:rFonts w:cs="Arial"/>
          <w:bCs/>
          <w:szCs w:val="24"/>
        </w:rPr>
        <w:t xml:space="preserve"> para comunicação de dados via RF.</w:t>
      </w:r>
    </w:p>
    <w:p w:rsidR="00895420" w:rsidRPr="006132F3" w:rsidRDefault="001A0495" w:rsidP="001A0495">
      <w:pPr>
        <w:autoSpaceDE w:val="0"/>
        <w:autoSpaceDN w:val="0"/>
        <w:adjustRightInd w:val="0"/>
        <w:rPr>
          <w:rFonts w:cs="Arial"/>
          <w:szCs w:val="24"/>
        </w:rPr>
      </w:pPr>
      <w:r w:rsidRPr="006132F3">
        <w:rPr>
          <w:rFonts w:cs="Arial"/>
          <w:szCs w:val="24"/>
        </w:rPr>
        <w:t>P</w:t>
      </w:r>
      <w:r w:rsidR="00895420" w:rsidRPr="006132F3">
        <w:rPr>
          <w:rFonts w:cs="Arial"/>
          <w:szCs w:val="24"/>
        </w:rPr>
        <w:t xml:space="preserve">ermite uma fácil e rápida implementação de um link de dados wireless de longa distância entre os dispositivos </w:t>
      </w:r>
      <w:r w:rsidR="00781B72" w:rsidRPr="006132F3">
        <w:rPr>
          <w:rFonts w:cs="Arial"/>
          <w:szCs w:val="24"/>
        </w:rPr>
        <w:t>de uma rede.   Com o kit pode-se</w:t>
      </w:r>
      <w:r w:rsidR="00895420" w:rsidRPr="006132F3">
        <w:rPr>
          <w:rFonts w:cs="Arial"/>
          <w:szCs w:val="24"/>
        </w:rPr>
        <w:t xml:space="preserve"> configurar o link wireless e testar a capacidade dos módulos XBee e XBee-PRO de transportar dados em condições e alcances variados.</w:t>
      </w:r>
    </w:p>
    <w:p w:rsidR="00895420" w:rsidRPr="006132F3" w:rsidRDefault="00895420" w:rsidP="001A0495">
      <w:pPr>
        <w:autoSpaceDE w:val="0"/>
        <w:autoSpaceDN w:val="0"/>
        <w:adjustRightInd w:val="0"/>
        <w:rPr>
          <w:rFonts w:cs="Arial"/>
          <w:szCs w:val="24"/>
        </w:rPr>
      </w:pPr>
      <w:r w:rsidRPr="006132F3">
        <w:rPr>
          <w:rFonts w:cs="Arial"/>
          <w:szCs w:val="24"/>
        </w:rPr>
        <w:t xml:space="preserve">Acompanham o Kit, </w:t>
      </w:r>
      <w:r w:rsidR="004F773C" w:rsidRPr="006132F3">
        <w:rPr>
          <w:rFonts w:cs="Arial"/>
          <w:szCs w:val="24"/>
        </w:rPr>
        <w:t>placa</w:t>
      </w:r>
      <w:r w:rsidRPr="006132F3">
        <w:rPr>
          <w:rFonts w:cs="Arial"/>
          <w:szCs w:val="24"/>
        </w:rPr>
        <w:t xml:space="preserve"> serial e USB que possuem uma interface completa para todos os recursos de hardware dos módulos XBee e XBee-PRO.   Elas permitem que o usuário tenha um primeiro contato</w:t>
      </w:r>
      <w:r w:rsidR="00E356F6" w:rsidRPr="006132F3">
        <w:rPr>
          <w:rFonts w:cs="Arial"/>
          <w:szCs w:val="24"/>
        </w:rPr>
        <w:t xml:space="preserve"> com a tecnologia ZigBee e faça</w:t>
      </w:r>
      <w:r w:rsidRPr="006132F3">
        <w:rPr>
          <w:rFonts w:cs="Arial"/>
          <w:szCs w:val="24"/>
        </w:rPr>
        <w:t xml:space="preserve"> um</w:t>
      </w:r>
      <w:r w:rsidR="00E356F6" w:rsidRPr="006132F3">
        <w:rPr>
          <w:rFonts w:cs="Arial"/>
          <w:szCs w:val="24"/>
        </w:rPr>
        <w:t>a</w:t>
      </w:r>
      <w:r w:rsidRPr="006132F3">
        <w:rPr>
          <w:rFonts w:cs="Arial"/>
          <w:szCs w:val="24"/>
        </w:rPr>
        <w:t xml:space="preserve"> avaliação, de forma muito simples, das características de hardware e software  dos produtos Digi XBee e XBee-PRO ZB.  As </w:t>
      </w:r>
      <w:r w:rsidR="0084646F" w:rsidRPr="006132F3">
        <w:rPr>
          <w:rFonts w:cs="Arial"/>
          <w:szCs w:val="24"/>
        </w:rPr>
        <w:t>placas</w:t>
      </w:r>
      <w:r w:rsidRPr="006132F3">
        <w:rPr>
          <w:rFonts w:cs="Arial"/>
          <w:szCs w:val="24"/>
        </w:rPr>
        <w:t xml:space="preserve"> possuem </w:t>
      </w:r>
      <w:r w:rsidR="0084646F" w:rsidRPr="006132F3">
        <w:rPr>
          <w:rFonts w:cs="Arial"/>
          <w:szCs w:val="24"/>
        </w:rPr>
        <w:t>botões liga e desliga</w:t>
      </w:r>
      <w:r w:rsidRPr="006132F3">
        <w:rPr>
          <w:rFonts w:cs="Arial"/>
          <w:szCs w:val="24"/>
        </w:rPr>
        <w:t xml:space="preserve"> e led´s indicadores para representar os estados de I</w:t>
      </w:r>
      <w:r w:rsidR="007C68BC" w:rsidRPr="006132F3">
        <w:rPr>
          <w:rFonts w:cs="Arial"/>
          <w:szCs w:val="24"/>
        </w:rPr>
        <w:t>/O,  um botão de reset</w:t>
      </w:r>
      <w:r w:rsidRPr="006132F3">
        <w:rPr>
          <w:rFonts w:cs="Arial"/>
          <w:szCs w:val="24"/>
        </w:rPr>
        <w:t xml:space="preserve"> para recuperar parâmetros </w:t>
      </w:r>
      <w:r w:rsidR="0084646F" w:rsidRPr="006132F3">
        <w:rPr>
          <w:rFonts w:cs="Arial"/>
          <w:szCs w:val="24"/>
        </w:rPr>
        <w:t>padrões</w:t>
      </w:r>
      <w:r w:rsidRPr="006132F3">
        <w:rPr>
          <w:rFonts w:cs="Arial"/>
          <w:szCs w:val="24"/>
        </w:rPr>
        <w:t>, interface USB e RS232 (DB09 fêmea),  conector de alimentação 5-14VDC, e barra-pinos para ADC, PWM e I/O.</w:t>
      </w:r>
    </w:p>
    <w:p w:rsidR="00895420" w:rsidRPr="006132F3" w:rsidRDefault="00895420" w:rsidP="001A0495">
      <w:pPr>
        <w:autoSpaceDE w:val="0"/>
        <w:autoSpaceDN w:val="0"/>
        <w:adjustRightInd w:val="0"/>
        <w:rPr>
          <w:rFonts w:cs="Arial"/>
          <w:szCs w:val="24"/>
        </w:rPr>
      </w:pPr>
      <w:r w:rsidRPr="006132F3">
        <w:rPr>
          <w:rFonts w:cs="Arial"/>
          <w:szCs w:val="24"/>
        </w:rPr>
        <w:lastRenderedPageBreak/>
        <w:t xml:space="preserve">Com o Kit pode-se estabelecer e avaliar diferentes topologias de rede como:  </w:t>
      </w:r>
      <w:r w:rsidR="009C10A0" w:rsidRPr="006132F3">
        <w:rPr>
          <w:rFonts w:cs="Arial"/>
          <w:szCs w:val="24"/>
        </w:rPr>
        <w:t>malha</w:t>
      </w:r>
      <w:r w:rsidRPr="006132F3">
        <w:rPr>
          <w:rFonts w:cs="Arial"/>
          <w:szCs w:val="24"/>
        </w:rPr>
        <w:t xml:space="preserve">, </w:t>
      </w:r>
      <w:r w:rsidR="009C10A0" w:rsidRPr="006132F3">
        <w:rPr>
          <w:rFonts w:cs="Arial"/>
          <w:szCs w:val="24"/>
        </w:rPr>
        <w:t>árvore</w:t>
      </w:r>
      <w:r w:rsidRPr="006132F3">
        <w:rPr>
          <w:rFonts w:cs="Arial"/>
          <w:szCs w:val="24"/>
        </w:rPr>
        <w:t xml:space="preserve"> e  </w:t>
      </w:r>
      <w:r w:rsidR="008E43B6" w:rsidRPr="006132F3">
        <w:rPr>
          <w:rFonts w:cs="Arial"/>
          <w:szCs w:val="24"/>
        </w:rPr>
        <w:t>estrela</w:t>
      </w:r>
      <w:r w:rsidRPr="006132F3">
        <w:rPr>
          <w:rFonts w:cs="Arial"/>
          <w:szCs w:val="24"/>
        </w:rPr>
        <w:t>.  Com os módulos que acompanham o kit, pode-se criar uma rede Mesh completa, entender  e desfrutar de todas as características e vantagens de uma rede auto-regenerativa. </w:t>
      </w:r>
    </w:p>
    <w:p w:rsidR="00366CD6" w:rsidRPr="006132F3" w:rsidRDefault="00366CD6" w:rsidP="001A0495">
      <w:pPr>
        <w:autoSpaceDE w:val="0"/>
        <w:autoSpaceDN w:val="0"/>
        <w:adjustRightInd w:val="0"/>
        <w:rPr>
          <w:rFonts w:cs="Arial"/>
          <w:szCs w:val="24"/>
        </w:rPr>
      </w:pPr>
      <w:r w:rsidRPr="006132F3">
        <w:rPr>
          <w:rFonts w:cs="Arial"/>
          <w:szCs w:val="24"/>
        </w:rPr>
        <w:t>Foi adquirido também o IMU – 6 DOF, apresentado na figura 4-6</w:t>
      </w:r>
    </w:p>
    <w:p w:rsidR="00895420" w:rsidRPr="006132F3" w:rsidRDefault="00895420" w:rsidP="00895420">
      <w:pPr>
        <w:autoSpaceDE w:val="0"/>
        <w:autoSpaceDN w:val="0"/>
        <w:adjustRightInd w:val="0"/>
        <w:spacing w:after="0"/>
        <w:rPr>
          <w:rFonts w:cs="Arial"/>
          <w:sz w:val="28"/>
          <w:szCs w:val="28"/>
        </w:rPr>
      </w:pPr>
    </w:p>
    <w:p w:rsidR="00781B72" w:rsidRPr="006132F3" w:rsidRDefault="00895420" w:rsidP="004D3DAC">
      <w:pPr>
        <w:keepNext/>
        <w:autoSpaceDE w:val="0"/>
        <w:autoSpaceDN w:val="0"/>
        <w:adjustRightInd w:val="0"/>
        <w:spacing w:after="0"/>
        <w:jc w:val="center"/>
      </w:pPr>
      <w:r w:rsidRPr="006132F3">
        <w:rPr>
          <w:rFonts w:cs="Arial"/>
          <w:noProof/>
          <w:szCs w:val="24"/>
        </w:rPr>
        <w:drawing>
          <wp:inline distT="0" distB="0" distL="0" distR="0">
            <wp:extent cx="3388360" cy="2303780"/>
            <wp:effectExtent l="19050" t="0" r="254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3" cstate="print"/>
                    <a:srcRect/>
                    <a:stretch>
                      <a:fillRect/>
                    </a:stretch>
                  </pic:blipFill>
                  <pic:spPr bwMode="auto">
                    <a:xfrm>
                      <a:off x="0" y="0"/>
                      <a:ext cx="3388360" cy="2303780"/>
                    </a:xfrm>
                    <a:prstGeom prst="rect">
                      <a:avLst/>
                    </a:prstGeom>
                    <a:noFill/>
                    <a:ln w="9525">
                      <a:noFill/>
                      <a:miter lim="800000"/>
                      <a:headEnd/>
                      <a:tailEnd/>
                    </a:ln>
                  </pic:spPr>
                </pic:pic>
              </a:graphicData>
            </a:graphic>
          </wp:inline>
        </w:drawing>
      </w:r>
    </w:p>
    <w:p w:rsidR="00895420" w:rsidRPr="006132F3" w:rsidRDefault="00781B72" w:rsidP="004D3DAC">
      <w:pPr>
        <w:pStyle w:val="Legenda"/>
        <w:jc w:val="center"/>
        <w:rPr>
          <w:rFonts w:cs="Arial"/>
          <w:szCs w:val="24"/>
        </w:rPr>
      </w:pPr>
      <w:bookmarkStart w:id="153" w:name="_Toc248644234"/>
      <w:r w:rsidRPr="006132F3">
        <w:t xml:space="preserve">Figura </w:t>
      </w:r>
      <w:fldSimple w:instr=" STYLEREF 1 \s ">
        <w:r w:rsidR="00D75AAA">
          <w:rPr>
            <w:noProof/>
          </w:rPr>
          <w:t>4</w:t>
        </w:r>
      </w:fldSimple>
      <w:r w:rsidR="00CA45FD" w:rsidRPr="006132F3">
        <w:noBreakHyphen/>
      </w:r>
      <w:fldSimple w:instr=" SEQ Figura \* ARABIC \s 1 ">
        <w:r w:rsidR="00D75AAA">
          <w:rPr>
            <w:noProof/>
          </w:rPr>
          <w:t>6</w:t>
        </w:r>
      </w:fldSimple>
      <w:r w:rsidRPr="006132F3">
        <w:t xml:space="preserve"> - IMU-6</w:t>
      </w:r>
      <w:r w:rsidR="00766EA5" w:rsidRPr="006132F3">
        <w:t xml:space="preserve"> </w:t>
      </w:r>
      <w:r w:rsidRPr="006132F3">
        <w:t>DOF</w:t>
      </w:r>
      <w:bookmarkEnd w:id="153"/>
    </w:p>
    <w:p w:rsidR="00895420" w:rsidRPr="006132F3" w:rsidRDefault="00895420" w:rsidP="00895420">
      <w:pPr>
        <w:autoSpaceDE w:val="0"/>
        <w:autoSpaceDN w:val="0"/>
        <w:adjustRightInd w:val="0"/>
        <w:spacing w:after="0"/>
        <w:rPr>
          <w:rFonts w:cs="Arial"/>
          <w:szCs w:val="24"/>
        </w:rPr>
      </w:pPr>
    </w:p>
    <w:p w:rsidR="00895420" w:rsidRPr="006132F3" w:rsidRDefault="00840DCB" w:rsidP="00895420">
      <w:pPr>
        <w:autoSpaceDE w:val="0"/>
        <w:autoSpaceDN w:val="0"/>
        <w:adjustRightInd w:val="0"/>
        <w:spacing w:after="0"/>
        <w:rPr>
          <w:rFonts w:cs="Arial"/>
          <w:szCs w:val="24"/>
        </w:rPr>
      </w:pPr>
      <w:r w:rsidRPr="006132F3">
        <w:rPr>
          <w:rFonts w:cs="Arial"/>
          <w:szCs w:val="24"/>
        </w:rPr>
        <w:t>O IMU- 6 DOF é</w:t>
      </w:r>
      <w:r w:rsidR="00895420" w:rsidRPr="006132F3">
        <w:rPr>
          <w:rFonts w:cs="Arial"/>
          <w:szCs w:val="24"/>
        </w:rPr>
        <w:t xml:space="preserve"> uma unidade de medição inercial com 6 graus de liberdade pronto para unidades de RF </w:t>
      </w:r>
      <w:r w:rsidR="001A3AE0" w:rsidRPr="006132F3">
        <w:rPr>
          <w:rFonts w:cs="Arial"/>
          <w:szCs w:val="24"/>
        </w:rPr>
        <w:t>Z</w:t>
      </w:r>
      <w:r w:rsidR="00895420" w:rsidRPr="006132F3">
        <w:rPr>
          <w:rFonts w:cs="Arial"/>
          <w:szCs w:val="24"/>
        </w:rPr>
        <w:t>igBee e Xbee. Constituído de um acelerômetro tri axial [x y z] e três giroscópios (</w:t>
      </w:r>
      <w:r w:rsidR="00B47A33" w:rsidRPr="006132F3">
        <w:rPr>
          <w:rFonts w:cs="Arial"/>
          <w:szCs w:val="24"/>
        </w:rPr>
        <w:t>guinada, arfagem e rolagem</w:t>
      </w:r>
      <w:r w:rsidR="00895420" w:rsidRPr="006132F3">
        <w:rPr>
          <w:rFonts w:cs="Arial"/>
          <w:szCs w:val="24"/>
        </w:rPr>
        <w:t>).</w:t>
      </w:r>
    </w:p>
    <w:p w:rsidR="00895420" w:rsidRPr="006132F3" w:rsidRDefault="00895420" w:rsidP="00895420">
      <w:pPr>
        <w:autoSpaceDE w:val="0"/>
        <w:autoSpaceDN w:val="0"/>
        <w:adjustRightInd w:val="0"/>
        <w:spacing w:after="0"/>
        <w:rPr>
          <w:rFonts w:cs="Arial"/>
          <w:szCs w:val="24"/>
        </w:rPr>
      </w:pPr>
      <w:r w:rsidRPr="006132F3">
        <w:rPr>
          <w:rFonts w:cs="Arial"/>
          <w:szCs w:val="24"/>
        </w:rPr>
        <w:t>Possui bom desempenho a um preço baixo. A unidade pode funcionar com uma hard-wired interface UART (0-3.3V, 115200bps), ou, opcionalmente, com um módulo RF XBee, e é alimentado a partir de uma única bateria de LiPo (Lithium Polymer).</w:t>
      </w:r>
    </w:p>
    <w:p w:rsidR="00895420" w:rsidRPr="006132F3" w:rsidRDefault="00895420" w:rsidP="00895420">
      <w:pPr>
        <w:autoSpaceDE w:val="0"/>
        <w:autoSpaceDN w:val="0"/>
        <w:adjustRightInd w:val="0"/>
        <w:spacing w:after="0"/>
        <w:rPr>
          <w:rFonts w:cs="Arial"/>
          <w:szCs w:val="24"/>
        </w:rPr>
      </w:pPr>
      <w:r w:rsidRPr="006132F3">
        <w:rPr>
          <w:rFonts w:cs="Arial"/>
          <w:szCs w:val="24"/>
        </w:rPr>
        <w:t xml:space="preserve">O processador é um ATmega168 Atmel </w:t>
      </w:r>
      <w:r w:rsidR="001C6756" w:rsidRPr="006132F3">
        <w:rPr>
          <w:rFonts w:cs="Arial"/>
          <w:szCs w:val="24"/>
        </w:rPr>
        <w:t>processando</w:t>
      </w:r>
      <w:r w:rsidRPr="006132F3">
        <w:rPr>
          <w:rFonts w:cs="Arial"/>
          <w:szCs w:val="24"/>
        </w:rPr>
        <w:t xml:space="preserve"> a 10MHz com 6 canais dedicados 10-bit ADC para leitura dos sensores, com </w:t>
      </w:r>
      <w:r w:rsidR="006132F3" w:rsidRPr="006132F3">
        <w:rPr>
          <w:rFonts w:cs="Arial"/>
          <w:szCs w:val="24"/>
        </w:rPr>
        <w:t>s</w:t>
      </w:r>
      <w:r w:rsidRPr="006132F3">
        <w:rPr>
          <w:rFonts w:cs="Arial"/>
          <w:szCs w:val="24"/>
        </w:rPr>
        <w:t>uas características técnicas descritas abaixo:</w:t>
      </w:r>
    </w:p>
    <w:p w:rsidR="00895420" w:rsidRPr="006132F3" w:rsidRDefault="00895420" w:rsidP="00895420">
      <w:pPr>
        <w:autoSpaceDE w:val="0"/>
        <w:autoSpaceDN w:val="0"/>
        <w:adjustRightInd w:val="0"/>
        <w:spacing w:after="0"/>
        <w:rPr>
          <w:rFonts w:cs="Arial"/>
          <w:szCs w:val="24"/>
        </w:rPr>
      </w:pPr>
    </w:p>
    <w:p w:rsidR="00895420" w:rsidRPr="006132F3" w:rsidRDefault="00895420" w:rsidP="00FE3596">
      <w:pPr>
        <w:autoSpaceDE w:val="0"/>
        <w:autoSpaceDN w:val="0"/>
        <w:adjustRightInd w:val="0"/>
        <w:spacing w:after="0"/>
        <w:jc w:val="left"/>
        <w:rPr>
          <w:rFonts w:cs="Arial"/>
          <w:szCs w:val="24"/>
        </w:rPr>
      </w:pPr>
      <w:r w:rsidRPr="006132F3">
        <w:rPr>
          <w:rFonts w:cs="Arial"/>
          <w:b/>
          <w:szCs w:val="24"/>
        </w:rPr>
        <w:t>Especificações:</w:t>
      </w:r>
      <w:r w:rsidRPr="006132F3">
        <w:rPr>
          <w:rFonts w:cs="Arial"/>
          <w:b/>
          <w:szCs w:val="24"/>
        </w:rPr>
        <w:br/>
      </w:r>
      <w:r w:rsidRPr="006132F3">
        <w:rPr>
          <w:rFonts w:cs="Arial"/>
          <w:szCs w:val="24"/>
        </w:rPr>
        <w:t>Tensão de entrada: 3.4V para 10V DC</w:t>
      </w:r>
      <w:r w:rsidRPr="006132F3">
        <w:rPr>
          <w:rFonts w:cs="Arial"/>
          <w:szCs w:val="24"/>
        </w:rPr>
        <w:br/>
        <w:t>Consumo de corrente: 24mA (75mA com Xbee)</w:t>
      </w:r>
      <w:r w:rsidRPr="006132F3">
        <w:rPr>
          <w:rFonts w:cs="Arial"/>
          <w:szCs w:val="24"/>
        </w:rPr>
        <w:br/>
      </w:r>
    </w:p>
    <w:p w:rsidR="00895420" w:rsidRPr="006132F3" w:rsidRDefault="00895420" w:rsidP="00895420">
      <w:pPr>
        <w:autoSpaceDE w:val="0"/>
        <w:autoSpaceDN w:val="0"/>
        <w:adjustRightInd w:val="0"/>
        <w:spacing w:after="0"/>
        <w:rPr>
          <w:rFonts w:cs="Arial"/>
          <w:szCs w:val="24"/>
        </w:rPr>
      </w:pPr>
      <w:r w:rsidRPr="006132F3">
        <w:rPr>
          <w:rFonts w:cs="Arial"/>
          <w:szCs w:val="24"/>
        </w:rPr>
        <w:t>Sensor,</w:t>
      </w:r>
      <w:r w:rsidR="005619C9" w:rsidRPr="006132F3">
        <w:rPr>
          <w:rFonts w:cs="Arial"/>
          <w:szCs w:val="24"/>
        </w:rPr>
        <w:t xml:space="preserve"> </w:t>
      </w:r>
      <w:r w:rsidRPr="006132F3">
        <w:rPr>
          <w:rFonts w:cs="Arial"/>
          <w:szCs w:val="24"/>
        </w:rPr>
        <w:t>Largura de banda e de resolução:</w:t>
      </w:r>
    </w:p>
    <w:p w:rsidR="00895420" w:rsidRPr="006132F3" w:rsidRDefault="00895420" w:rsidP="00895420">
      <w:pPr>
        <w:autoSpaceDE w:val="0"/>
        <w:autoSpaceDN w:val="0"/>
        <w:adjustRightInd w:val="0"/>
        <w:spacing w:after="0"/>
        <w:rPr>
          <w:rFonts w:cs="Arial"/>
          <w:szCs w:val="24"/>
        </w:rPr>
      </w:pPr>
      <w:r w:rsidRPr="006132F3">
        <w:rPr>
          <w:rFonts w:cs="Arial"/>
          <w:szCs w:val="24"/>
        </w:rPr>
        <w:lastRenderedPageBreak/>
        <w:t>LISY300AL Gyros:</w:t>
      </w:r>
    </w:p>
    <w:p w:rsidR="00895420" w:rsidRPr="006132F3" w:rsidRDefault="00895420" w:rsidP="00E34BD6">
      <w:pPr>
        <w:numPr>
          <w:ilvl w:val="0"/>
          <w:numId w:val="8"/>
        </w:numPr>
        <w:autoSpaceDE w:val="0"/>
        <w:autoSpaceDN w:val="0"/>
        <w:adjustRightInd w:val="0"/>
        <w:spacing w:after="0"/>
        <w:ind w:right="0"/>
        <w:rPr>
          <w:rFonts w:cs="Arial"/>
          <w:szCs w:val="24"/>
        </w:rPr>
      </w:pPr>
      <w:r w:rsidRPr="006132F3">
        <w:rPr>
          <w:rFonts w:cs="Arial"/>
          <w:szCs w:val="24"/>
        </w:rPr>
        <w:t>88Hz, 0,977 ° / tick  ADC (</w:t>
      </w:r>
      <w:r w:rsidRPr="006132F3">
        <w:rPr>
          <w:rFonts w:cs="Arial"/>
        </w:rPr>
        <w:t>conversor analógico-digital )</w:t>
      </w:r>
    </w:p>
    <w:p w:rsidR="00895420" w:rsidRPr="006132F3" w:rsidRDefault="00895420" w:rsidP="00E34BD6">
      <w:pPr>
        <w:numPr>
          <w:ilvl w:val="0"/>
          <w:numId w:val="8"/>
        </w:numPr>
        <w:autoSpaceDE w:val="0"/>
        <w:autoSpaceDN w:val="0"/>
        <w:adjustRightInd w:val="0"/>
        <w:spacing w:after="0"/>
        <w:ind w:right="0"/>
        <w:rPr>
          <w:rFonts w:cs="Arial"/>
          <w:szCs w:val="24"/>
        </w:rPr>
      </w:pPr>
      <w:r w:rsidRPr="006132F3">
        <w:rPr>
          <w:rFonts w:cs="Arial"/>
          <w:szCs w:val="24"/>
        </w:rPr>
        <w:t xml:space="preserve">Velocidade de giro máximo de </w:t>
      </w:r>
      <w:r w:rsidRPr="006132F3">
        <w:rPr>
          <w:rFonts w:cs="Arial"/>
          <w:sz w:val="27"/>
        </w:rPr>
        <w:t>300 ° / s</w:t>
      </w:r>
    </w:p>
    <w:p w:rsidR="00895420" w:rsidRPr="006132F3" w:rsidRDefault="00895420" w:rsidP="00895420">
      <w:pPr>
        <w:autoSpaceDE w:val="0"/>
        <w:autoSpaceDN w:val="0"/>
        <w:adjustRightInd w:val="0"/>
        <w:spacing w:after="0"/>
        <w:rPr>
          <w:rFonts w:cs="Arial"/>
          <w:szCs w:val="24"/>
        </w:rPr>
      </w:pPr>
    </w:p>
    <w:p w:rsidR="00895420" w:rsidRPr="006132F3" w:rsidRDefault="00895420" w:rsidP="00895420">
      <w:pPr>
        <w:autoSpaceDE w:val="0"/>
        <w:autoSpaceDN w:val="0"/>
        <w:adjustRightInd w:val="0"/>
        <w:spacing w:after="0"/>
        <w:rPr>
          <w:rFonts w:cs="Arial"/>
          <w:szCs w:val="24"/>
        </w:rPr>
      </w:pPr>
      <w:r w:rsidRPr="006132F3">
        <w:rPr>
          <w:rFonts w:cs="Arial"/>
          <w:szCs w:val="24"/>
        </w:rPr>
        <w:t xml:space="preserve">MMA7260Q </w:t>
      </w:r>
      <w:r w:rsidR="00125D8D" w:rsidRPr="006132F3">
        <w:rPr>
          <w:rFonts w:cs="Arial"/>
          <w:szCs w:val="24"/>
        </w:rPr>
        <w:t>Acelerômetro</w:t>
      </w:r>
      <w:r w:rsidRPr="006132F3">
        <w:rPr>
          <w:rFonts w:cs="Arial"/>
          <w:szCs w:val="24"/>
        </w:rPr>
        <w:t>:</w:t>
      </w:r>
    </w:p>
    <w:p w:rsidR="00895420" w:rsidRPr="006132F3" w:rsidRDefault="00895420" w:rsidP="00E34BD6">
      <w:pPr>
        <w:numPr>
          <w:ilvl w:val="0"/>
          <w:numId w:val="7"/>
        </w:numPr>
        <w:autoSpaceDE w:val="0"/>
        <w:autoSpaceDN w:val="0"/>
        <w:adjustRightInd w:val="0"/>
        <w:spacing w:after="0"/>
        <w:ind w:right="0"/>
        <w:rPr>
          <w:rFonts w:cs="Arial"/>
          <w:szCs w:val="24"/>
        </w:rPr>
      </w:pPr>
      <w:r w:rsidRPr="006132F3">
        <w:rPr>
          <w:rFonts w:cs="Arial"/>
          <w:szCs w:val="24"/>
        </w:rPr>
        <w:t>4 ajustes de sensibilidade:  1,5 g, 2g, 4g ou 6g</w:t>
      </w:r>
    </w:p>
    <w:p w:rsidR="00895420" w:rsidRPr="006132F3" w:rsidRDefault="00895420" w:rsidP="00895420">
      <w:pPr>
        <w:autoSpaceDE w:val="0"/>
        <w:autoSpaceDN w:val="0"/>
        <w:adjustRightInd w:val="0"/>
        <w:spacing w:after="0"/>
        <w:ind w:left="360"/>
        <w:rPr>
          <w:rFonts w:cs="Arial"/>
          <w:b/>
          <w:szCs w:val="24"/>
        </w:rPr>
      </w:pPr>
      <w:r w:rsidRPr="006132F3">
        <w:rPr>
          <w:rFonts w:cs="Arial"/>
          <w:b/>
          <w:szCs w:val="24"/>
        </w:rPr>
        <w:t>Taxa de amostragem</w:t>
      </w:r>
      <w:r w:rsidR="00307C72" w:rsidRPr="006132F3">
        <w:rPr>
          <w:rFonts w:cs="Arial"/>
          <w:b/>
          <w:szCs w:val="24"/>
        </w:rPr>
        <w:t>:</w:t>
      </w:r>
    </w:p>
    <w:p w:rsidR="00895420" w:rsidRPr="006132F3" w:rsidRDefault="00895420" w:rsidP="00E34BD6">
      <w:pPr>
        <w:numPr>
          <w:ilvl w:val="0"/>
          <w:numId w:val="7"/>
        </w:numPr>
        <w:autoSpaceDE w:val="0"/>
        <w:autoSpaceDN w:val="0"/>
        <w:adjustRightInd w:val="0"/>
        <w:spacing w:after="0"/>
        <w:ind w:right="0"/>
        <w:rPr>
          <w:rFonts w:cs="Arial"/>
          <w:sz w:val="27"/>
        </w:rPr>
      </w:pPr>
      <w:r w:rsidRPr="006132F3">
        <w:rPr>
          <w:rFonts w:cs="Arial"/>
          <w:szCs w:val="24"/>
        </w:rPr>
        <w:t>350Hz, eixos X e Y</w:t>
      </w:r>
    </w:p>
    <w:p w:rsidR="00895420" w:rsidRPr="006132F3" w:rsidRDefault="00895420" w:rsidP="00E34BD6">
      <w:pPr>
        <w:numPr>
          <w:ilvl w:val="0"/>
          <w:numId w:val="7"/>
        </w:numPr>
        <w:autoSpaceDE w:val="0"/>
        <w:autoSpaceDN w:val="0"/>
        <w:adjustRightInd w:val="0"/>
        <w:spacing w:after="0"/>
        <w:ind w:right="0"/>
        <w:rPr>
          <w:rFonts w:cs="Arial"/>
          <w:sz w:val="27"/>
        </w:rPr>
      </w:pPr>
      <w:r w:rsidRPr="006132F3">
        <w:rPr>
          <w:rFonts w:cs="Arial"/>
          <w:szCs w:val="24"/>
        </w:rPr>
        <w:t>150Hz, eixo Z</w:t>
      </w:r>
    </w:p>
    <w:p w:rsidR="00895420" w:rsidRPr="006132F3" w:rsidRDefault="00307C72" w:rsidP="00895420">
      <w:pPr>
        <w:autoSpaceDE w:val="0"/>
        <w:autoSpaceDN w:val="0"/>
        <w:adjustRightInd w:val="0"/>
        <w:spacing w:after="0"/>
        <w:ind w:left="360"/>
        <w:rPr>
          <w:rFonts w:cs="Arial"/>
          <w:szCs w:val="24"/>
          <w:lang w:val="en-US"/>
        </w:rPr>
      </w:pPr>
      <w:r w:rsidRPr="006132F3">
        <w:rPr>
          <w:rFonts w:cs="Arial"/>
          <w:b/>
          <w:szCs w:val="24"/>
          <w:lang w:val="en-US"/>
        </w:rPr>
        <w:t>Calibração:</w:t>
      </w:r>
    </w:p>
    <w:p w:rsidR="00895420" w:rsidRPr="006132F3" w:rsidRDefault="00895420" w:rsidP="00E34BD6">
      <w:pPr>
        <w:numPr>
          <w:ilvl w:val="0"/>
          <w:numId w:val="7"/>
        </w:numPr>
        <w:autoSpaceDE w:val="0"/>
        <w:autoSpaceDN w:val="0"/>
        <w:adjustRightInd w:val="0"/>
        <w:spacing w:after="0"/>
        <w:ind w:right="0"/>
        <w:rPr>
          <w:rFonts w:cs="Arial"/>
          <w:szCs w:val="24"/>
          <w:lang w:val="en-US"/>
        </w:rPr>
      </w:pPr>
      <w:r w:rsidRPr="006132F3">
        <w:rPr>
          <w:rFonts w:cs="Arial"/>
          <w:szCs w:val="24"/>
          <w:lang w:val="en-US"/>
        </w:rPr>
        <w:t>0.00403g/tick @ 1.5g</w:t>
      </w:r>
    </w:p>
    <w:p w:rsidR="00895420" w:rsidRPr="006132F3" w:rsidRDefault="00895420" w:rsidP="00E34BD6">
      <w:pPr>
        <w:numPr>
          <w:ilvl w:val="0"/>
          <w:numId w:val="7"/>
        </w:numPr>
        <w:autoSpaceDE w:val="0"/>
        <w:autoSpaceDN w:val="0"/>
        <w:adjustRightInd w:val="0"/>
        <w:spacing w:after="0"/>
        <w:ind w:right="0"/>
        <w:rPr>
          <w:rFonts w:cs="Arial"/>
          <w:szCs w:val="24"/>
          <w:lang w:val="en-US"/>
        </w:rPr>
      </w:pPr>
      <w:r w:rsidRPr="006132F3">
        <w:rPr>
          <w:rFonts w:cs="Arial"/>
          <w:szCs w:val="24"/>
          <w:lang w:val="en-US"/>
        </w:rPr>
        <w:t>0.00537g/tick @ 2g</w:t>
      </w:r>
    </w:p>
    <w:p w:rsidR="00895420" w:rsidRPr="006132F3" w:rsidRDefault="00895420" w:rsidP="00E34BD6">
      <w:pPr>
        <w:numPr>
          <w:ilvl w:val="0"/>
          <w:numId w:val="7"/>
        </w:numPr>
        <w:autoSpaceDE w:val="0"/>
        <w:autoSpaceDN w:val="0"/>
        <w:adjustRightInd w:val="0"/>
        <w:spacing w:after="0"/>
        <w:ind w:right="0"/>
        <w:rPr>
          <w:rFonts w:cs="Arial"/>
          <w:szCs w:val="24"/>
          <w:lang w:val="en-US"/>
        </w:rPr>
      </w:pPr>
      <w:r w:rsidRPr="006132F3">
        <w:rPr>
          <w:rFonts w:cs="Arial"/>
          <w:szCs w:val="24"/>
          <w:lang w:val="en-US"/>
        </w:rPr>
        <w:t>0.0107g/tick @ 4g</w:t>
      </w:r>
    </w:p>
    <w:p w:rsidR="008D567F" w:rsidRPr="006132F3" w:rsidRDefault="00895420" w:rsidP="00E34BD6">
      <w:pPr>
        <w:numPr>
          <w:ilvl w:val="0"/>
          <w:numId w:val="7"/>
        </w:numPr>
        <w:autoSpaceDE w:val="0"/>
        <w:autoSpaceDN w:val="0"/>
        <w:adjustRightInd w:val="0"/>
        <w:spacing w:after="0"/>
        <w:ind w:right="0"/>
        <w:rPr>
          <w:rFonts w:cs="Arial"/>
          <w:szCs w:val="24"/>
          <w:lang w:val="en-US"/>
        </w:rPr>
      </w:pPr>
      <w:r w:rsidRPr="006132F3">
        <w:rPr>
          <w:rFonts w:cs="Arial"/>
          <w:szCs w:val="24"/>
          <w:lang w:val="en-US"/>
        </w:rPr>
        <w:t>0.0161g/tick @ 6g</w:t>
      </w:r>
    </w:p>
    <w:p w:rsidR="00895420" w:rsidRPr="006132F3" w:rsidRDefault="00895420" w:rsidP="00895420">
      <w:pPr>
        <w:autoSpaceDE w:val="0"/>
        <w:autoSpaceDN w:val="0"/>
        <w:adjustRightInd w:val="0"/>
        <w:spacing w:after="0"/>
        <w:ind w:left="720" w:right="0"/>
        <w:rPr>
          <w:rFonts w:cs="Arial"/>
          <w:szCs w:val="24"/>
          <w:lang w:val="en-US"/>
        </w:rPr>
      </w:pPr>
    </w:p>
    <w:p w:rsidR="008D567F" w:rsidRPr="006132F3" w:rsidRDefault="00D47CFF" w:rsidP="00895420">
      <w:pPr>
        <w:pStyle w:val="Ttulo2"/>
      </w:pPr>
      <w:bookmarkStart w:id="154" w:name="_Toc248644295"/>
      <w:r w:rsidRPr="006132F3">
        <w:rPr>
          <w:caps w:val="0"/>
        </w:rPr>
        <w:t>TRATAMENTO DE SINA</w:t>
      </w:r>
      <w:r w:rsidR="003A6E9A" w:rsidRPr="006132F3">
        <w:rPr>
          <w:caps w:val="0"/>
        </w:rPr>
        <w:t>IS DIGITAIS</w:t>
      </w:r>
      <w:bookmarkEnd w:id="154"/>
    </w:p>
    <w:p w:rsidR="00895420" w:rsidRPr="006132F3" w:rsidRDefault="00895420" w:rsidP="00895420">
      <w:pPr>
        <w:autoSpaceDE w:val="0"/>
        <w:autoSpaceDN w:val="0"/>
        <w:adjustRightInd w:val="0"/>
        <w:spacing w:after="0"/>
        <w:rPr>
          <w:rFonts w:cs="Arial"/>
          <w:szCs w:val="24"/>
        </w:rPr>
      </w:pPr>
      <w:r w:rsidRPr="006132F3">
        <w:rPr>
          <w:rFonts w:cs="Arial"/>
          <w:szCs w:val="24"/>
        </w:rPr>
        <w:t>Em sistemas de telemetria, muitas vezes os parâmetros coletados contém ruídos que podem distorcer os dados coletados. Tais ruídos normalmente são oriundos do veículo ou de fontes externas tais como vibrações provocados pelo sistema de propulsão,geração de</w:t>
      </w:r>
      <w:r w:rsidR="001C6756" w:rsidRPr="006132F3">
        <w:rPr>
          <w:rFonts w:cs="Arial"/>
          <w:szCs w:val="24"/>
        </w:rPr>
        <w:t xml:space="preserve"> Radio freqüência</w:t>
      </w:r>
      <w:r w:rsidRPr="006132F3">
        <w:rPr>
          <w:rFonts w:cs="Arial"/>
          <w:szCs w:val="24"/>
        </w:rPr>
        <w:t xml:space="preserve"> </w:t>
      </w:r>
      <w:r w:rsidR="001C6756" w:rsidRPr="006132F3">
        <w:rPr>
          <w:rFonts w:cs="Arial"/>
          <w:szCs w:val="24"/>
        </w:rPr>
        <w:t>(</w:t>
      </w:r>
      <w:r w:rsidRPr="006132F3">
        <w:rPr>
          <w:rFonts w:cs="Arial"/>
          <w:szCs w:val="24"/>
        </w:rPr>
        <w:t>RF</w:t>
      </w:r>
      <w:r w:rsidR="001C6756" w:rsidRPr="006132F3">
        <w:rPr>
          <w:rFonts w:cs="Arial"/>
          <w:szCs w:val="24"/>
        </w:rPr>
        <w:t>)</w:t>
      </w:r>
      <w:r w:rsidRPr="006132F3">
        <w:rPr>
          <w:rFonts w:cs="Arial"/>
          <w:szCs w:val="24"/>
        </w:rPr>
        <w:t xml:space="preserve"> por sistemas elétricos de alta freqüência, etc</w:t>
      </w:r>
      <w:r w:rsidR="005619C9" w:rsidRPr="006132F3">
        <w:rPr>
          <w:rFonts w:cs="Arial"/>
          <w:szCs w:val="24"/>
        </w:rPr>
        <w:t>.</w:t>
      </w:r>
      <w:r w:rsidRPr="006132F3">
        <w:rPr>
          <w:rFonts w:cs="Arial"/>
          <w:szCs w:val="24"/>
        </w:rPr>
        <w:t xml:space="preserve"> Tais sinais devem ser filtrados a fim de eliminar essas interferências. Uma das maneiras de eliminar os ruídos é através de filtros.</w:t>
      </w:r>
    </w:p>
    <w:p w:rsidR="00895420" w:rsidRPr="006132F3" w:rsidRDefault="00895420" w:rsidP="00895420">
      <w:pPr>
        <w:autoSpaceDE w:val="0"/>
        <w:autoSpaceDN w:val="0"/>
        <w:adjustRightInd w:val="0"/>
        <w:spacing w:after="0"/>
        <w:rPr>
          <w:rFonts w:cs="Arial"/>
          <w:szCs w:val="24"/>
        </w:rPr>
      </w:pPr>
      <w:r w:rsidRPr="006132F3">
        <w:rPr>
          <w:rFonts w:cs="Arial"/>
          <w:szCs w:val="24"/>
        </w:rPr>
        <w:t xml:space="preserve">A princípio, qualquer operador ou dispositivo que modifique um sinal de entrada pode ser considerado um filtro. De um modo mais explícito, um filtro atenua a quantidade de energia presente em certas </w:t>
      </w:r>
      <w:r w:rsidR="0000058E" w:rsidRPr="006132F3">
        <w:rPr>
          <w:rFonts w:cs="Arial"/>
          <w:szCs w:val="24"/>
        </w:rPr>
        <w:t>freqüências</w:t>
      </w:r>
      <w:r w:rsidRPr="006132F3">
        <w:rPr>
          <w:rFonts w:cs="Arial"/>
          <w:szCs w:val="24"/>
        </w:rPr>
        <w:t xml:space="preserve"> ou faixas de </w:t>
      </w:r>
      <w:r w:rsidR="0000058E" w:rsidRPr="006132F3">
        <w:rPr>
          <w:rFonts w:cs="Arial"/>
          <w:szCs w:val="24"/>
        </w:rPr>
        <w:t>freqüências</w:t>
      </w:r>
      <w:r w:rsidRPr="006132F3">
        <w:rPr>
          <w:rFonts w:cs="Arial"/>
          <w:szCs w:val="24"/>
        </w:rPr>
        <w:t xml:space="preserve"> do sinal. Existe uma grande variedade de filtros e tecnologias de filtros.</w:t>
      </w:r>
    </w:p>
    <w:p w:rsidR="00895420" w:rsidRPr="006132F3" w:rsidRDefault="00895420" w:rsidP="00D47CFF">
      <w:pPr>
        <w:autoSpaceDE w:val="0"/>
        <w:autoSpaceDN w:val="0"/>
        <w:adjustRightInd w:val="0"/>
        <w:spacing w:after="0"/>
        <w:rPr>
          <w:rFonts w:cs="Arial"/>
          <w:szCs w:val="24"/>
        </w:rPr>
      </w:pPr>
      <w:r w:rsidRPr="006132F3">
        <w:rPr>
          <w:rFonts w:cs="Arial"/>
          <w:szCs w:val="24"/>
        </w:rPr>
        <w:t>Um filtro comum fácil de ser implantado em sistemas digitais são os filtro digitais implementados na forma de algoritmos em computadores e outros aparelhos digitais.</w:t>
      </w:r>
    </w:p>
    <w:p w:rsidR="003A6E9A" w:rsidRPr="006132F3" w:rsidRDefault="003A6E9A" w:rsidP="00D47CFF">
      <w:pPr>
        <w:autoSpaceDE w:val="0"/>
        <w:autoSpaceDN w:val="0"/>
        <w:adjustRightInd w:val="0"/>
        <w:spacing w:after="0"/>
        <w:rPr>
          <w:rFonts w:cs="Arial"/>
          <w:szCs w:val="24"/>
        </w:rPr>
      </w:pPr>
      <w:r w:rsidRPr="006132F3">
        <w:rPr>
          <w:rFonts w:cs="Arial"/>
          <w:szCs w:val="24"/>
        </w:rPr>
        <w:t>O MATLAB possui um Tool Box específico para projetar filtros d</w:t>
      </w:r>
      <w:r w:rsidR="00B33CFC" w:rsidRPr="006132F3">
        <w:rPr>
          <w:rFonts w:cs="Arial"/>
          <w:szCs w:val="24"/>
        </w:rPr>
        <w:t>igitais,</w:t>
      </w:r>
    </w:p>
    <w:p w:rsidR="003A6E9A" w:rsidRPr="006132F3" w:rsidRDefault="00B33CFC" w:rsidP="00D47CFF">
      <w:pPr>
        <w:autoSpaceDE w:val="0"/>
        <w:autoSpaceDN w:val="0"/>
        <w:adjustRightInd w:val="0"/>
        <w:spacing w:after="0"/>
        <w:rPr>
          <w:rFonts w:cs="Arial"/>
          <w:szCs w:val="24"/>
        </w:rPr>
      </w:pPr>
      <w:r w:rsidRPr="006132F3">
        <w:rPr>
          <w:rFonts w:cs="Arial"/>
          <w:szCs w:val="24"/>
        </w:rPr>
        <w:t>n</w:t>
      </w:r>
      <w:r w:rsidR="003A6E9A" w:rsidRPr="006132F3">
        <w:rPr>
          <w:rFonts w:cs="Arial"/>
          <w:szCs w:val="24"/>
        </w:rPr>
        <w:t xml:space="preserve">o presente trabalho utilizou-se o filtro </w:t>
      </w:r>
      <w:r w:rsidR="003A6E9A" w:rsidRPr="006132F3">
        <w:rPr>
          <w:rFonts w:cs="Arial"/>
          <w:i/>
          <w:szCs w:val="24"/>
        </w:rPr>
        <w:t>butter</w:t>
      </w:r>
      <w:r w:rsidRPr="006132F3">
        <w:rPr>
          <w:rFonts w:cs="Arial"/>
          <w:i/>
          <w:szCs w:val="24"/>
        </w:rPr>
        <w:t>.</w:t>
      </w:r>
    </w:p>
    <w:p w:rsidR="00895420" w:rsidRPr="006132F3" w:rsidRDefault="00895420" w:rsidP="003A6E9A">
      <w:pPr>
        <w:pStyle w:val="Ttulo2"/>
      </w:pPr>
      <w:bookmarkStart w:id="155" w:name="_Toc248644296"/>
      <w:r w:rsidRPr="006132F3">
        <w:lastRenderedPageBreak/>
        <w:t>Matrizes de transformação homogênea</w:t>
      </w:r>
      <w:bookmarkEnd w:id="155"/>
    </w:p>
    <w:p w:rsidR="00895420" w:rsidRPr="006132F3" w:rsidRDefault="0007684A" w:rsidP="00895420">
      <w:r w:rsidRPr="006132F3">
        <w:t xml:space="preserve">Segundo </w:t>
      </w:r>
      <w:r w:rsidR="0000058E" w:rsidRPr="006132F3">
        <w:t xml:space="preserve">CENTINKUNT </w:t>
      </w:r>
      <w:r w:rsidRPr="006132F3">
        <w:t>[</w:t>
      </w:r>
      <w:r w:rsidR="0000058E" w:rsidRPr="006132F3">
        <w:t>2</w:t>
      </w:r>
      <w:r w:rsidRPr="006132F3">
        <w:t>]</w:t>
      </w:r>
      <w:r w:rsidR="007413F2" w:rsidRPr="006132F3">
        <w:t>,</w:t>
      </w:r>
      <w:r w:rsidR="0000058E" w:rsidRPr="006132F3">
        <w:t xml:space="preserve"> </w:t>
      </w:r>
      <w:r w:rsidRPr="006132F3">
        <w:t>a</w:t>
      </w:r>
      <w:r w:rsidR="00895420" w:rsidRPr="006132F3">
        <w:t>s relações geométricas para mecanismos com vários graus de liberdade tais como braços robóticos dentre outros é bastante difícil utilizando-se álgebra vetorial de três dimensões. Um método mais eficiente para mecanismos com vários graus de liberdade é uso das chamadas Matrizes de transformação Homogênea (4x4). Elas são usadas para descrever as relações geométricas de um mecanismo entre os valores absolutos de:</w:t>
      </w:r>
    </w:p>
    <w:p w:rsidR="00895420" w:rsidRPr="006132F3" w:rsidRDefault="00895420" w:rsidP="00E34BD6">
      <w:pPr>
        <w:numPr>
          <w:ilvl w:val="0"/>
          <w:numId w:val="10"/>
        </w:numPr>
        <w:spacing w:after="0"/>
        <w:ind w:right="0"/>
      </w:pPr>
      <w:r w:rsidRPr="006132F3">
        <w:t>Variáveis de deslocamento</w:t>
      </w:r>
      <w:r w:rsidR="007413F2" w:rsidRPr="006132F3">
        <w:t>.</w:t>
      </w:r>
    </w:p>
    <w:p w:rsidR="00895420" w:rsidRPr="006132F3" w:rsidRDefault="00895420" w:rsidP="00E34BD6">
      <w:pPr>
        <w:numPr>
          <w:ilvl w:val="0"/>
          <w:numId w:val="10"/>
        </w:numPr>
        <w:spacing w:after="0"/>
        <w:ind w:right="0"/>
      </w:pPr>
      <w:r w:rsidRPr="006132F3">
        <w:t>As relações entre mudanças incrementais de deslocamento</w:t>
      </w:r>
      <w:r w:rsidR="007413F2" w:rsidRPr="006132F3">
        <w:t>.</w:t>
      </w:r>
    </w:p>
    <w:p w:rsidR="006D06EF" w:rsidRPr="006132F3" w:rsidRDefault="00895420" w:rsidP="00494519">
      <w:pPr>
        <w:numPr>
          <w:ilvl w:val="0"/>
          <w:numId w:val="10"/>
        </w:numPr>
        <w:spacing w:after="0"/>
        <w:ind w:right="0"/>
      </w:pPr>
      <w:r w:rsidRPr="006132F3">
        <w:t>Força e torque de transmissão através do mecanismo</w:t>
      </w:r>
      <w:r w:rsidR="007413F2" w:rsidRPr="006132F3">
        <w:t>.</w:t>
      </w:r>
    </w:p>
    <w:p w:rsidR="00895420" w:rsidRPr="006132F3" w:rsidRDefault="00895420" w:rsidP="00895420">
      <w:r w:rsidRPr="006132F3">
        <w:t>As matrizes de transformação homogênea (4x4) são o método mais amplamente aceito e mais poderoso (e até mesmo o mais eficiente do ponto de vista computacional) usado para descrever as relações cinemática</w:t>
      </w:r>
      <w:r w:rsidR="007413F2" w:rsidRPr="006132F3">
        <w:t>s</w:t>
      </w:r>
      <w:r w:rsidRPr="006132F3">
        <w:t xml:space="preserve"> de um móvel. Sua álgebra segue a álgebra básica de matrizes.</w:t>
      </w:r>
    </w:p>
    <w:p w:rsidR="00895420" w:rsidRPr="006132F3" w:rsidRDefault="00895420" w:rsidP="00895420">
      <w:r w:rsidRPr="006132F3">
        <w:t>A posição e a orientação de um objeto tridimensional est</w:t>
      </w:r>
      <w:r w:rsidR="007413F2" w:rsidRPr="006132F3">
        <w:t>ão</w:t>
      </w:r>
      <w:r w:rsidRPr="006132F3">
        <w:t xml:space="preserve"> completamente definid</w:t>
      </w:r>
      <w:r w:rsidR="007413F2" w:rsidRPr="006132F3">
        <w:t xml:space="preserve">as </w:t>
      </w:r>
      <w:r w:rsidRPr="006132F3">
        <w:t xml:space="preserve">se tivermos as três </w:t>
      </w:r>
      <w:r w:rsidR="0000058E" w:rsidRPr="006132F3">
        <w:t>coordenadas</w:t>
      </w:r>
      <w:r w:rsidRPr="006132F3">
        <w:t xml:space="preserve"> de um ponto do objeto (as três componentes de posição em relação à origem em um espaço tridimensional), e pela orientação do mesmo (descrita por três ângulos). </w:t>
      </w:r>
    </w:p>
    <w:p w:rsidR="00895420" w:rsidRPr="006132F3" w:rsidRDefault="00895420" w:rsidP="00895420">
      <w:r w:rsidRPr="006132F3">
        <w:t xml:space="preserve">As </w:t>
      </w:r>
      <w:r w:rsidR="0000058E" w:rsidRPr="006132F3">
        <w:t>coordenadas</w:t>
      </w:r>
      <w:r w:rsidRPr="006132F3">
        <w:t xml:space="preserve"> de posição são associadas a um ponto do objeto e são únicas. Já a orientação não pode ser associada a um ponto do objeto, e sim ao objeto, e a melhor maneira de descrever a orientação é estabelecer um sistema de </w:t>
      </w:r>
      <w:r w:rsidR="0000058E" w:rsidRPr="006132F3">
        <w:t>coordenadas</w:t>
      </w:r>
      <w:r w:rsidRPr="006132F3">
        <w:t xml:space="preserve"> associado fixo ao objeto com origem no ponto de referencia das posições, assim as orientações são descritas por meio de ângulos de giro dos eixos associados e a posição de sua origem em relação ao sistema de referencia. Isso descreverá sua posição relativa ao sistema de referencia.</w:t>
      </w:r>
    </w:p>
    <w:p w:rsidR="00895420" w:rsidRPr="006132F3" w:rsidRDefault="00895420" w:rsidP="00895420">
      <w:r w:rsidRPr="006132F3">
        <w:t xml:space="preserve">A transformação de um objeto entre duas orientações distintas pode ser obtida através de uma seqüência de três rotações independentes. Entretanto, o valor da seqüência de rotações para ir de uma posição para outra não são únicos, Existem 24 combinações possíveis para ir de uma orientação para outra, sendo que as rotações finitas não são comutativas, mas se forem infinitesimais, se tornam comutativas. Isso significa que para uma rotação finita, a ordem da </w:t>
      </w:r>
      <w:r w:rsidRPr="006132F3">
        <w:lastRenderedPageBreak/>
        <w:t>combinação dos giros influencia na posição final do objeto, enquanto que a infinitesimal não influencia na orientação final.</w:t>
      </w:r>
    </w:p>
    <w:p w:rsidR="00895420" w:rsidRPr="006132F3" w:rsidRDefault="00895420" w:rsidP="00895420">
      <w:r w:rsidRPr="006132F3">
        <w:t xml:space="preserve">Nas matrizes de transformação homogênea (4x4), </w:t>
      </w:r>
      <w:r w:rsidR="007413F2" w:rsidRPr="006132F3">
        <w:t>a</w:t>
      </w:r>
      <w:r w:rsidRPr="006132F3">
        <w:t xml:space="preserve"> primeira porção 3x3 da matriz contém as informações de orientação do sistema de </w:t>
      </w:r>
      <w:r w:rsidR="0000058E" w:rsidRPr="006132F3">
        <w:t>coordenadas</w:t>
      </w:r>
      <w:r w:rsidRPr="006132F3">
        <w:t xml:space="preserve"> fixado ao objeto em relação ao sistema de referencia, que são os ângulos entre os vetores unitários dos sistemas de orientação, também chamados de Ângulos de Euller. A ultima coluna da matriz é usada para descrever a posição da origem do sistema de </w:t>
      </w:r>
      <w:r w:rsidR="0000058E" w:rsidRPr="006132F3">
        <w:t>coordenadas</w:t>
      </w:r>
      <w:r w:rsidRPr="006132F3">
        <w:t xml:space="preserve"> fixado ao objeto em relação ao sistema de referencia. E a </w:t>
      </w:r>
      <w:r w:rsidR="007413F2" w:rsidRPr="006132F3">
        <w:t>ú</w:t>
      </w:r>
      <w:r w:rsidRPr="006132F3">
        <w:t>ltima linha da matriz 4x4 é do tipo [0 0 0 1].</w:t>
      </w:r>
    </w:p>
    <w:p w:rsidR="00895420" w:rsidRPr="006132F3" w:rsidRDefault="00895420" w:rsidP="00895420">
      <w:r w:rsidRPr="006132F3">
        <w:t>Uma matriz de transformação homogênea T4x4 tem a seguinte forma (</w:t>
      </w:r>
      <w:r w:rsidR="00443561" w:rsidRPr="006132F3">
        <w:t>figura 30</w:t>
      </w:r>
      <w:r w:rsidRPr="006132F3">
        <w:t>)</w:t>
      </w:r>
    </w:p>
    <w:p w:rsidR="006D06EF" w:rsidRPr="006132F3" w:rsidRDefault="00895420" w:rsidP="004D3DAC">
      <w:pPr>
        <w:keepNext/>
        <w:jc w:val="center"/>
      </w:pPr>
      <w:r w:rsidRPr="006132F3">
        <w:rPr>
          <w:noProof/>
        </w:rPr>
        <w:drawing>
          <wp:inline distT="0" distB="0" distL="0" distR="0">
            <wp:extent cx="3361690" cy="1434465"/>
            <wp:effectExtent l="1905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4" cstate="print"/>
                    <a:srcRect/>
                    <a:stretch>
                      <a:fillRect/>
                    </a:stretch>
                  </pic:blipFill>
                  <pic:spPr bwMode="auto">
                    <a:xfrm>
                      <a:off x="0" y="0"/>
                      <a:ext cx="3361690" cy="1434465"/>
                    </a:xfrm>
                    <a:prstGeom prst="rect">
                      <a:avLst/>
                    </a:prstGeom>
                    <a:noFill/>
                    <a:ln w="9525">
                      <a:noFill/>
                      <a:miter lim="800000"/>
                      <a:headEnd/>
                      <a:tailEnd/>
                    </a:ln>
                  </pic:spPr>
                </pic:pic>
              </a:graphicData>
            </a:graphic>
          </wp:inline>
        </w:drawing>
      </w:r>
    </w:p>
    <w:p w:rsidR="00895420" w:rsidRPr="006132F3" w:rsidRDefault="006D06EF" w:rsidP="004D3DAC">
      <w:pPr>
        <w:pStyle w:val="Legenda"/>
        <w:jc w:val="center"/>
      </w:pPr>
      <w:bookmarkStart w:id="156" w:name="_Toc248644235"/>
      <w:r w:rsidRPr="006132F3">
        <w:t xml:space="preserve">Figura </w:t>
      </w:r>
      <w:fldSimple w:instr=" STYLEREF 1 \s ">
        <w:r w:rsidR="00D75AAA">
          <w:rPr>
            <w:noProof/>
          </w:rPr>
          <w:t>4</w:t>
        </w:r>
      </w:fldSimple>
      <w:r w:rsidR="00CA45FD" w:rsidRPr="006132F3">
        <w:noBreakHyphen/>
      </w:r>
      <w:fldSimple w:instr=" SEQ Figura \* ARABIC \s 1 ">
        <w:r w:rsidR="00D75AAA">
          <w:rPr>
            <w:noProof/>
          </w:rPr>
          <w:t>7</w:t>
        </w:r>
      </w:fldSimple>
      <w:r w:rsidRPr="006132F3">
        <w:t>- Eixos</w:t>
      </w:r>
      <w:r w:rsidR="003A6E9A" w:rsidRPr="006132F3">
        <w:t xml:space="preserve"> trasladados e rotacionados</w:t>
      </w:r>
      <w:r w:rsidR="004D3DAC">
        <w:t xml:space="preserve"> (Fonte: CENTIKUNT[3])</w:t>
      </w:r>
      <w:bookmarkEnd w:id="156"/>
    </w:p>
    <w:p w:rsidR="00895420" w:rsidRPr="006132F3" w:rsidRDefault="00895420" w:rsidP="00895420">
      <w:r w:rsidRPr="006132F3">
        <w:t xml:space="preserve">Observe que embora saibamos que a orientação de um sistema de </w:t>
      </w:r>
      <w:r w:rsidR="0000058E" w:rsidRPr="006132F3">
        <w:t>coordenadas</w:t>
      </w:r>
      <w:r w:rsidRPr="006132F3">
        <w:t xml:space="preserve"> em relação a outro pode ser completamente definido por três ângulos der giro, (</w:t>
      </w:r>
      <w:r w:rsidR="0000058E" w:rsidRPr="006132F3">
        <w:t>guinada, rolagem, arfagem</w:t>
      </w:r>
      <w:r w:rsidRPr="006132F3">
        <w:t>), a forma geral da porção rotacio</w:t>
      </w:r>
      <w:r w:rsidR="00494519" w:rsidRPr="006132F3">
        <w:t xml:space="preserve">nal da matriz de transformação </w:t>
      </w:r>
      <w:r w:rsidRPr="006132F3">
        <w:t>(4x4) (a porçã</w:t>
      </w:r>
      <w:r w:rsidR="00D4683B" w:rsidRPr="006132F3">
        <w:t xml:space="preserve">o 3x3) requer nove parâmetros, </w:t>
      </w:r>
      <w:r w:rsidRPr="006132F3">
        <w:t>entretan</w:t>
      </w:r>
      <w:r w:rsidR="00D4683B" w:rsidRPr="006132F3">
        <w:t>to nem todos são independentes.</w:t>
      </w:r>
    </w:p>
    <w:p w:rsidR="00896BFF" w:rsidRPr="006132F3" w:rsidRDefault="00895420" w:rsidP="00896BFF">
      <w:pPr>
        <w:keepNext/>
        <w:jc w:val="center"/>
      </w:pPr>
      <w:r w:rsidRPr="006132F3">
        <w:t>A matriz de transformação</w:t>
      </w:r>
      <w:r w:rsidR="00896BFF" w:rsidRPr="006132F3">
        <w:t xml:space="preserve"> homogênea</w:t>
      </w:r>
      <w:r w:rsidRPr="006132F3">
        <w:t xml:space="preserve"> (4x4) tem uma forma especial</w:t>
      </w:r>
      <w:r w:rsidR="00494519" w:rsidRPr="006132F3">
        <w:t xml:space="preserve"> a seguir:</w:t>
      </w:r>
      <w:r w:rsidR="0084646F" w:rsidRPr="006132F3">
        <w:t xml:space="preserve"> </w:t>
      </w:r>
    </w:p>
    <w:p w:rsidR="00896BFF" w:rsidRPr="006132F3" w:rsidRDefault="008077DF" w:rsidP="00896BFF">
      <w:pPr>
        <w:keepNext/>
        <w:jc w:val="center"/>
        <w:rPr>
          <w:position w:val="-32"/>
        </w:rPr>
      </w:pPr>
      <w:r w:rsidRPr="006132F3">
        <w:rPr>
          <w:position w:val="-32"/>
        </w:rPr>
        <w:object w:dxaOrig="1960" w:dyaOrig="760">
          <v:shape id="_x0000_i1087" type="#_x0000_t75" style="width:98.2pt;height:38.35pt" o:ole="">
            <v:imagedata r:id="rId175" o:title=""/>
          </v:shape>
          <o:OLEObject Type="Embed" ProgID="Equation.3" ShapeID="_x0000_i1087" DrawAspect="Content" ObjectID="_1322481213" r:id="rId176"/>
        </w:object>
      </w:r>
    </w:p>
    <w:p w:rsidR="006F6263" w:rsidRPr="006132F3" w:rsidRDefault="006F6263" w:rsidP="00896BFF">
      <w:pPr>
        <w:keepNext/>
      </w:pPr>
    </w:p>
    <w:p w:rsidR="00494519" w:rsidRPr="006132F3" w:rsidRDefault="00494519" w:rsidP="0084646F">
      <w:pPr>
        <w:rPr>
          <w:position w:val="-32"/>
        </w:rPr>
      </w:pPr>
      <w:r w:rsidRPr="006132F3">
        <w:rPr>
          <w:position w:val="-32"/>
        </w:rPr>
        <w:t>Onde</w:t>
      </w:r>
      <w:r w:rsidR="00B301DA" w:rsidRPr="006132F3">
        <w:rPr>
          <w:position w:val="-32"/>
        </w:rPr>
        <w:t xml:space="preserve">: </w:t>
      </w:r>
      <w:r w:rsidRPr="006132F3">
        <w:rPr>
          <w:b/>
          <w:i/>
          <w:position w:val="-32"/>
        </w:rPr>
        <w:t>p</w:t>
      </w:r>
      <w:r w:rsidRPr="006132F3">
        <w:rPr>
          <w:b/>
          <w:i/>
          <w:position w:val="-32"/>
          <w:vertAlign w:val="subscript"/>
        </w:rPr>
        <w:t>A</w:t>
      </w:r>
      <w:r w:rsidRPr="006132F3">
        <w:rPr>
          <w:i/>
          <w:position w:val="-32"/>
          <w:vertAlign w:val="subscript"/>
        </w:rPr>
        <w:t xml:space="preserve"> </w:t>
      </w:r>
      <w:r w:rsidRPr="006132F3">
        <w:rPr>
          <w:position w:val="-32"/>
        </w:rPr>
        <w:t>são as translações</w:t>
      </w:r>
      <w:r w:rsidR="00B301DA" w:rsidRPr="006132F3">
        <w:rPr>
          <w:position w:val="-32"/>
        </w:rPr>
        <w:t xml:space="preserve"> em</w:t>
      </w:r>
      <w:r w:rsidRPr="006132F3">
        <w:rPr>
          <w:position w:val="-32"/>
        </w:rPr>
        <w:t xml:space="preserve"> </w:t>
      </w:r>
      <w:r w:rsidR="003023FC" w:rsidRPr="006132F3">
        <w:rPr>
          <w:b/>
          <w:i/>
          <w:position w:val="-32"/>
        </w:rPr>
        <w:t>x</w:t>
      </w:r>
      <w:r w:rsidR="003023FC" w:rsidRPr="006132F3">
        <w:rPr>
          <w:position w:val="-32"/>
        </w:rPr>
        <w:t xml:space="preserve">, </w:t>
      </w:r>
      <w:r w:rsidR="003023FC" w:rsidRPr="006132F3">
        <w:rPr>
          <w:b/>
          <w:i/>
          <w:position w:val="-32"/>
        </w:rPr>
        <w:t>y</w:t>
      </w:r>
      <w:r w:rsidR="003023FC" w:rsidRPr="006132F3">
        <w:rPr>
          <w:i/>
          <w:position w:val="-32"/>
        </w:rPr>
        <w:t xml:space="preserve"> </w:t>
      </w:r>
      <w:r w:rsidR="003023FC" w:rsidRPr="006132F3">
        <w:rPr>
          <w:position w:val="-32"/>
        </w:rPr>
        <w:t xml:space="preserve">e </w:t>
      </w:r>
      <w:r w:rsidR="003023FC" w:rsidRPr="006132F3">
        <w:rPr>
          <w:b/>
          <w:i/>
          <w:position w:val="-32"/>
        </w:rPr>
        <w:t>z</w:t>
      </w:r>
      <w:r w:rsidRPr="006132F3">
        <w:rPr>
          <w:i/>
          <w:position w:val="-32"/>
        </w:rPr>
        <w:t xml:space="preserve"> </w:t>
      </w:r>
      <w:r w:rsidRPr="006132F3">
        <w:rPr>
          <w:position w:val="-32"/>
        </w:rPr>
        <w:t xml:space="preserve">que o sistema </w:t>
      </w:r>
      <w:r w:rsidR="003023FC" w:rsidRPr="006132F3">
        <w:rPr>
          <w:position w:val="-32"/>
        </w:rPr>
        <w:t>de coordenada 1 teve em relação ao sistema 0</w:t>
      </w:r>
      <w:r w:rsidR="007413F2" w:rsidRPr="006132F3">
        <w:rPr>
          <w:position w:val="-32"/>
        </w:rPr>
        <w:t>.</w:t>
      </w:r>
    </w:p>
    <w:p w:rsidR="00B301DA" w:rsidRPr="006132F3" w:rsidRDefault="00B301DA" w:rsidP="00B301DA">
      <w:pPr>
        <w:rPr>
          <w:i/>
          <w:position w:val="-32"/>
        </w:rPr>
      </w:pPr>
      <w:r w:rsidRPr="006132F3">
        <w:rPr>
          <w:b/>
          <w:i/>
          <w:position w:val="-32"/>
        </w:rPr>
        <w:lastRenderedPageBreak/>
        <w:tab/>
        <w:t>R</w:t>
      </w:r>
      <w:r w:rsidRPr="006132F3">
        <w:rPr>
          <w:b/>
          <w:i/>
          <w:position w:val="-32"/>
          <w:vertAlign w:val="subscript"/>
        </w:rPr>
        <w:t xml:space="preserve">01 </w:t>
      </w:r>
      <w:r w:rsidRPr="006132F3">
        <w:rPr>
          <w:position w:val="-32"/>
        </w:rPr>
        <w:t>é a matriz de rotações em</w:t>
      </w:r>
      <w:r w:rsidR="003A6E9A" w:rsidRPr="006132F3">
        <w:rPr>
          <w:position w:val="-32"/>
        </w:rPr>
        <w:t xml:space="preserve"> todos os eixos (</w:t>
      </w:r>
      <w:r w:rsidRPr="006132F3">
        <w:rPr>
          <w:position w:val="-32"/>
        </w:rPr>
        <w:t xml:space="preserve"> </w:t>
      </w:r>
      <w:r w:rsidRPr="006132F3">
        <w:rPr>
          <w:b/>
          <w:i/>
          <w:position w:val="-32"/>
        </w:rPr>
        <w:t>x</w:t>
      </w:r>
      <w:r w:rsidRPr="006132F3">
        <w:rPr>
          <w:position w:val="-32"/>
        </w:rPr>
        <w:t xml:space="preserve">, </w:t>
      </w:r>
      <w:r w:rsidRPr="006132F3">
        <w:rPr>
          <w:b/>
          <w:i/>
          <w:position w:val="-32"/>
        </w:rPr>
        <w:t>y</w:t>
      </w:r>
      <w:r w:rsidRPr="006132F3">
        <w:rPr>
          <w:i/>
          <w:position w:val="-32"/>
        </w:rPr>
        <w:t xml:space="preserve"> </w:t>
      </w:r>
      <w:r w:rsidRPr="006132F3">
        <w:rPr>
          <w:position w:val="-32"/>
        </w:rPr>
        <w:t xml:space="preserve">e </w:t>
      </w:r>
      <w:r w:rsidRPr="006132F3">
        <w:rPr>
          <w:b/>
          <w:i/>
          <w:position w:val="-32"/>
        </w:rPr>
        <w:t>z</w:t>
      </w:r>
      <w:r w:rsidRPr="006132F3">
        <w:rPr>
          <w:i/>
          <w:position w:val="-32"/>
        </w:rPr>
        <w:t xml:space="preserve"> </w:t>
      </w:r>
      <w:r w:rsidR="003A6E9A" w:rsidRPr="006132F3">
        <w:rPr>
          <w:i/>
          <w:position w:val="-32"/>
        </w:rPr>
        <w:t>)</w:t>
      </w:r>
      <w:r w:rsidRPr="006132F3">
        <w:rPr>
          <w:position w:val="-32"/>
        </w:rPr>
        <w:t>que o sistema de coordenada 1 teve em relação ao sistema 0</w:t>
      </w:r>
      <w:r w:rsidR="006F6263" w:rsidRPr="006132F3">
        <w:rPr>
          <w:position w:val="-32"/>
        </w:rPr>
        <w:t>,</w:t>
      </w:r>
      <w:r w:rsidRPr="006132F3">
        <w:rPr>
          <w:position w:val="-32"/>
        </w:rPr>
        <w:t xml:space="preserve"> </w:t>
      </w:r>
      <w:r w:rsidR="003A6E9A" w:rsidRPr="006132F3">
        <w:rPr>
          <w:position w:val="-32"/>
        </w:rPr>
        <w:t xml:space="preserve">essas matrizes </w:t>
      </w:r>
      <w:r w:rsidR="007413F2" w:rsidRPr="006132F3">
        <w:rPr>
          <w:position w:val="-32"/>
        </w:rPr>
        <w:t>são</w:t>
      </w:r>
      <w:r w:rsidR="003A6E9A" w:rsidRPr="006132F3">
        <w:rPr>
          <w:position w:val="-32"/>
        </w:rPr>
        <w:t xml:space="preserve"> respectivamente </w:t>
      </w:r>
      <w:r w:rsidR="00AE74A4" w:rsidRPr="006132F3">
        <w:rPr>
          <w:i/>
          <w:position w:val="-32"/>
        </w:rPr>
        <w:t>Rot</w:t>
      </w:r>
      <w:r w:rsidR="00AE74A4" w:rsidRPr="006132F3">
        <w:rPr>
          <w:i/>
          <w:position w:val="-32"/>
          <w:vertAlign w:val="subscript"/>
        </w:rPr>
        <w:t>X</w:t>
      </w:r>
      <w:r w:rsidR="00AE74A4" w:rsidRPr="006132F3">
        <w:rPr>
          <w:i/>
          <w:position w:val="-32"/>
        </w:rPr>
        <w:t>, Rot</w:t>
      </w:r>
      <w:r w:rsidR="00AE74A4" w:rsidRPr="006132F3">
        <w:rPr>
          <w:i/>
          <w:position w:val="-32"/>
          <w:vertAlign w:val="subscript"/>
        </w:rPr>
        <w:t>Y</w:t>
      </w:r>
      <w:r w:rsidR="00AE74A4" w:rsidRPr="006132F3">
        <w:rPr>
          <w:i/>
          <w:position w:val="-32"/>
        </w:rPr>
        <w:t>, Rot</w:t>
      </w:r>
      <w:r w:rsidR="00AE74A4" w:rsidRPr="006132F3">
        <w:rPr>
          <w:i/>
          <w:position w:val="-32"/>
          <w:vertAlign w:val="subscript"/>
        </w:rPr>
        <w:t>Z</w:t>
      </w:r>
      <w:r w:rsidR="00AE74A4" w:rsidRPr="006132F3">
        <w:rPr>
          <w:i/>
          <w:position w:val="-32"/>
        </w:rPr>
        <w:t>.</w:t>
      </w:r>
    </w:p>
    <w:p w:rsidR="003A6E9A" w:rsidRPr="006132F3" w:rsidRDefault="00900A74" w:rsidP="00900A74">
      <w:pPr>
        <w:pStyle w:val="Legenda"/>
      </w:pPr>
      <w:r>
        <w:t>Eq.</w:t>
      </w:r>
      <w:fldSimple w:instr=" STYLEREF 1 \s ">
        <w:r w:rsidR="00D75AAA">
          <w:rPr>
            <w:noProof/>
          </w:rPr>
          <w:t>4</w:t>
        </w:r>
      </w:fldSimple>
      <w:r>
        <w:noBreakHyphen/>
      </w:r>
      <w:fldSimple w:instr=" SEQ Eq. \* ARABIC \s 1 ">
        <w:r w:rsidR="00D75AAA">
          <w:rPr>
            <w:noProof/>
          </w:rPr>
          <w:t>1</w:t>
        </w:r>
      </w:fldSimple>
    </w:p>
    <w:p w:rsidR="00B301DA" w:rsidRPr="006132F3" w:rsidRDefault="007B28BA" w:rsidP="00896BFF">
      <w:pPr>
        <w:keepNext/>
      </w:pPr>
      <w:r w:rsidRPr="006132F3">
        <w:rPr>
          <w:position w:val="-162"/>
        </w:rPr>
        <w:object w:dxaOrig="3360" w:dyaOrig="3360">
          <v:shape id="_x0000_i1088" type="#_x0000_t75" style="width:168.3pt;height:168.3pt" o:ole="">
            <v:imagedata r:id="rId177" o:title=""/>
          </v:shape>
          <o:OLEObject Type="Embed" ProgID="Equation.3" ShapeID="_x0000_i1088" DrawAspect="Content" ObjectID="_1322481214" r:id="rId178"/>
        </w:object>
      </w:r>
      <w:r w:rsidR="00B301DA" w:rsidRPr="006132F3">
        <w:rPr>
          <w:position w:val="-32"/>
        </w:rPr>
        <w:tab/>
      </w:r>
    </w:p>
    <w:p w:rsidR="00895420" w:rsidRPr="006132F3" w:rsidRDefault="00895420" w:rsidP="00900A74">
      <w:pPr>
        <w:pStyle w:val="Legenda"/>
      </w:pPr>
      <w:r w:rsidRPr="006132F3">
        <w:t xml:space="preserve">Se considerarmos dois sistemas de coordenadas (0 e 1) conforme </w:t>
      </w:r>
      <w:r w:rsidR="00C46DC6" w:rsidRPr="006132F3">
        <w:t>figura 3</w:t>
      </w:r>
      <w:r w:rsidR="00494519" w:rsidRPr="006132F3">
        <w:t>.</w:t>
      </w:r>
      <w:r w:rsidR="00C46DC6" w:rsidRPr="006132F3">
        <w:t>1</w:t>
      </w:r>
      <w:r w:rsidR="00494519" w:rsidRPr="006132F3">
        <w:t>3</w:t>
      </w:r>
      <w:r w:rsidR="00C74A79" w:rsidRPr="006132F3">
        <w:t>,</w:t>
      </w:r>
      <w:r w:rsidRPr="006132F3">
        <w:t xml:space="preserve"> </w:t>
      </w:r>
      <w:r w:rsidR="00896BFF" w:rsidRPr="006132F3">
        <w:t xml:space="preserve">a posição geométrica do sistema 1 pode ser descrito pela </w:t>
      </w:r>
      <w:r w:rsidRPr="006132F3">
        <w:t>matriz de transformação homogênea</w:t>
      </w:r>
      <w:r w:rsidR="00896BFF" w:rsidRPr="006132F3">
        <w:t xml:space="preserve"> a seguir:</w:t>
      </w:r>
    </w:p>
    <w:p w:rsidR="003A6E9A" w:rsidRPr="006132F3" w:rsidRDefault="00900A74" w:rsidP="00900A74">
      <w:pPr>
        <w:pStyle w:val="Legenda"/>
      </w:pPr>
      <w:r>
        <w:t>Eq.</w:t>
      </w:r>
      <w:fldSimple w:instr=" STYLEREF 1 \s ">
        <w:r w:rsidR="00D75AAA">
          <w:rPr>
            <w:noProof/>
          </w:rPr>
          <w:t>4</w:t>
        </w:r>
      </w:fldSimple>
      <w:r>
        <w:noBreakHyphen/>
      </w:r>
      <w:fldSimple w:instr=" SEQ Eq. \* ARABIC \s 1 ">
        <w:r w:rsidR="00D75AAA">
          <w:rPr>
            <w:noProof/>
          </w:rPr>
          <w:t>2</w:t>
        </w:r>
      </w:fldSimple>
    </w:p>
    <w:p w:rsidR="00E9722C" w:rsidRPr="006132F3" w:rsidRDefault="00E9722C" w:rsidP="00901161">
      <w:pPr>
        <w:rPr>
          <w:position w:val="-32"/>
        </w:rPr>
      </w:pPr>
      <w:r w:rsidRPr="006132F3">
        <w:rPr>
          <w:position w:val="-14"/>
        </w:rPr>
        <w:object w:dxaOrig="2840" w:dyaOrig="380">
          <v:shape id="_x0000_i1089" type="#_x0000_t75" style="width:142.15pt;height:19.65pt" o:ole="">
            <v:imagedata r:id="rId179" o:title=""/>
          </v:shape>
          <o:OLEObject Type="Embed" ProgID="Equation.3" ShapeID="_x0000_i1089" DrawAspect="Content" ObjectID="_1322481215" r:id="rId180"/>
        </w:object>
      </w:r>
    </w:p>
    <w:p w:rsidR="008F0C9C" w:rsidRPr="006132F3" w:rsidRDefault="00E9722C" w:rsidP="00E9722C">
      <w:pPr>
        <w:jc w:val="left"/>
        <w:rPr>
          <w:position w:val="-32"/>
        </w:rPr>
      </w:pPr>
      <w:r w:rsidRPr="006132F3">
        <w:rPr>
          <w:position w:val="-32"/>
        </w:rPr>
        <w:t>Onde: T</w:t>
      </w:r>
      <w:r w:rsidRPr="006132F3">
        <w:rPr>
          <w:position w:val="-32"/>
          <w:vertAlign w:val="subscript"/>
        </w:rPr>
        <w:t xml:space="preserve">Rot </w:t>
      </w:r>
      <w:r w:rsidRPr="006132F3">
        <w:rPr>
          <w:b/>
          <w:i/>
          <w:position w:val="-32"/>
          <w:vertAlign w:val="subscript"/>
        </w:rPr>
        <w:t>i;</w:t>
      </w:r>
      <w:r w:rsidRPr="006132F3">
        <w:rPr>
          <w:b/>
          <w:position w:val="-32"/>
          <w:vertAlign w:val="subscript"/>
        </w:rPr>
        <w:t xml:space="preserve"> </w:t>
      </w:r>
      <w:r w:rsidRPr="006132F3">
        <w:rPr>
          <w:position w:val="-32"/>
        </w:rPr>
        <w:t>com</w:t>
      </w:r>
      <w:r w:rsidRPr="006132F3">
        <w:rPr>
          <w:b/>
          <w:position w:val="-32"/>
          <w:vertAlign w:val="subscript"/>
        </w:rPr>
        <w:t xml:space="preserve"> </w:t>
      </w:r>
      <w:r w:rsidRPr="006132F3">
        <w:rPr>
          <w:b/>
          <w:i/>
          <w:position w:val="-32"/>
        </w:rPr>
        <w:t>i = x, y, z;</w:t>
      </w:r>
      <w:r w:rsidRPr="006132F3">
        <w:rPr>
          <w:position w:val="-32"/>
        </w:rPr>
        <w:t xml:space="preserve"> são as matrizes de transformação homogênea </w:t>
      </w:r>
      <w:r w:rsidR="008F0C9C" w:rsidRPr="006132F3">
        <w:rPr>
          <w:position w:val="-32"/>
        </w:rPr>
        <w:t xml:space="preserve">considerando </w:t>
      </w:r>
      <w:r w:rsidRPr="006132F3">
        <w:rPr>
          <w:position w:val="-32"/>
        </w:rPr>
        <w:t xml:space="preserve">apenas de rotação em torno de </w:t>
      </w:r>
      <w:r w:rsidRPr="006132F3">
        <w:rPr>
          <w:b/>
          <w:i/>
          <w:position w:val="-32"/>
        </w:rPr>
        <w:t>x, y, z</w:t>
      </w:r>
      <w:r w:rsidR="00D4683B" w:rsidRPr="006132F3">
        <w:rPr>
          <w:b/>
          <w:i/>
          <w:position w:val="-32"/>
        </w:rPr>
        <w:t>.</w:t>
      </w:r>
      <w:r w:rsidRPr="006132F3">
        <w:rPr>
          <w:position w:val="-32"/>
        </w:rPr>
        <w:t xml:space="preserve"> T</w:t>
      </w:r>
      <w:r w:rsidRPr="006132F3">
        <w:rPr>
          <w:b/>
          <w:i/>
          <w:position w:val="-32"/>
          <w:vertAlign w:val="subscript"/>
        </w:rPr>
        <w:t>xyz</w:t>
      </w:r>
      <w:r w:rsidRPr="006132F3">
        <w:rPr>
          <w:b/>
          <w:i/>
          <w:position w:val="-32"/>
        </w:rPr>
        <w:t xml:space="preserve"> </w:t>
      </w:r>
      <w:r w:rsidR="00D92CB3" w:rsidRPr="006132F3">
        <w:rPr>
          <w:b/>
          <w:i/>
          <w:position w:val="-32"/>
        </w:rPr>
        <w:t xml:space="preserve"> </w:t>
      </w:r>
      <w:r w:rsidRPr="006132F3">
        <w:rPr>
          <w:position w:val="-32"/>
        </w:rPr>
        <w:t xml:space="preserve">é a matriz transformação </w:t>
      </w:r>
      <w:r w:rsidR="008F0C9C" w:rsidRPr="006132F3">
        <w:rPr>
          <w:position w:val="-32"/>
        </w:rPr>
        <w:t>homogênea considerando apenas das translações</w:t>
      </w:r>
      <w:r w:rsidR="00D4683B" w:rsidRPr="006132F3">
        <w:rPr>
          <w:position w:val="-32"/>
        </w:rPr>
        <w:t>.</w:t>
      </w:r>
    </w:p>
    <w:p w:rsidR="00D4683B" w:rsidRPr="006132F3" w:rsidRDefault="00D4683B" w:rsidP="00E9722C">
      <w:pPr>
        <w:jc w:val="left"/>
        <w:rPr>
          <w:position w:val="-32"/>
        </w:rPr>
      </w:pPr>
      <w:r w:rsidRPr="006132F3">
        <w:rPr>
          <w:position w:val="-32"/>
        </w:rPr>
        <w:t>A seguir temos a sua forma e</w:t>
      </w:r>
      <w:r w:rsidR="00D92CB3" w:rsidRPr="006132F3">
        <w:rPr>
          <w:position w:val="-32"/>
        </w:rPr>
        <w:t>x</w:t>
      </w:r>
      <w:r w:rsidRPr="006132F3">
        <w:rPr>
          <w:position w:val="-32"/>
        </w:rPr>
        <w:t xml:space="preserve">pandida: </w:t>
      </w:r>
    </w:p>
    <w:p w:rsidR="003A6E9A" w:rsidRPr="006132F3" w:rsidRDefault="00900A74" w:rsidP="00900A74">
      <w:pPr>
        <w:pStyle w:val="Legenda"/>
      </w:pPr>
      <w:r>
        <w:t>Eq.</w:t>
      </w:r>
      <w:fldSimple w:instr=" STYLEREF 1 \s ">
        <w:r w:rsidR="00D75AAA">
          <w:rPr>
            <w:noProof/>
          </w:rPr>
          <w:t>4</w:t>
        </w:r>
      </w:fldSimple>
      <w:r>
        <w:noBreakHyphen/>
      </w:r>
      <w:fldSimple w:instr=" SEQ Eq. \* ARABIC \s 1 ">
        <w:r w:rsidR="00D75AAA">
          <w:rPr>
            <w:noProof/>
          </w:rPr>
          <w:t>3</w:t>
        </w:r>
      </w:fldSimple>
    </w:p>
    <w:p w:rsidR="00895420" w:rsidRPr="006132F3" w:rsidRDefault="00E9722C" w:rsidP="00E9722C">
      <w:pPr>
        <w:jc w:val="left"/>
        <w:rPr>
          <w:position w:val="-66"/>
        </w:rPr>
      </w:pPr>
      <w:r w:rsidRPr="006132F3">
        <w:rPr>
          <w:position w:val="-140"/>
        </w:rPr>
        <w:object w:dxaOrig="6900" w:dyaOrig="2920">
          <v:shape id="_x0000_i1090" type="#_x0000_t75" style="width:345.95pt;height:145.85pt" o:ole="">
            <v:imagedata r:id="rId181" o:title=""/>
          </v:shape>
          <o:OLEObject Type="Embed" ProgID="Equation.3" ShapeID="_x0000_i1090" DrawAspect="Content" ObjectID="_1322481216" r:id="rId182"/>
        </w:object>
      </w:r>
    </w:p>
    <w:p w:rsidR="00752AF7" w:rsidRPr="006132F3" w:rsidRDefault="00752AF7" w:rsidP="00895420"/>
    <w:p w:rsidR="00DF432A" w:rsidRPr="006132F3" w:rsidRDefault="00752AF7" w:rsidP="00ED7F05">
      <w:pPr>
        <w:spacing w:after="0"/>
        <w:ind w:right="0"/>
      </w:pPr>
      <w:r w:rsidRPr="006132F3">
        <w:lastRenderedPageBreak/>
        <w:t>Com os dados das matrizes de transformação</w:t>
      </w:r>
      <w:r w:rsidR="00CA45FD" w:rsidRPr="006132F3">
        <w:t xml:space="preserve"> foi criado em MATLAB</w:t>
      </w:r>
      <w:r w:rsidRPr="006132F3">
        <w:t xml:space="preserve"> um algoritmo que de transformação linear possa descrever o movimento de um corpo tridimensiona</w:t>
      </w:r>
      <w:r w:rsidR="003C0BFE" w:rsidRPr="006132F3">
        <w:t>l no espaço, o algoritmo</w:t>
      </w:r>
      <w:r w:rsidR="00B47A33" w:rsidRPr="006132F3">
        <w:t xml:space="preserve"> </w:t>
      </w:r>
      <w:r w:rsidR="00CA45FD" w:rsidRPr="006132F3">
        <w:t>é apresentado</w:t>
      </w:r>
      <w:r w:rsidR="00B47A33" w:rsidRPr="006132F3">
        <w:t xml:space="preserve"> no anexo C</w:t>
      </w:r>
      <w:r w:rsidR="00CA45FD" w:rsidRPr="006132F3">
        <w:t>.</w:t>
      </w:r>
    </w:p>
    <w:p w:rsidR="00CA45FD" w:rsidRPr="006132F3" w:rsidRDefault="00CA45FD" w:rsidP="00ED7F05">
      <w:pPr>
        <w:spacing w:after="0"/>
        <w:ind w:right="0"/>
      </w:pPr>
      <w:r w:rsidRPr="006132F3">
        <w:t>O objetivo é obter dados da aeronave com o XBee e IMU, e utilizar esse algoritmo para descrever a trajetória da aeronave.</w:t>
      </w:r>
    </w:p>
    <w:p w:rsidR="00CA45FD" w:rsidRPr="006132F3" w:rsidRDefault="00CA45FD" w:rsidP="004D3DAC">
      <w:pPr>
        <w:spacing w:after="0"/>
        <w:ind w:right="0"/>
      </w:pPr>
      <w:r w:rsidRPr="006132F3">
        <w:t>A Figura 4-7 e 4-8 apresenta algumas simulações computacionais utilizando o algoritmo desenvolvido.</w:t>
      </w:r>
    </w:p>
    <w:p w:rsidR="004D3DAC" w:rsidRDefault="004D3DAC" w:rsidP="004D3DAC">
      <w:pPr>
        <w:pStyle w:val="Legenda"/>
        <w:jc w:val="center"/>
      </w:pPr>
      <w:r>
        <w:rPr>
          <w:noProof/>
        </w:rPr>
        <w:drawing>
          <wp:anchor distT="0" distB="0" distL="114300" distR="114300" simplePos="0" relativeHeight="251691008" behindDoc="1" locked="0" layoutInCell="1" allowOverlap="1">
            <wp:simplePos x="0" y="0"/>
            <wp:positionH relativeFrom="column">
              <wp:posOffset>541655</wp:posOffset>
            </wp:positionH>
            <wp:positionV relativeFrom="paragraph">
              <wp:posOffset>635</wp:posOffset>
            </wp:positionV>
            <wp:extent cx="4172585" cy="2374900"/>
            <wp:effectExtent l="19050" t="0" r="0" b="0"/>
            <wp:wrapNone/>
            <wp:docPr id="22" name="Imagem 15" descr="V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jpg"/>
                    <pic:cNvPicPr/>
                  </pic:nvPicPr>
                  <pic:blipFill>
                    <a:blip r:embed="rId183" cstate="print"/>
                    <a:stretch>
                      <a:fillRect/>
                    </a:stretch>
                  </pic:blipFill>
                  <pic:spPr>
                    <a:xfrm>
                      <a:off x="0" y="0"/>
                      <a:ext cx="4172585" cy="2374900"/>
                    </a:xfrm>
                    <a:prstGeom prst="rect">
                      <a:avLst/>
                    </a:prstGeom>
                  </pic:spPr>
                </pic:pic>
              </a:graphicData>
            </a:graphic>
          </wp:anchor>
        </w:drawing>
      </w:r>
    </w:p>
    <w:p w:rsidR="004D3DAC" w:rsidRDefault="004D3DAC" w:rsidP="004D3DAC">
      <w:pPr>
        <w:jc w:val="center"/>
      </w:pPr>
    </w:p>
    <w:p w:rsidR="004D3DAC" w:rsidRDefault="004D3DAC" w:rsidP="004D3DAC">
      <w:pPr>
        <w:jc w:val="center"/>
      </w:pPr>
    </w:p>
    <w:p w:rsidR="004D3DAC" w:rsidRDefault="004D3DAC" w:rsidP="004D3DAC">
      <w:pPr>
        <w:jc w:val="center"/>
      </w:pPr>
    </w:p>
    <w:p w:rsidR="004D3DAC" w:rsidRDefault="004D3DAC" w:rsidP="004D3DAC">
      <w:pPr>
        <w:jc w:val="center"/>
      </w:pPr>
    </w:p>
    <w:p w:rsidR="004D3DAC" w:rsidRDefault="004D3DAC" w:rsidP="004D3DAC">
      <w:pPr>
        <w:jc w:val="center"/>
      </w:pPr>
    </w:p>
    <w:p w:rsidR="004D3DAC" w:rsidRPr="004D3DAC" w:rsidRDefault="004D3DAC" w:rsidP="004D3DAC">
      <w:pPr>
        <w:jc w:val="center"/>
      </w:pPr>
    </w:p>
    <w:p w:rsidR="00DF432A" w:rsidRDefault="00CA45FD" w:rsidP="004D3DAC">
      <w:pPr>
        <w:pStyle w:val="Legenda"/>
        <w:jc w:val="center"/>
      </w:pPr>
      <w:bookmarkStart w:id="157" w:name="_Toc248644236"/>
      <w:r w:rsidRPr="006132F3">
        <w:t xml:space="preserve">Figura </w:t>
      </w:r>
      <w:fldSimple w:instr=" STYLEREF 1 \s ">
        <w:r w:rsidR="00D75AAA">
          <w:rPr>
            <w:noProof/>
          </w:rPr>
          <w:t>4</w:t>
        </w:r>
      </w:fldSimple>
      <w:r w:rsidRPr="006132F3">
        <w:noBreakHyphen/>
      </w:r>
      <w:fldSimple w:instr=" SEQ Figura \* ARABIC \s 1 ">
        <w:r w:rsidR="00D75AAA">
          <w:rPr>
            <w:noProof/>
          </w:rPr>
          <w:t>8</w:t>
        </w:r>
      </w:fldSimple>
      <w:r w:rsidRPr="006132F3">
        <w:t xml:space="preserve"> simulação computacional - vista trimétrica</w:t>
      </w:r>
      <w:bookmarkEnd w:id="157"/>
    </w:p>
    <w:p w:rsidR="004D3DAC" w:rsidRDefault="004D3DAC" w:rsidP="004D3DAC">
      <w:pPr>
        <w:jc w:val="center"/>
      </w:pPr>
      <w:r>
        <w:rPr>
          <w:noProof/>
        </w:rPr>
        <w:drawing>
          <wp:anchor distT="0" distB="0" distL="114300" distR="114300" simplePos="0" relativeHeight="251692032" behindDoc="1" locked="0" layoutInCell="1" allowOverlap="1">
            <wp:simplePos x="0" y="0"/>
            <wp:positionH relativeFrom="column">
              <wp:posOffset>458470</wp:posOffset>
            </wp:positionH>
            <wp:positionV relativeFrom="paragraph">
              <wp:posOffset>64770</wp:posOffset>
            </wp:positionV>
            <wp:extent cx="4507865" cy="2921000"/>
            <wp:effectExtent l="19050" t="0" r="6985" b="0"/>
            <wp:wrapNone/>
            <wp:docPr id="27" name="Imagem 0" descr="Vo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2.jpg"/>
                    <pic:cNvPicPr/>
                  </pic:nvPicPr>
                  <pic:blipFill>
                    <a:blip r:embed="rId184" cstate="print"/>
                    <a:stretch>
                      <a:fillRect/>
                    </a:stretch>
                  </pic:blipFill>
                  <pic:spPr>
                    <a:xfrm>
                      <a:off x="0" y="0"/>
                      <a:ext cx="4507865" cy="2921000"/>
                    </a:xfrm>
                    <a:prstGeom prst="rect">
                      <a:avLst/>
                    </a:prstGeom>
                  </pic:spPr>
                </pic:pic>
              </a:graphicData>
            </a:graphic>
          </wp:anchor>
        </w:drawing>
      </w:r>
    </w:p>
    <w:p w:rsidR="004D3DAC" w:rsidRDefault="004D3DAC" w:rsidP="004D3DAC">
      <w:pPr>
        <w:jc w:val="center"/>
      </w:pPr>
    </w:p>
    <w:p w:rsidR="004D3DAC" w:rsidRDefault="004D3DAC" w:rsidP="004D3DAC">
      <w:pPr>
        <w:jc w:val="center"/>
      </w:pPr>
    </w:p>
    <w:p w:rsidR="004D3DAC" w:rsidRPr="004D3DAC" w:rsidRDefault="004D3DAC" w:rsidP="004D3DAC">
      <w:pPr>
        <w:jc w:val="center"/>
      </w:pPr>
    </w:p>
    <w:p w:rsidR="00CA45FD" w:rsidRDefault="00CA45FD" w:rsidP="004D3DAC">
      <w:pPr>
        <w:keepNext/>
        <w:jc w:val="center"/>
      </w:pPr>
    </w:p>
    <w:p w:rsidR="004D3DAC" w:rsidRDefault="004D3DAC" w:rsidP="004D3DAC">
      <w:pPr>
        <w:keepNext/>
        <w:jc w:val="center"/>
      </w:pPr>
    </w:p>
    <w:p w:rsidR="004D3DAC" w:rsidRDefault="004D3DAC" w:rsidP="004D3DAC">
      <w:pPr>
        <w:keepNext/>
        <w:jc w:val="center"/>
      </w:pPr>
    </w:p>
    <w:p w:rsidR="004D3DAC" w:rsidRDefault="004D3DAC" w:rsidP="004D3DAC">
      <w:pPr>
        <w:keepNext/>
        <w:jc w:val="center"/>
      </w:pPr>
    </w:p>
    <w:p w:rsidR="004D3DAC" w:rsidRPr="006132F3" w:rsidRDefault="004D3DAC" w:rsidP="004D3DAC">
      <w:pPr>
        <w:keepNext/>
        <w:jc w:val="center"/>
      </w:pPr>
    </w:p>
    <w:p w:rsidR="0063599D" w:rsidRDefault="00CA45FD" w:rsidP="004D3DAC">
      <w:pPr>
        <w:pStyle w:val="Legenda"/>
        <w:jc w:val="center"/>
      </w:pPr>
      <w:bookmarkStart w:id="158" w:name="_Toc248644237"/>
      <w:r w:rsidRPr="006132F3">
        <w:t xml:space="preserve">Figura </w:t>
      </w:r>
      <w:fldSimple w:instr=" STYLEREF 1 \s ">
        <w:r w:rsidR="00D75AAA">
          <w:rPr>
            <w:noProof/>
          </w:rPr>
          <w:t>4</w:t>
        </w:r>
      </w:fldSimple>
      <w:r w:rsidRPr="006132F3">
        <w:noBreakHyphen/>
      </w:r>
      <w:fldSimple w:instr=" SEQ Figura \* ARABIC \s 1 ">
        <w:r w:rsidR="00D75AAA">
          <w:rPr>
            <w:noProof/>
          </w:rPr>
          <w:t>9</w:t>
        </w:r>
      </w:fldSimple>
      <w:r w:rsidRPr="006132F3">
        <w:t xml:space="preserve"> simulação computacional - vista de cima</w:t>
      </w:r>
      <w:bookmarkEnd w:id="158"/>
    </w:p>
    <w:p w:rsidR="004D3DAC" w:rsidRDefault="004D3DAC" w:rsidP="004D3DAC"/>
    <w:p w:rsidR="004D3DAC" w:rsidRPr="004D3DAC" w:rsidRDefault="004D3DAC" w:rsidP="004D3DAC"/>
    <w:p w:rsidR="00D47CFF" w:rsidRPr="006132F3" w:rsidRDefault="00D47CFF" w:rsidP="00ED7F05">
      <w:pPr>
        <w:pStyle w:val="Ttulo2"/>
      </w:pPr>
      <w:bookmarkStart w:id="159" w:name="_Toc248644297"/>
      <w:r w:rsidRPr="006132F3">
        <w:lastRenderedPageBreak/>
        <w:t>METODOLOGIA DA TELEMETRIA</w:t>
      </w:r>
      <w:bookmarkEnd w:id="159"/>
    </w:p>
    <w:p w:rsidR="00D47CFF" w:rsidRPr="006132F3" w:rsidRDefault="00D47CFF" w:rsidP="00ED7F05">
      <w:pPr>
        <w:autoSpaceDE w:val="0"/>
        <w:autoSpaceDN w:val="0"/>
        <w:adjustRightInd w:val="0"/>
        <w:spacing w:after="0"/>
        <w:rPr>
          <w:rFonts w:cs="Arial"/>
          <w:bCs/>
          <w:szCs w:val="24"/>
        </w:rPr>
      </w:pPr>
      <w:r w:rsidRPr="006132F3">
        <w:rPr>
          <w:rFonts w:cs="Arial"/>
          <w:szCs w:val="24"/>
        </w:rPr>
        <w:t>A telemetria proposta é de coletar incrementos de dados cinemáticos (acelerações, em x, y e z e os três ângulos de rotação pitch, roll, yaw) de uma aeronave não tripulada através de um IMU de 6 DOF ligado a um XBee-PRO (instalado na aeronave)</w:t>
      </w:r>
      <w:r w:rsidR="00D92CB3" w:rsidRPr="006132F3">
        <w:rPr>
          <w:rFonts w:cs="Arial"/>
          <w:szCs w:val="24"/>
        </w:rPr>
        <w:t>,</w:t>
      </w:r>
      <w:r w:rsidRPr="006132F3">
        <w:rPr>
          <w:rFonts w:cs="Arial"/>
          <w:szCs w:val="24"/>
        </w:rPr>
        <w:t xml:space="preserve"> através de uma rede de topologia </w:t>
      </w:r>
      <w:r w:rsidR="00D821DE" w:rsidRPr="006132F3">
        <w:rPr>
          <w:rFonts w:cs="Arial"/>
          <w:bCs/>
          <w:szCs w:val="24"/>
        </w:rPr>
        <w:t>ponta a ponto</w:t>
      </w:r>
      <w:r w:rsidRPr="006132F3">
        <w:rPr>
          <w:rFonts w:cs="Arial"/>
          <w:bCs/>
          <w:szCs w:val="24"/>
        </w:rPr>
        <w:t>. Os dados transmitidos do IMU</w:t>
      </w:r>
      <w:r w:rsidRPr="006132F3">
        <w:rPr>
          <w:rFonts w:cs="Arial"/>
          <w:szCs w:val="24"/>
        </w:rPr>
        <w:t xml:space="preserve"> 6 DOF chegam a um PC por um XBee conectado a base USB do </w:t>
      </w:r>
      <w:r w:rsidRPr="006132F3">
        <w:rPr>
          <w:rFonts w:cs="Arial"/>
          <w:bCs/>
          <w:szCs w:val="24"/>
        </w:rPr>
        <w:t>Kit de Desenvolvimento da Digi XBee.</w:t>
      </w:r>
    </w:p>
    <w:p w:rsidR="00D47CFF" w:rsidRPr="006132F3" w:rsidRDefault="00D47CFF" w:rsidP="00ED7F05">
      <w:pPr>
        <w:autoSpaceDE w:val="0"/>
        <w:autoSpaceDN w:val="0"/>
        <w:adjustRightInd w:val="0"/>
        <w:spacing w:after="0"/>
        <w:rPr>
          <w:rFonts w:cs="Arial"/>
          <w:szCs w:val="24"/>
        </w:rPr>
      </w:pPr>
      <w:r w:rsidRPr="006132F3">
        <w:rPr>
          <w:rFonts w:cs="Arial"/>
          <w:szCs w:val="24"/>
        </w:rPr>
        <w:t>Os dados são organizados em uma tabela de 7 colunas que contem informações, onde as colunas 1, 2, 3, 4, 5, 6, 7 são:</w:t>
      </w:r>
    </w:p>
    <w:p w:rsidR="00D47CFF" w:rsidRPr="006132F3" w:rsidRDefault="00D47CFF" w:rsidP="00ED7F05">
      <w:pPr>
        <w:autoSpaceDE w:val="0"/>
        <w:autoSpaceDN w:val="0"/>
        <w:adjustRightInd w:val="0"/>
        <w:spacing w:after="0"/>
        <w:rPr>
          <w:rFonts w:cs="Arial"/>
          <w:szCs w:val="24"/>
        </w:rPr>
      </w:pPr>
      <w:r w:rsidRPr="006132F3">
        <w:rPr>
          <w:rFonts w:cs="Arial"/>
          <w:szCs w:val="24"/>
        </w:rPr>
        <w:t xml:space="preserve">1) </w:t>
      </w:r>
      <w:r w:rsidR="00D92CB3" w:rsidRPr="006132F3">
        <w:rPr>
          <w:rFonts w:cs="Arial"/>
          <w:szCs w:val="24"/>
        </w:rPr>
        <w:t>T</w:t>
      </w:r>
      <w:r w:rsidRPr="006132F3">
        <w:rPr>
          <w:rFonts w:cs="Arial"/>
          <w:szCs w:val="24"/>
        </w:rPr>
        <w:t>empo</w:t>
      </w:r>
    </w:p>
    <w:p w:rsidR="00D47CFF" w:rsidRPr="006132F3" w:rsidRDefault="00D47CFF" w:rsidP="00ED7F05">
      <w:pPr>
        <w:autoSpaceDE w:val="0"/>
        <w:autoSpaceDN w:val="0"/>
        <w:adjustRightInd w:val="0"/>
        <w:spacing w:after="0"/>
        <w:rPr>
          <w:rFonts w:cs="Arial"/>
          <w:szCs w:val="24"/>
        </w:rPr>
      </w:pPr>
      <w:r w:rsidRPr="006132F3">
        <w:rPr>
          <w:rFonts w:cs="Arial"/>
          <w:szCs w:val="24"/>
        </w:rPr>
        <w:t>2) Aceleração X</w:t>
      </w:r>
    </w:p>
    <w:p w:rsidR="00D47CFF" w:rsidRPr="006132F3" w:rsidRDefault="00D47CFF" w:rsidP="00ED7F05">
      <w:pPr>
        <w:autoSpaceDE w:val="0"/>
        <w:autoSpaceDN w:val="0"/>
        <w:adjustRightInd w:val="0"/>
        <w:spacing w:after="0"/>
        <w:rPr>
          <w:rFonts w:cs="Arial"/>
          <w:szCs w:val="24"/>
        </w:rPr>
      </w:pPr>
      <w:r w:rsidRPr="006132F3">
        <w:rPr>
          <w:rFonts w:cs="Arial"/>
          <w:szCs w:val="24"/>
        </w:rPr>
        <w:t>3) Aceleração Y</w:t>
      </w:r>
    </w:p>
    <w:p w:rsidR="00D47CFF" w:rsidRPr="006132F3" w:rsidRDefault="00D47CFF" w:rsidP="00ED7F05">
      <w:pPr>
        <w:autoSpaceDE w:val="0"/>
        <w:autoSpaceDN w:val="0"/>
        <w:adjustRightInd w:val="0"/>
        <w:spacing w:after="0"/>
        <w:rPr>
          <w:rFonts w:cs="Arial"/>
          <w:szCs w:val="24"/>
        </w:rPr>
      </w:pPr>
      <w:r w:rsidRPr="006132F3">
        <w:rPr>
          <w:rFonts w:cs="Arial"/>
          <w:szCs w:val="24"/>
        </w:rPr>
        <w:t>4) Aceleração Z</w:t>
      </w:r>
    </w:p>
    <w:p w:rsidR="00D47CFF" w:rsidRPr="006132F3" w:rsidRDefault="00D47CFF" w:rsidP="00ED7F05">
      <w:pPr>
        <w:autoSpaceDE w:val="0"/>
        <w:autoSpaceDN w:val="0"/>
        <w:adjustRightInd w:val="0"/>
        <w:spacing w:after="0"/>
        <w:rPr>
          <w:rFonts w:cs="Arial"/>
          <w:szCs w:val="24"/>
        </w:rPr>
      </w:pPr>
      <w:r w:rsidRPr="006132F3">
        <w:rPr>
          <w:rFonts w:cs="Arial"/>
          <w:szCs w:val="24"/>
        </w:rPr>
        <w:t>5)</w:t>
      </w:r>
      <w:r w:rsidR="00D92CB3" w:rsidRPr="006132F3">
        <w:rPr>
          <w:rFonts w:cs="Arial"/>
          <w:szCs w:val="24"/>
        </w:rPr>
        <w:t xml:space="preserve"> V</w:t>
      </w:r>
      <w:r w:rsidR="00D821DE" w:rsidRPr="006132F3">
        <w:rPr>
          <w:rFonts w:cs="Arial"/>
          <w:szCs w:val="24"/>
        </w:rPr>
        <w:t>elocidade de g</w:t>
      </w:r>
      <w:r w:rsidR="0000058E" w:rsidRPr="006132F3">
        <w:rPr>
          <w:rFonts w:cs="Arial"/>
          <w:szCs w:val="24"/>
        </w:rPr>
        <w:t>uinada</w:t>
      </w:r>
    </w:p>
    <w:p w:rsidR="00D47CFF" w:rsidRPr="006132F3" w:rsidRDefault="0000058E" w:rsidP="00ED7F05">
      <w:pPr>
        <w:autoSpaceDE w:val="0"/>
        <w:autoSpaceDN w:val="0"/>
        <w:adjustRightInd w:val="0"/>
        <w:spacing w:after="0"/>
        <w:rPr>
          <w:rFonts w:cs="Arial"/>
          <w:szCs w:val="24"/>
        </w:rPr>
      </w:pPr>
      <w:r w:rsidRPr="006132F3">
        <w:rPr>
          <w:rFonts w:cs="Arial"/>
          <w:szCs w:val="24"/>
        </w:rPr>
        <w:t xml:space="preserve">6) </w:t>
      </w:r>
      <w:r w:rsidR="00D92CB3" w:rsidRPr="006132F3">
        <w:rPr>
          <w:rFonts w:cs="Arial"/>
          <w:szCs w:val="24"/>
        </w:rPr>
        <w:t>V</w:t>
      </w:r>
      <w:r w:rsidR="00D821DE" w:rsidRPr="006132F3">
        <w:rPr>
          <w:rFonts w:cs="Arial"/>
          <w:szCs w:val="24"/>
        </w:rPr>
        <w:t>elocidade de r</w:t>
      </w:r>
      <w:r w:rsidRPr="006132F3">
        <w:rPr>
          <w:rFonts w:cs="Arial"/>
          <w:szCs w:val="24"/>
        </w:rPr>
        <w:t>olagem</w:t>
      </w:r>
    </w:p>
    <w:p w:rsidR="00D47CFF" w:rsidRPr="006132F3" w:rsidRDefault="0000058E" w:rsidP="00ED7F05">
      <w:pPr>
        <w:autoSpaceDE w:val="0"/>
        <w:autoSpaceDN w:val="0"/>
        <w:adjustRightInd w:val="0"/>
        <w:spacing w:after="0"/>
        <w:rPr>
          <w:rFonts w:cs="Arial"/>
          <w:szCs w:val="24"/>
        </w:rPr>
      </w:pPr>
      <w:r w:rsidRPr="006132F3">
        <w:rPr>
          <w:rFonts w:cs="Arial"/>
          <w:szCs w:val="24"/>
        </w:rPr>
        <w:t xml:space="preserve">7) </w:t>
      </w:r>
      <w:r w:rsidR="00D92CB3" w:rsidRPr="006132F3">
        <w:rPr>
          <w:rFonts w:cs="Arial"/>
          <w:szCs w:val="24"/>
        </w:rPr>
        <w:t>V</w:t>
      </w:r>
      <w:r w:rsidR="00D821DE" w:rsidRPr="006132F3">
        <w:rPr>
          <w:rFonts w:cs="Arial"/>
          <w:szCs w:val="24"/>
        </w:rPr>
        <w:t>elocidade de a</w:t>
      </w:r>
      <w:r w:rsidRPr="006132F3">
        <w:rPr>
          <w:rFonts w:cs="Arial"/>
          <w:szCs w:val="24"/>
        </w:rPr>
        <w:t>rfagem</w:t>
      </w:r>
    </w:p>
    <w:p w:rsidR="00D47CFF" w:rsidRPr="006132F3" w:rsidRDefault="00D47CFF" w:rsidP="00ED7F05">
      <w:pPr>
        <w:autoSpaceDE w:val="0"/>
        <w:autoSpaceDN w:val="0"/>
        <w:adjustRightInd w:val="0"/>
        <w:spacing w:after="0"/>
        <w:rPr>
          <w:rFonts w:cs="Arial"/>
          <w:szCs w:val="24"/>
        </w:rPr>
      </w:pPr>
      <w:r w:rsidRPr="006132F3">
        <w:rPr>
          <w:rFonts w:cs="Arial"/>
          <w:szCs w:val="24"/>
        </w:rPr>
        <w:t xml:space="preserve">Através de tratamento matemático em MATLAB esses dados são filtrados e para se obter instantaneamente </w:t>
      </w:r>
      <w:r w:rsidR="00663009" w:rsidRPr="006132F3">
        <w:rPr>
          <w:rFonts w:cs="Arial"/>
          <w:szCs w:val="24"/>
        </w:rPr>
        <w:t>a</w:t>
      </w:r>
      <w:r w:rsidR="00D07566" w:rsidRPr="006132F3">
        <w:rPr>
          <w:rFonts w:cs="Arial"/>
          <w:szCs w:val="24"/>
        </w:rPr>
        <w:t xml:space="preserve"> aceleração,</w:t>
      </w:r>
      <w:r w:rsidR="00663009" w:rsidRPr="006132F3">
        <w:rPr>
          <w:rFonts w:cs="Arial"/>
          <w:szCs w:val="24"/>
        </w:rPr>
        <w:t xml:space="preserve"> </w:t>
      </w:r>
      <w:r w:rsidRPr="006132F3">
        <w:rPr>
          <w:rFonts w:cs="Arial"/>
          <w:szCs w:val="24"/>
        </w:rPr>
        <w:t>velocidade</w:t>
      </w:r>
      <w:r w:rsidR="00D07566" w:rsidRPr="006132F3">
        <w:rPr>
          <w:rFonts w:cs="Arial"/>
          <w:szCs w:val="24"/>
        </w:rPr>
        <w:t>,</w:t>
      </w:r>
      <w:r w:rsidR="00663009" w:rsidRPr="006132F3">
        <w:rPr>
          <w:rFonts w:cs="Arial"/>
          <w:szCs w:val="24"/>
        </w:rPr>
        <w:t xml:space="preserve"> deslocamento</w:t>
      </w:r>
      <w:r w:rsidR="00D07566" w:rsidRPr="006132F3">
        <w:rPr>
          <w:rFonts w:cs="Arial"/>
          <w:szCs w:val="24"/>
        </w:rPr>
        <w:t xml:space="preserve"> e trajetória.</w:t>
      </w:r>
    </w:p>
    <w:p w:rsidR="00D47CFF" w:rsidRPr="006132F3" w:rsidRDefault="00D47CFF" w:rsidP="00ED7F05">
      <w:pPr>
        <w:autoSpaceDE w:val="0"/>
        <w:autoSpaceDN w:val="0"/>
        <w:adjustRightInd w:val="0"/>
        <w:spacing w:after="0"/>
        <w:rPr>
          <w:rFonts w:cs="Arial"/>
          <w:szCs w:val="24"/>
        </w:rPr>
      </w:pPr>
      <w:r w:rsidRPr="006132F3">
        <w:rPr>
          <w:rFonts w:cs="Arial"/>
          <w:szCs w:val="24"/>
        </w:rPr>
        <w:t xml:space="preserve"> </w:t>
      </w:r>
    </w:p>
    <w:p w:rsidR="00D47CFF" w:rsidRPr="006132F3" w:rsidRDefault="00055FD7" w:rsidP="00ED7F05">
      <w:pPr>
        <w:pStyle w:val="Ttulo2"/>
      </w:pPr>
      <w:bookmarkStart w:id="160" w:name="_Toc248644298"/>
      <w:r w:rsidRPr="006132F3">
        <w:t>CALIBRAÇão</w:t>
      </w:r>
      <w:r w:rsidR="006337A0" w:rsidRPr="006132F3">
        <w:t xml:space="preserve"> do </w:t>
      </w:r>
      <w:r w:rsidRPr="006132F3">
        <w:t>IMU – 6 DOF</w:t>
      </w:r>
      <w:bookmarkEnd w:id="160"/>
    </w:p>
    <w:p w:rsidR="00D153D2" w:rsidRPr="006132F3" w:rsidRDefault="006337A0" w:rsidP="00ED7F05">
      <w:pPr>
        <w:autoSpaceDE w:val="0"/>
        <w:autoSpaceDN w:val="0"/>
        <w:adjustRightInd w:val="0"/>
        <w:spacing w:after="0"/>
        <w:rPr>
          <w:rFonts w:cs="Arial"/>
          <w:szCs w:val="24"/>
        </w:rPr>
      </w:pPr>
      <w:r w:rsidRPr="006132F3">
        <w:rPr>
          <w:rFonts w:cs="Arial"/>
          <w:szCs w:val="24"/>
        </w:rPr>
        <w:t>Para que os dados coletados sejam confiáveis, inicialmente foi feito uma verificação da calibração do IMU – 6 DOF. Isto foi feito fixando o IMU numa mesa inercial juntamente com um acelerômetro da National instruments. A mesa foi colocada em movimento vertical e dados obtidos pelo IMU e</w:t>
      </w:r>
      <w:r w:rsidR="00055FD7" w:rsidRPr="006132F3">
        <w:rPr>
          <w:rFonts w:cs="Arial"/>
          <w:szCs w:val="24"/>
        </w:rPr>
        <w:t xml:space="preserve"> pelo acelerômetro da National I</w:t>
      </w:r>
      <w:r w:rsidRPr="006132F3">
        <w:rPr>
          <w:rFonts w:cs="Arial"/>
          <w:szCs w:val="24"/>
        </w:rPr>
        <w:t xml:space="preserve">nstruments </w:t>
      </w:r>
      <w:r w:rsidR="00055FD7" w:rsidRPr="006132F3">
        <w:rPr>
          <w:rFonts w:cs="Arial"/>
          <w:szCs w:val="24"/>
        </w:rPr>
        <w:t>e</w:t>
      </w:r>
      <w:r w:rsidRPr="006132F3">
        <w:rPr>
          <w:rFonts w:cs="Arial"/>
          <w:szCs w:val="24"/>
        </w:rPr>
        <w:t xml:space="preserve"> comparados para verificação dos valores. A figura</w:t>
      </w:r>
      <w:r w:rsidR="009655A6" w:rsidRPr="006132F3">
        <w:rPr>
          <w:rFonts w:cs="Arial"/>
          <w:szCs w:val="24"/>
        </w:rPr>
        <w:t xml:space="preserve"> 4-10</w:t>
      </w:r>
      <w:r w:rsidRPr="006132F3">
        <w:rPr>
          <w:rFonts w:cs="Arial"/>
          <w:szCs w:val="24"/>
        </w:rPr>
        <w:t xml:space="preserve"> mostra o experimento.</w:t>
      </w:r>
    </w:p>
    <w:p w:rsidR="00D153D2" w:rsidRPr="006132F3" w:rsidRDefault="00D153D2" w:rsidP="004D3DAC">
      <w:pPr>
        <w:keepNext/>
        <w:autoSpaceDE w:val="0"/>
        <w:autoSpaceDN w:val="0"/>
        <w:adjustRightInd w:val="0"/>
        <w:spacing w:after="0"/>
        <w:jc w:val="center"/>
      </w:pPr>
      <w:r w:rsidRPr="006132F3">
        <w:rPr>
          <w:rFonts w:cs="Arial"/>
          <w:noProof/>
          <w:szCs w:val="24"/>
        </w:rPr>
        <w:lastRenderedPageBreak/>
        <w:drawing>
          <wp:inline distT="0" distB="0" distL="0" distR="0">
            <wp:extent cx="3028950" cy="2271711"/>
            <wp:effectExtent l="19050" t="0" r="0" b="0"/>
            <wp:docPr id="211" name="Imagem 211" descr="E:\SDC1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SDC11736.JPG"/>
                    <pic:cNvPicPr>
                      <a:picLocks noChangeAspect="1" noChangeArrowheads="1"/>
                    </pic:cNvPicPr>
                  </pic:nvPicPr>
                  <pic:blipFill>
                    <a:blip r:embed="rId185" cstate="print"/>
                    <a:srcRect/>
                    <a:stretch>
                      <a:fillRect/>
                    </a:stretch>
                  </pic:blipFill>
                  <pic:spPr bwMode="auto">
                    <a:xfrm>
                      <a:off x="0" y="0"/>
                      <a:ext cx="3033967" cy="2275474"/>
                    </a:xfrm>
                    <a:prstGeom prst="rect">
                      <a:avLst/>
                    </a:prstGeom>
                    <a:noFill/>
                    <a:ln w="9525">
                      <a:noFill/>
                      <a:miter lim="800000"/>
                      <a:headEnd/>
                      <a:tailEnd/>
                    </a:ln>
                  </pic:spPr>
                </pic:pic>
              </a:graphicData>
            </a:graphic>
          </wp:inline>
        </w:drawing>
      </w:r>
    </w:p>
    <w:p w:rsidR="006337A0" w:rsidRPr="006132F3" w:rsidRDefault="00D153D2" w:rsidP="004D3DAC">
      <w:pPr>
        <w:pStyle w:val="Legenda"/>
        <w:jc w:val="center"/>
      </w:pPr>
      <w:bookmarkStart w:id="161" w:name="_Toc248644238"/>
      <w:r w:rsidRPr="006132F3">
        <w:t xml:space="preserve">Figura </w:t>
      </w:r>
      <w:fldSimple w:instr=" STYLEREF 1 \s ">
        <w:r w:rsidR="00D75AAA">
          <w:rPr>
            <w:noProof/>
          </w:rPr>
          <w:t>4</w:t>
        </w:r>
      </w:fldSimple>
      <w:r w:rsidR="00CA45FD" w:rsidRPr="006132F3">
        <w:noBreakHyphen/>
      </w:r>
      <w:fldSimple w:instr=" SEQ Figura \* ARABIC \s 1 ">
        <w:r w:rsidR="00D75AAA">
          <w:rPr>
            <w:noProof/>
          </w:rPr>
          <w:t>10</w:t>
        </w:r>
      </w:fldSimple>
      <w:r w:rsidRPr="006132F3">
        <w:t>- IMU na mesa Inercial</w:t>
      </w:r>
      <w:bookmarkEnd w:id="161"/>
    </w:p>
    <w:p w:rsidR="00A740C4" w:rsidRPr="006132F3" w:rsidRDefault="00A740C4" w:rsidP="00ED7F05"/>
    <w:p w:rsidR="0008195C" w:rsidRPr="006132F3" w:rsidRDefault="0008195C" w:rsidP="00ED7F05">
      <w:pPr>
        <w:rPr>
          <w:rFonts w:cs="Arial"/>
          <w:szCs w:val="24"/>
        </w:rPr>
      </w:pPr>
      <w:r w:rsidRPr="006132F3">
        <w:t xml:space="preserve">Após a coleta dos dados, foi feita uma filtragem digital </w:t>
      </w:r>
      <w:r w:rsidR="00410E62" w:rsidRPr="006132F3">
        <w:t xml:space="preserve">do sinal do IMU </w:t>
      </w:r>
      <w:r w:rsidRPr="006132F3">
        <w:t>em MATLAB</w:t>
      </w:r>
      <w:r w:rsidR="00410E62" w:rsidRPr="006132F3">
        <w:t xml:space="preserve"> para eliminação dos ruídos oriundos da instabilidade do próprio sensor</w:t>
      </w:r>
      <w:r w:rsidRPr="006132F3">
        <w:t xml:space="preserve">, verificou-se que o IMU estava devidamente calibrado conforme </w:t>
      </w:r>
      <w:r w:rsidR="009655A6" w:rsidRPr="006132F3">
        <w:t>datasheet. A figura 4-11</w:t>
      </w:r>
      <w:r w:rsidR="0000058E" w:rsidRPr="006132F3">
        <w:t xml:space="preserve"> cont</w:t>
      </w:r>
      <w:r w:rsidR="00EA0954" w:rsidRPr="006132F3">
        <w:t>é</w:t>
      </w:r>
      <w:r w:rsidR="0000058E" w:rsidRPr="006132F3">
        <w:t>m</w:t>
      </w:r>
      <w:r w:rsidR="00140111" w:rsidRPr="006132F3">
        <w:t xml:space="preserve"> a tela </w:t>
      </w:r>
      <w:r w:rsidR="00410E62" w:rsidRPr="006132F3">
        <w:t>do softwar</w:t>
      </w:r>
      <w:r w:rsidR="00A740C4" w:rsidRPr="006132F3">
        <w:t xml:space="preserve">e da </w:t>
      </w:r>
      <w:r w:rsidR="00410E62" w:rsidRPr="006132F3">
        <w:rPr>
          <w:rFonts w:cs="Arial"/>
          <w:szCs w:val="24"/>
        </w:rPr>
        <w:t>National instruments.</w:t>
      </w:r>
    </w:p>
    <w:p w:rsidR="000D0B88" w:rsidRPr="006132F3" w:rsidRDefault="000D0B88" w:rsidP="00ED7F05">
      <w:pPr>
        <w:keepNext/>
        <w:jc w:val="center"/>
      </w:pPr>
      <w:r w:rsidRPr="006132F3">
        <w:rPr>
          <w:noProof/>
        </w:rPr>
        <w:drawing>
          <wp:inline distT="0" distB="0" distL="0" distR="0">
            <wp:extent cx="5067300" cy="3800475"/>
            <wp:effectExtent l="19050" t="0" r="0" b="0"/>
            <wp:docPr id="212" name="Imagem 212" descr="C:\Documents and Settings\acer\Meus documentos\Downloads\PG NI d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Documents and Settings\acer\Meus documentos\Downloads\PG NI dados.JPG"/>
                    <pic:cNvPicPr>
                      <a:picLocks noChangeAspect="1" noChangeArrowheads="1"/>
                    </pic:cNvPicPr>
                  </pic:nvPicPr>
                  <pic:blipFill>
                    <a:blip r:embed="rId186" cstate="print"/>
                    <a:srcRect/>
                    <a:stretch>
                      <a:fillRect/>
                    </a:stretch>
                  </pic:blipFill>
                  <pic:spPr bwMode="auto">
                    <a:xfrm>
                      <a:off x="0" y="0"/>
                      <a:ext cx="5065625" cy="3799219"/>
                    </a:xfrm>
                    <a:prstGeom prst="rect">
                      <a:avLst/>
                    </a:prstGeom>
                    <a:noFill/>
                    <a:ln w="9525">
                      <a:noFill/>
                      <a:miter lim="800000"/>
                      <a:headEnd/>
                      <a:tailEnd/>
                    </a:ln>
                  </pic:spPr>
                </pic:pic>
              </a:graphicData>
            </a:graphic>
          </wp:inline>
        </w:drawing>
      </w:r>
    </w:p>
    <w:p w:rsidR="00410E62" w:rsidRPr="006132F3" w:rsidRDefault="000D0B88" w:rsidP="004D3DAC">
      <w:pPr>
        <w:pStyle w:val="Legenda"/>
        <w:jc w:val="center"/>
      </w:pPr>
      <w:bookmarkStart w:id="162" w:name="_Toc248644239"/>
      <w:r w:rsidRPr="006132F3">
        <w:t xml:space="preserve">Figura </w:t>
      </w:r>
      <w:fldSimple w:instr=" STYLEREF 1 \s ">
        <w:r w:rsidR="00D75AAA">
          <w:rPr>
            <w:noProof/>
          </w:rPr>
          <w:t>4</w:t>
        </w:r>
      </w:fldSimple>
      <w:r w:rsidR="00CA45FD" w:rsidRPr="006132F3">
        <w:noBreakHyphen/>
      </w:r>
      <w:fldSimple w:instr=" SEQ Figura \* ARABIC \s 1 ">
        <w:r w:rsidR="00D75AAA">
          <w:rPr>
            <w:noProof/>
          </w:rPr>
          <w:t>11</w:t>
        </w:r>
      </w:fldSimple>
      <w:r w:rsidRPr="006132F3">
        <w:t>- software National Instruments</w:t>
      </w:r>
      <w:bookmarkEnd w:id="162"/>
    </w:p>
    <w:p w:rsidR="00AD61D0" w:rsidRPr="006132F3" w:rsidRDefault="00AD61D0" w:rsidP="00ED7F05"/>
    <w:p w:rsidR="00AD61D0" w:rsidRPr="006132F3" w:rsidRDefault="00AD61D0" w:rsidP="004D3DAC">
      <w:pPr>
        <w:keepNext/>
        <w:jc w:val="center"/>
      </w:pPr>
      <w:r w:rsidRPr="006132F3">
        <w:rPr>
          <w:noProof/>
        </w:rPr>
        <w:lastRenderedPageBreak/>
        <w:drawing>
          <wp:inline distT="0" distB="0" distL="0" distR="0">
            <wp:extent cx="5760720" cy="3504813"/>
            <wp:effectExtent l="19050" t="0" r="0" b="0"/>
            <wp:docPr id="213" name="Imagem 213" descr="C:\Documents and Settings\acer\Meus documentos\Downloads\Sinal com fil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Documents and Settings\acer\Meus documentos\Downloads\Sinal com filtro.jpg"/>
                    <pic:cNvPicPr>
                      <a:picLocks noChangeAspect="1" noChangeArrowheads="1"/>
                    </pic:cNvPicPr>
                  </pic:nvPicPr>
                  <pic:blipFill>
                    <a:blip r:embed="rId187" cstate="print"/>
                    <a:srcRect/>
                    <a:stretch>
                      <a:fillRect/>
                    </a:stretch>
                  </pic:blipFill>
                  <pic:spPr bwMode="auto">
                    <a:xfrm>
                      <a:off x="0" y="0"/>
                      <a:ext cx="5760720" cy="3504813"/>
                    </a:xfrm>
                    <a:prstGeom prst="rect">
                      <a:avLst/>
                    </a:prstGeom>
                    <a:noFill/>
                    <a:ln w="9525">
                      <a:noFill/>
                      <a:miter lim="800000"/>
                      <a:headEnd/>
                      <a:tailEnd/>
                    </a:ln>
                  </pic:spPr>
                </pic:pic>
              </a:graphicData>
            </a:graphic>
          </wp:inline>
        </w:drawing>
      </w:r>
    </w:p>
    <w:p w:rsidR="00AD61D0" w:rsidRPr="006132F3" w:rsidRDefault="00AD61D0" w:rsidP="004D3DAC">
      <w:pPr>
        <w:pStyle w:val="Legenda"/>
        <w:jc w:val="center"/>
      </w:pPr>
      <w:bookmarkStart w:id="163" w:name="_Toc248644240"/>
      <w:r w:rsidRPr="006132F3">
        <w:t xml:space="preserve">Figura </w:t>
      </w:r>
      <w:fldSimple w:instr=" STYLEREF 1 \s ">
        <w:r w:rsidR="00D75AAA">
          <w:rPr>
            <w:noProof/>
          </w:rPr>
          <w:t>4</w:t>
        </w:r>
      </w:fldSimple>
      <w:r w:rsidR="00CA45FD" w:rsidRPr="006132F3">
        <w:noBreakHyphen/>
      </w:r>
      <w:fldSimple w:instr=" SEQ Figura \* ARABIC \s 1 ">
        <w:r w:rsidR="00D75AAA">
          <w:rPr>
            <w:noProof/>
          </w:rPr>
          <w:t>12</w:t>
        </w:r>
      </w:fldSimple>
      <w:r w:rsidRPr="006132F3">
        <w:t>-Comparação do sinal não filtrado e filtrado</w:t>
      </w:r>
      <w:bookmarkEnd w:id="163"/>
    </w:p>
    <w:p w:rsidR="00AD61D0" w:rsidRPr="006132F3" w:rsidRDefault="00AD61D0" w:rsidP="00ED7F05"/>
    <w:p w:rsidR="004D3DAC" w:rsidRDefault="004D3DAC" w:rsidP="004E580A">
      <w:pPr>
        <w:keepNext/>
        <w:jc w:val="center"/>
      </w:pPr>
      <w:r>
        <w:rPr>
          <w:noProof/>
        </w:rPr>
        <w:drawing>
          <wp:anchor distT="0" distB="0" distL="114300" distR="114300" simplePos="0" relativeHeight="251693056" behindDoc="0" locked="0" layoutInCell="1" allowOverlap="1">
            <wp:simplePos x="0" y="0"/>
            <wp:positionH relativeFrom="column">
              <wp:posOffset>4199684</wp:posOffset>
            </wp:positionH>
            <wp:positionV relativeFrom="paragraph">
              <wp:posOffset>5327</wp:posOffset>
            </wp:positionV>
            <wp:extent cx="1037854" cy="344385"/>
            <wp:effectExtent l="19050" t="0" r="0" b="0"/>
            <wp:wrapNone/>
            <wp:docPr id="1100" name="Imagem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88" cstate="print"/>
                    <a:srcRect/>
                    <a:stretch>
                      <a:fillRect/>
                    </a:stretch>
                  </pic:blipFill>
                  <pic:spPr bwMode="auto">
                    <a:xfrm>
                      <a:off x="0" y="0"/>
                      <a:ext cx="1037854" cy="344385"/>
                    </a:xfrm>
                    <a:prstGeom prst="rect">
                      <a:avLst/>
                    </a:prstGeom>
                    <a:noFill/>
                    <a:ln w="9525">
                      <a:noFill/>
                      <a:miter lim="800000"/>
                      <a:headEnd/>
                      <a:tailEnd/>
                    </a:ln>
                  </pic:spPr>
                </pic:pic>
              </a:graphicData>
            </a:graphic>
          </wp:anchor>
        </w:drawing>
      </w:r>
      <w:r w:rsidR="000573E4" w:rsidRPr="006132F3">
        <w:rPr>
          <w:noProof/>
        </w:rPr>
        <w:drawing>
          <wp:inline distT="0" distB="0" distL="0" distR="0">
            <wp:extent cx="5760720" cy="2520315"/>
            <wp:effectExtent l="19050" t="0" r="0" b="0"/>
            <wp:docPr id="215" name="Imagem 215" descr="C:\Documents and Settings\acer\Meus documentos\Downloads\Comparação entre os dois senso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Documents and Settings\acer\Meus documentos\Downloads\Comparação entre os dois sensores 2.jpg"/>
                    <pic:cNvPicPr>
                      <a:picLocks noChangeAspect="1" noChangeArrowheads="1"/>
                    </pic:cNvPicPr>
                  </pic:nvPicPr>
                  <pic:blipFill>
                    <a:blip r:embed="rId189" cstate="print"/>
                    <a:srcRect/>
                    <a:stretch>
                      <a:fillRect/>
                    </a:stretch>
                  </pic:blipFill>
                  <pic:spPr bwMode="auto">
                    <a:xfrm>
                      <a:off x="0" y="0"/>
                      <a:ext cx="5760720" cy="2520315"/>
                    </a:xfrm>
                    <a:prstGeom prst="rect">
                      <a:avLst/>
                    </a:prstGeom>
                    <a:noFill/>
                    <a:ln w="9525">
                      <a:noFill/>
                      <a:miter lim="800000"/>
                      <a:headEnd/>
                      <a:tailEnd/>
                    </a:ln>
                  </pic:spPr>
                </pic:pic>
              </a:graphicData>
            </a:graphic>
          </wp:inline>
        </w:drawing>
      </w:r>
    </w:p>
    <w:p w:rsidR="00AD61D0" w:rsidRPr="006132F3" w:rsidRDefault="00AD61D0" w:rsidP="004D3DAC">
      <w:pPr>
        <w:pStyle w:val="Legenda"/>
        <w:jc w:val="center"/>
      </w:pPr>
      <w:bookmarkStart w:id="164" w:name="_Toc248644241"/>
      <w:r w:rsidRPr="006132F3">
        <w:t xml:space="preserve">Figura </w:t>
      </w:r>
      <w:fldSimple w:instr=" STYLEREF 1 \s ">
        <w:r w:rsidR="00D75AAA">
          <w:rPr>
            <w:noProof/>
          </w:rPr>
          <w:t>4</w:t>
        </w:r>
      </w:fldSimple>
      <w:r w:rsidR="00CA45FD" w:rsidRPr="006132F3">
        <w:noBreakHyphen/>
      </w:r>
      <w:fldSimple w:instr=" SEQ Figura \* ARABIC \s 1 ">
        <w:r w:rsidR="00D75AAA">
          <w:rPr>
            <w:noProof/>
          </w:rPr>
          <w:t>13</w:t>
        </w:r>
      </w:fldSimple>
      <w:r w:rsidRPr="006132F3">
        <w:t xml:space="preserve"> - Comparação do sinal dos dois sensores</w:t>
      </w:r>
      <w:bookmarkEnd w:id="164"/>
    </w:p>
    <w:p w:rsidR="00AD61D0" w:rsidRPr="006132F3" w:rsidRDefault="00AD61D0" w:rsidP="00ED7F05"/>
    <w:p w:rsidR="00AD61D0" w:rsidRPr="006132F3" w:rsidRDefault="00EA0954" w:rsidP="00ED7F05">
      <w:r w:rsidRPr="006132F3">
        <w:t>No</w:t>
      </w:r>
      <w:r w:rsidR="00A4278D" w:rsidRPr="006132F3">
        <w:t xml:space="preserve"> gráfico 4-13</w:t>
      </w:r>
      <w:r w:rsidR="003C0BFE" w:rsidRPr="006132F3">
        <w:t xml:space="preserve"> observamos que os sinais obtidos através do sensor da National Instruments comparados com o IMU apresentar ser satisfatórios devido ao alto grau de compatibilidade entre as curvas.</w:t>
      </w:r>
    </w:p>
    <w:p w:rsidR="00D153D2" w:rsidRPr="006132F3" w:rsidRDefault="00302451" w:rsidP="00ED7F05">
      <w:r w:rsidRPr="006132F3">
        <w:t xml:space="preserve">A figura 4-14 apresenta o software de aquisição dos dados do IMU – 6 DOF. </w:t>
      </w:r>
    </w:p>
    <w:p w:rsidR="00D47CFF" w:rsidRPr="006132F3" w:rsidRDefault="00D47CFF" w:rsidP="004E580A">
      <w:pPr>
        <w:keepNext/>
        <w:autoSpaceDE w:val="0"/>
        <w:autoSpaceDN w:val="0"/>
        <w:adjustRightInd w:val="0"/>
        <w:spacing w:after="0"/>
        <w:jc w:val="center"/>
      </w:pPr>
      <w:r w:rsidRPr="006132F3">
        <w:rPr>
          <w:rFonts w:cs="Arial"/>
          <w:noProof/>
          <w:szCs w:val="24"/>
        </w:rPr>
        <w:lastRenderedPageBreak/>
        <w:drawing>
          <wp:inline distT="0" distB="0" distL="0" distR="0">
            <wp:extent cx="3674176" cy="2586596"/>
            <wp:effectExtent l="19050" t="0" r="2474" b="0"/>
            <wp:docPr id="2"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0" cstate="print"/>
                    <a:srcRect/>
                    <a:stretch>
                      <a:fillRect/>
                    </a:stretch>
                  </pic:blipFill>
                  <pic:spPr bwMode="auto">
                    <a:xfrm>
                      <a:off x="0" y="0"/>
                      <a:ext cx="3680257" cy="2590877"/>
                    </a:xfrm>
                    <a:prstGeom prst="rect">
                      <a:avLst/>
                    </a:prstGeom>
                    <a:noFill/>
                    <a:ln w="9525">
                      <a:noFill/>
                      <a:miter lim="800000"/>
                      <a:headEnd/>
                      <a:tailEnd/>
                    </a:ln>
                  </pic:spPr>
                </pic:pic>
              </a:graphicData>
            </a:graphic>
          </wp:inline>
        </w:drawing>
      </w:r>
    </w:p>
    <w:p w:rsidR="00F856ED" w:rsidRPr="006132F3" w:rsidRDefault="00D47CFF" w:rsidP="004E580A">
      <w:pPr>
        <w:pStyle w:val="Legenda"/>
        <w:jc w:val="center"/>
      </w:pPr>
      <w:bookmarkStart w:id="165" w:name="_Toc248644242"/>
      <w:r w:rsidRPr="006132F3">
        <w:t xml:space="preserve">Figura </w:t>
      </w:r>
      <w:fldSimple w:instr=" STYLEREF 1 \s ">
        <w:r w:rsidR="00D75AAA">
          <w:rPr>
            <w:noProof/>
          </w:rPr>
          <w:t>4</w:t>
        </w:r>
      </w:fldSimple>
      <w:r w:rsidR="00CA45FD" w:rsidRPr="006132F3">
        <w:noBreakHyphen/>
      </w:r>
      <w:fldSimple w:instr=" SEQ Figura \* ARABIC \s 1 ">
        <w:r w:rsidR="00D75AAA">
          <w:rPr>
            <w:noProof/>
          </w:rPr>
          <w:t>14</w:t>
        </w:r>
      </w:fldSimple>
      <w:r w:rsidRPr="006132F3">
        <w:t xml:space="preserve"> - aquisição dados</w:t>
      </w:r>
      <w:r w:rsidR="00571829" w:rsidRPr="006132F3">
        <w:t xml:space="preserve"> do IMU</w:t>
      </w:r>
      <w:r w:rsidRPr="006132F3">
        <w:t xml:space="preserve"> por Hiper</w:t>
      </w:r>
      <w:r w:rsidR="00D153D2" w:rsidRPr="006132F3">
        <w:t xml:space="preserve"> </w:t>
      </w:r>
      <w:r w:rsidRPr="006132F3">
        <w:t>terminal</w:t>
      </w:r>
      <w:bookmarkEnd w:id="165"/>
    </w:p>
    <w:p w:rsidR="0000058E" w:rsidRPr="006132F3" w:rsidRDefault="0000058E" w:rsidP="00ED7F05">
      <w:pPr>
        <w:pStyle w:val="Ttulo2"/>
        <w:numPr>
          <w:ilvl w:val="0"/>
          <w:numId w:val="0"/>
        </w:numPr>
      </w:pPr>
    </w:p>
    <w:p w:rsidR="003867D7" w:rsidRPr="006132F3" w:rsidRDefault="00305CBE" w:rsidP="00ED7F05">
      <w:pPr>
        <w:pStyle w:val="Ttulo2"/>
      </w:pPr>
      <w:bookmarkStart w:id="166" w:name="_Toc248644299"/>
      <w:r w:rsidRPr="006132F3">
        <w:rPr>
          <w:caps w:val="0"/>
        </w:rPr>
        <w:t>ENSAIOS EMBARCADOS</w:t>
      </w:r>
      <w:bookmarkEnd w:id="166"/>
    </w:p>
    <w:p w:rsidR="0000058E" w:rsidRPr="006132F3" w:rsidRDefault="009E35A9" w:rsidP="00ED7F05">
      <w:r w:rsidRPr="006132F3">
        <w:t>Antes de adquirir dados da aeronave, fez-se ensaios em um automóvel percorrendo um trecho de estrada,</w:t>
      </w:r>
      <w:r w:rsidR="003867D7" w:rsidRPr="006132F3">
        <w:t xml:space="preserve"> para a validação dos experimentos com os sensores, os dados </w:t>
      </w:r>
      <w:r w:rsidR="00EA0954" w:rsidRPr="006132F3">
        <w:t>a</w:t>
      </w:r>
      <w:r w:rsidR="003867D7" w:rsidRPr="006132F3">
        <w:t xml:space="preserve"> seguir nos permitiram avaliar a precisão dos dados quando integrados em relação ao tempo para a obtenção da velocidade e do deslocamen</w:t>
      </w:r>
      <w:r w:rsidR="0000058E" w:rsidRPr="006132F3">
        <w:t>to.</w:t>
      </w:r>
    </w:p>
    <w:p w:rsidR="0000058E" w:rsidRPr="006132F3" w:rsidRDefault="0000058E" w:rsidP="00ED7F05"/>
    <w:p w:rsidR="0000058E" w:rsidRPr="006132F3" w:rsidRDefault="0000058E" w:rsidP="004E580A">
      <w:pPr>
        <w:keepNext/>
        <w:jc w:val="center"/>
      </w:pPr>
      <w:r w:rsidRPr="006132F3">
        <w:rPr>
          <w:noProof/>
        </w:rPr>
        <w:drawing>
          <wp:inline distT="0" distB="0" distL="0" distR="0">
            <wp:extent cx="5760720" cy="2494105"/>
            <wp:effectExtent l="19050" t="0" r="0" b="0"/>
            <wp:docPr id="34" name="Imagem 1" descr="Aceleraçõ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lerações.jpg"/>
                    <pic:cNvPicPr/>
                  </pic:nvPicPr>
                  <pic:blipFill>
                    <a:blip r:embed="rId191" cstate="print"/>
                    <a:stretch>
                      <a:fillRect/>
                    </a:stretch>
                  </pic:blipFill>
                  <pic:spPr>
                    <a:xfrm>
                      <a:off x="0" y="0"/>
                      <a:ext cx="5760720" cy="2494105"/>
                    </a:xfrm>
                    <a:prstGeom prst="rect">
                      <a:avLst/>
                    </a:prstGeom>
                  </pic:spPr>
                </pic:pic>
              </a:graphicData>
            </a:graphic>
          </wp:inline>
        </w:drawing>
      </w:r>
    </w:p>
    <w:p w:rsidR="0000058E" w:rsidRPr="006132F3" w:rsidRDefault="0000058E" w:rsidP="004E580A">
      <w:pPr>
        <w:pStyle w:val="Legenda"/>
        <w:jc w:val="center"/>
      </w:pPr>
      <w:bookmarkStart w:id="167" w:name="_Toc248644243"/>
      <w:r w:rsidRPr="006132F3">
        <w:t xml:space="preserve">Figura </w:t>
      </w:r>
      <w:fldSimple w:instr=" STYLEREF 1 \s ">
        <w:r w:rsidR="00D75AAA">
          <w:rPr>
            <w:noProof/>
          </w:rPr>
          <w:t>4</w:t>
        </w:r>
      </w:fldSimple>
      <w:r w:rsidR="00CA45FD" w:rsidRPr="006132F3">
        <w:noBreakHyphen/>
      </w:r>
      <w:fldSimple w:instr=" SEQ Figura \* ARABIC \s 1 ">
        <w:r w:rsidR="00D75AAA">
          <w:rPr>
            <w:noProof/>
          </w:rPr>
          <w:t>15</w:t>
        </w:r>
      </w:fldSimple>
      <w:r w:rsidRPr="006132F3">
        <w:t xml:space="preserve"> - Aceleração</w:t>
      </w:r>
      <w:bookmarkEnd w:id="167"/>
    </w:p>
    <w:p w:rsidR="003867D7" w:rsidRPr="006132F3" w:rsidRDefault="0000058E" w:rsidP="00ED7F05">
      <w:r w:rsidRPr="006132F3">
        <w:rPr>
          <w:noProof/>
        </w:rPr>
        <w:t xml:space="preserve"> </w:t>
      </w:r>
    </w:p>
    <w:p w:rsidR="0000058E" w:rsidRPr="006132F3" w:rsidRDefault="003867D7" w:rsidP="004E580A">
      <w:pPr>
        <w:keepNext/>
        <w:spacing w:after="0"/>
        <w:ind w:right="561"/>
        <w:jc w:val="center"/>
      </w:pPr>
      <w:r w:rsidRPr="006132F3">
        <w:rPr>
          <w:noProof/>
        </w:rPr>
        <w:lastRenderedPageBreak/>
        <w:drawing>
          <wp:inline distT="0" distB="0" distL="0" distR="0">
            <wp:extent cx="5807034" cy="2338981"/>
            <wp:effectExtent l="19050" t="0" r="3216" b="0"/>
            <wp:docPr id="21" name="Imagem 12" descr="Carro T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 Tulio.jpg"/>
                    <pic:cNvPicPr/>
                  </pic:nvPicPr>
                  <pic:blipFill>
                    <a:blip r:embed="rId192" cstate="print"/>
                    <a:stretch>
                      <a:fillRect/>
                    </a:stretch>
                  </pic:blipFill>
                  <pic:spPr>
                    <a:xfrm>
                      <a:off x="0" y="0"/>
                      <a:ext cx="5817209" cy="2343079"/>
                    </a:xfrm>
                    <a:prstGeom prst="rect">
                      <a:avLst/>
                    </a:prstGeom>
                  </pic:spPr>
                </pic:pic>
              </a:graphicData>
            </a:graphic>
          </wp:inline>
        </w:drawing>
      </w:r>
    </w:p>
    <w:p w:rsidR="003867D7" w:rsidRPr="006132F3" w:rsidRDefault="0000058E" w:rsidP="004E580A">
      <w:pPr>
        <w:pStyle w:val="Legenda"/>
        <w:jc w:val="center"/>
      </w:pPr>
      <w:bookmarkStart w:id="168" w:name="_Toc248644244"/>
      <w:r w:rsidRPr="006132F3">
        <w:t xml:space="preserve">Figura </w:t>
      </w:r>
      <w:fldSimple w:instr=" STYLEREF 1 \s ">
        <w:r w:rsidR="00D75AAA">
          <w:rPr>
            <w:noProof/>
          </w:rPr>
          <w:t>4</w:t>
        </w:r>
      </w:fldSimple>
      <w:r w:rsidR="00CA45FD" w:rsidRPr="006132F3">
        <w:noBreakHyphen/>
      </w:r>
      <w:fldSimple w:instr=" SEQ Figura \* ARABIC \s 1 ">
        <w:r w:rsidR="00D75AAA">
          <w:rPr>
            <w:noProof/>
          </w:rPr>
          <w:t>16</w:t>
        </w:r>
      </w:fldSimple>
      <w:r w:rsidRPr="006132F3">
        <w:t xml:space="preserve"> - Dados do Carro</w:t>
      </w:r>
      <w:bookmarkEnd w:id="168"/>
    </w:p>
    <w:p w:rsidR="003867D7" w:rsidRPr="006132F3" w:rsidRDefault="003867D7" w:rsidP="00ED7F05">
      <w:pPr>
        <w:spacing w:after="0"/>
        <w:ind w:right="0"/>
      </w:pPr>
    </w:p>
    <w:p w:rsidR="003867D7" w:rsidRPr="006132F3" w:rsidRDefault="003867D7" w:rsidP="00ED7F05">
      <w:r w:rsidRPr="006132F3">
        <w:t>Com esses dados é possível avaliar o desempenho do carro, como sua velocidade final, aceleração máxima, aceleração lateral no limite de derrapagem que esta para esse carro testado esta por volta de 1g e muitos outros dados que podem ser obtidos de acordo com a necessidade do utilizador dessa tecnologia.</w:t>
      </w:r>
    </w:p>
    <w:p w:rsidR="00752AF7" w:rsidRPr="006132F3" w:rsidRDefault="00931991" w:rsidP="00ED7F05">
      <w:r w:rsidRPr="006132F3">
        <w:t>A figura 4-17 mostra a preparação da aeronave SUSSEX para vôos de teste e aquisição de dados o IMU foi fixo próximo a junção da asa com a fuselagem.</w:t>
      </w:r>
    </w:p>
    <w:p w:rsidR="00B47A33" w:rsidRPr="006132F3" w:rsidRDefault="00752AF7" w:rsidP="004E580A">
      <w:pPr>
        <w:keepNext/>
        <w:jc w:val="center"/>
      </w:pPr>
      <w:r w:rsidRPr="006132F3">
        <w:rPr>
          <w:noProof/>
        </w:rPr>
        <w:lastRenderedPageBreak/>
        <w:drawing>
          <wp:inline distT="0" distB="0" distL="0" distR="0">
            <wp:extent cx="4524375" cy="3016250"/>
            <wp:effectExtent l="19050" t="0" r="9525" b="0"/>
            <wp:docPr id="13" name="Imagem 0" descr="IMG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1.JPG"/>
                    <pic:cNvPicPr/>
                  </pic:nvPicPr>
                  <pic:blipFill>
                    <a:blip r:embed="rId193" cstate="print"/>
                    <a:stretch>
                      <a:fillRect/>
                    </a:stretch>
                  </pic:blipFill>
                  <pic:spPr>
                    <a:xfrm>
                      <a:off x="0" y="0"/>
                      <a:ext cx="4526621" cy="3017747"/>
                    </a:xfrm>
                    <a:prstGeom prst="rect">
                      <a:avLst/>
                    </a:prstGeom>
                  </pic:spPr>
                </pic:pic>
              </a:graphicData>
            </a:graphic>
          </wp:inline>
        </w:drawing>
      </w:r>
    </w:p>
    <w:p w:rsidR="00752AF7" w:rsidRPr="006132F3" w:rsidRDefault="00B47A33" w:rsidP="004E580A">
      <w:pPr>
        <w:pStyle w:val="Legenda"/>
        <w:jc w:val="center"/>
      </w:pPr>
      <w:bookmarkStart w:id="169" w:name="_Toc248644245"/>
      <w:r w:rsidRPr="006132F3">
        <w:t xml:space="preserve">Figura </w:t>
      </w:r>
      <w:fldSimple w:instr=" STYLEREF 1 \s ">
        <w:r w:rsidR="00D75AAA">
          <w:rPr>
            <w:noProof/>
          </w:rPr>
          <w:t>4</w:t>
        </w:r>
      </w:fldSimple>
      <w:r w:rsidR="00CA45FD" w:rsidRPr="006132F3">
        <w:noBreakHyphen/>
      </w:r>
      <w:fldSimple w:instr=" SEQ Figura \* ARABIC \s 1 ">
        <w:r w:rsidR="00D75AAA">
          <w:rPr>
            <w:noProof/>
          </w:rPr>
          <w:t>17</w:t>
        </w:r>
      </w:fldSimple>
      <w:r w:rsidRPr="006132F3">
        <w:t xml:space="preserve"> - Aeronave SUSSEX com IMU instalado</w:t>
      </w:r>
      <w:bookmarkEnd w:id="169"/>
    </w:p>
    <w:p w:rsidR="00931991" w:rsidRPr="006132F3" w:rsidRDefault="00752AF7" w:rsidP="00ED7F05">
      <w:r w:rsidRPr="006132F3">
        <w:t>Os dados obtidos através do</w:t>
      </w:r>
      <w:r w:rsidR="00EA0954" w:rsidRPr="006132F3">
        <w:t>s</w:t>
      </w:r>
      <w:r w:rsidRPr="006132F3">
        <w:t xml:space="preserve"> sensores apresentaram muitos ruídos devido a vibração excessiva transferida do motor em funcionamento para o IMU instalado na aeronave. </w:t>
      </w:r>
    </w:p>
    <w:p w:rsidR="00931991" w:rsidRPr="006132F3" w:rsidRDefault="00752AF7" w:rsidP="00ED7F05">
      <w:r w:rsidRPr="006132F3">
        <w:t>Após serem realizados alguns vôos a aeronave SUSSEX apresentou tr</w:t>
      </w:r>
      <w:r w:rsidR="004F773C" w:rsidRPr="006132F3">
        <w:t>avamento em um dos servos do ai</w:t>
      </w:r>
      <w:r w:rsidRPr="006132F3">
        <w:t xml:space="preserve">leron acarretando na queda e por conseqüência a perda total da aeronave. </w:t>
      </w:r>
    </w:p>
    <w:p w:rsidR="003867D7" w:rsidRPr="006132F3" w:rsidRDefault="00931991" w:rsidP="00ED7F05">
      <w:r w:rsidRPr="006132F3">
        <w:t>Infelizmente com este imprevisto acidental, não foi possível a comparação desejada.</w:t>
      </w:r>
      <w:r w:rsidR="003867D7" w:rsidRPr="006132F3">
        <w:t xml:space="preserve"> </w:t>
      </w:r>
    </w:p>
    <w:p w:rsidR="00546ED9" w:rsidRPr="006132F3" w:rsidRDefault="00471024" w:rsidP="00895420">
      <w:pPr>
        <w:pStyle w:val="Ttulo1"/>
        <w:rPr>
          <w:rFonts w:cs="Arial"/>
        </w:rPr>
      </w:pPr>
      <w:bookmarkStart w:id="170" w:name="_Toc248644300"/>
      <w:r w:rsidRPr="006132F3">
        <w:rPr>
          <w:rFonts w:cs="Arial"/>
        </w:rPr>
        <w:lastRenderedPageBreak/>
        <w:t>CONCLUSÃO</w:t>
      </w:r>
      <w:bookmarkEnd w:id="13"/>
      <w:r w:rsidR="004D7CCB" w:rsidRPr="006132F3">
        <w:rPr>
          <w:rFonts w:cs="Arial"/>
        </w:rPr>
        <w:t xml:space="preserve"> e CONSIDERAÇÕES FINAIS</w:t>
      </w:r>
      <w:bookmarkEnd w:id="170"/>
    </w:p>
    <w:p w:rsidR="003867D7" w:rsidRPr="006132F3" w:rsidRDefault="003867D7" w:rsidP="003867D7">
      <w:r w:rsidRPr="006132F3">
        <w:t>Nota-se que a metodologia inicial para c</w:t>
      </w:r>
      <w:r w:rsidR="00EA0954" w:rsidRPr="006132F3">
        <w:t>á</w:t>
      </w:r>
      <w:r w:rsidRPr="006132F3">
        <w:t>lculo aerodinâmicos desse trabalho mostrou</w:t>
      </w:r>
      <w:r w:rsidR="00A71316" w:rsidRPr="006132F3">
        <w:t xml:space="preserve">-se </w:t>
      </w:r>
      <w:r w:rsidRPr="006132F3">
        <w:t xml:space="preserve">eficaz, não pelo resultado do presente trabalho, mas pelos resultados já obtidos anteriormente com relação </w:t>
      </w:r>
      <w:r w:rsidR="00A71316" w:rsidRPr="006132F3">
        <w:t>à</w:t>
      </w:r>
      <w:r w:rsidRPr="006132F3">
        <w:t xml:space="preserve"> eficiência da aeronave em que esse método foi aplicado. </w:t>
      </w:r>
    </w:p>
    <w:p w:rsidR="003867D7" w:rsidRPr="006132F3" w:rsidRDefault="003867D7" w:rsidP="003867D7">
      <w:r w:rsidRPr="006132F3">
        <w:t>O objetivo desse trabalho não era somente demonstrar as diferenças existentes entre um modelo real e um modelo que fora desenvolvido somente em bases teóricas com pouca experimentação, mas também demonstrar as necessidades da utilização de outras ferramentas mais modernas para ir além com as melhorias dos projetos das aeronaves desenvolvidas na Universidade Federal do Espírito Santo.</w:t>
      </w:r>
    </w:p>
    <w:p w:rsidR="003867D7" w:rsidRPr="006132F3" w:rsidRDefault="00A71316" w:rsidP="003867D7">
      <w:r w:rsidRPr="006132F3">
        <w:t>Concluí-se</w:t>
      </w:r>
      <w:r w:rsidR="003867D7" w:rsidRPr="006132F3">
        <w:t xml:space="preserve"> que a tecnologia para a obtenção de dados dinâmicos via wireless, como aceleração, velocidade de rotação e até mesmo vibração de qualquer meio de transporte, apresenta-se de grande utilidade para o desenvolvimento de novos projetos e melhorias de projetos já existentes. </w:t>
      </w:r>
    </w:p>
    <w:p w:rsidR="003867D7" w:rsidRPr="006132F3" w:rsidRDefault="003867D7" w:rsidP="003867D7">
      <w:r w:rsidRPr="006132F3">
        <w:t>Com essas tecnologias as diferenças existentes entre os processos de concepção inicial de um projeto e a final desses podem ser reduzidas através das análises das diferenças que existiam em projetos anteriores, auxiliando diretamente em estimavas futuras para os cálculos que serão realizados.</w:t>
      </w:r>
    </w:p>
    <w:p w:rsidR="003867D7" w:rsidRPr="006132F3" w:rsidRDefault="003867D7" w:rsidP="003867D7">
      <w:r w:rsidRPr="006132F3">
        <w:t>Atualmente com o uso dessas unidades de medidas dinâmica embarcada o desempenho dos veículos é notoriamente melhorado além do conhecimento que é agregado das áreas de engenharia de telecomunicação e mecânica focado em um único objetivo, a melhora do equipamento.</w:t>
      </w:r>
    </w:p>
    <w:p w:rsidR="00A71316" w:rsidRPr="006132F3" w:rsidRDefault="00A71316" w:rsidP="003867D7">
      <w:r w:rsidRPr="006132F3">
        <w:t>Essa metodologia em especial fica como herança para a equipe AVES.</w:t>
      </w:r>
    </w:p>
    <w:p w:rsidR="00A71316" w:rsidRPr="006132F3" w:rsidRDefault="00A71316" w:rsidP="003867D7">
      <w:r w:rsidRPr="006132F3">
        <w:t xml:space="preserve">Para que a metodologia funcione com perfeição em aeronaves radio controladas, </w:t>
      </w:r>
      <w:r w:rsidR="000E165E" w:rsidRPr="006132F3">
        <w:t>devem-se</w:t>
      </w:r>
      <w:r w:rsidRPr="006132F3">
        <w:t xml:space="preserve"> desenvolver filtros </w:t>
      </w:r>
      <w:r w:rsidR="000E165E" w:rsidRPr="006132F3">
        <w:t>para</w:t>
      </w:r>
      <w:r w:rsidRPr="006132F3">
        <w:t xml:space="preserve"> </w:t>
      </w:r>
      <w:r w:rsidR="000E165E" w:rsidRPr="006132F3">
        <w:t>eliminar as vibrações causadas pelo motor. Esses filtros ficam como sugestão para trabalhos futuros</w:t>
      </w:r>
      <w:r w:rsidR="004C42A5" w:rsidRPr="006132F3">
        <w:t>.</w:t>
      </w:r>
      <w:r w:rsidRPr="006132F3">
        <w:t xml:space="preserve"> </w:t>
      </w:r>
    </w:p>
    <w:p w:rsidR="00815595" w:rsidRPr="006132F3" w:rsidRDefault="00815595" w:rsidP="00895420"/>
    <w:p w:rsidR="00546ED9" w:rsidRPr="006132F3" w:rsidRDefault="00546ED9" w:rsidP="00895420">
      <w:pPr>
        <w:pStyle w:val="Ttulo1"/>
        <w:rPr>
          <w:rFonts w:cs="Arial"/>
        </w:rPr>
      </w:pPr>
      <w:bookmarkStart w:id="171" w:name="_Toc246838890"/>
      <w:bookmarkStart w:id="172" w:name="_Toc248644301"/>
      <w:r w:rsidRPr="006132F3">
        <w:rPr>
          <w:rFonts w:cs="Arial"/>
        </w:rPr>
        <w:lastRenderedPageBreak/>
        <w:t>referências</w:t>
      </w:r>
      <w:bookmarkEnd w:id="171"/>
      <w:bookmarkEnd w:id="172"/>
    </w:p>
    <w:p w:rsidR="002F6A00" w:rsidRPr="006132F3" w:rsidRDefault="002F6A00" w:rsidP="00895420">
      <w:pPr>
        <w:rPr>
          <w:rFonts w:cs="Arial"/>
        </w:rPr>
      </w:pPr>
    </w:p>
    <w:p w:rsidR="005A049E" w:rsidRPr="00900A74" w:rsidRDefault="005A049E" w:rsidP="00E11154">
      <w:pPr>
        <w:rPr>
          <w:rFonts w:cs="Arial"/>
          <w:szCs w:val="24"/>
          <w:lang w:val="en-US"/>
        </w:rPr>
      </w:pPr>
      <w:r w:rsidRPr="00900A74">
        <w:rPr>
          <w:rFonts w:cs="Arial"/>
          <w:szCs w:val="24"/>
          <w:lang w:val="en-US"/>
        </w:rPr>
        <w:t xml:space="preserve">1. </w:t>
      </w:r>
      <w:r w:rsidR="00F82997" w:rsidRPr="00900A74">
        <w:rPr>
          <w:rFonts w:cs="Arial"/>
          <w:szCs w:val="24"/>
          <w:lang w:val="en-US"/>
        </w:rPr>
        <w:t>ANDERSON[1]</w:t>
      </w:r>
      <w:r w:rsidRPr="00900A74">
        <w:rPr>
          <w:rFonts w:cs="Arial"/>
          <w:szCs w:val="24"/>
          <w:lang w:val="en-US"/>
        </w:rPr>
        <w:t xml:space="preserve">, John David. </w:t>
      </w:r>
      <w:r w:rsidRPr="00900A74">
        <w:rPr>
          <w:rFonts w:cs="Arial"/>
          <w:b/>
          <w:bCs/>
          <w:szCs w:val="24"/>
          <w:lang w:val="en-US"/>
        </w:rPr>
        <w:t xml:space="preserve">Fundamentals of Aerodynamics. </w:t>
      </w:r>
      <w:r w:rsidRPr="00900A74">
        <w:rPr>
          <w:rFonts w:cs="Arial"/>
          <w:szCs w:val="24"/>
          <w:lang w:val="en-US"/>
        </w:rPr>
        <w:t>3. ed. Boston: McGraw-Hill, 2001.</w:t>
      </w:r>
    </w:p>
    <w:p w:rsidR="00313E44" w:rsidRPr="006132F3" w:rsidRDefault="00F82997" w:rsidP="00D04C95">
      <w:pPr>
        <w:autoSpaceDE w:val="0"/>
        <w:autoSpaceDN w:val="0"/>
        <w:adjustRightInd w:val="0"/>
        <w:spacing w:before="100" w:beforeAutospacing="1" w:after="100" w:afterAutospacing="1"/>
        <w:rPr>
          <w:rFonts w:cs="Arial"/>
          <w:szCs w:val="24"/>
          <w:lang w:val="en-US"/>
        </w:rPr>
      </w:pPr>
      <w:r w:rsidRPr="00900A74">
        <w:rPr>
          <w:rFonts w:cs="Arial"/>
          <w:szCs w:val="24"/>
          <w:lang w:val="en-US"/>
        </w:rPr>
        <w:t>2</w:t>
      </w:r>
      <w:r w:rsidR="00313E44" w:rsidRPr="00900A74">
        <w:rPr>
          <w:rFonts w:cs="Arial"/>
          <w:szCs w:val="24"/>
          <w:lang w:val="en-US"/>
        </w:rPr>
        <w:t xml:space="preserve">. CETINKUNT, Sabri. </w:t>
      </w:r>
      <w:r w:rsidR="00313E44" w:rsidRPr="006132F3">
        <w:rPr>
          <w:rFonts w:cs="Arial"/>
          <w:b/>
          <w:szCs w:val="24"/>
          <w:lang w:val="en-US"/>
        </w:rPr>
        <w:t xml:space="preserve">Mecatrônica. </w:t>
      </w:r>
      <w:r w:rsidR="00313E44" w:rsidRPr="006132F3">
        <w:rPr>
          <w:rFonts w:cs="Arial"/>
          <w:szCs w:val="24"/>
          <w:lang w:val="en-US"/>
        </w:rPr>
        <w:t>1. ed. Chicago, USA: University of Illinois</w:t>
      </w:r>
    </w:p>
    <w:p w:rsidR="005A049E" w:rsidRPr="006132F3" w:rsidRDefault="00F82997" w:rsidP="00D04C95">
      <w:pPr>
        <w:autoSpaceDE w:val="0"/>
        <w:autoSpaceDN w:val="0"/>
        <w:adjustRightInd w:val="0"/>
        <w:spacing w:before="100" w:beforeAutospacing="1" w:after="100" w:afterAutospacing="1"/>
        <w:rPr>
          <w:rFonts w:cs="Arial"/>
          <w:szCs w:val="24"/>
        </w:rPr>
      </w:pPr>
      <w:r w:rsidRPr="006132F3">
        <w:rPr>
          <w:rFonts w:cs="Arial"/>
          <w:szCs w:val="24"/>
        </w:rPr>
        <w:t>3</w:t>
      </w:r>
      <w:r w:rsidR="005A049E" w:rsidRPr="006132F3">
        <w:rPr>
          <w:rFonts w:cs="Arial"/>
          <w:szCs w:val="24"/>
        </w:rPr>
        <w:t xml:space="preserve">. </w:t>
      </w:r>
      <w:r w:rsidRPr="006132F3">
        <w:rPr>
          <w:rFonts w:cs="Arial"/>
          <w:szCs w:val="24"/>
        </w:rPr>
        <w:t xml:space="preserve">DA ROSA </w:t>
      </w:r>
      <w:r w:rsidR="005A049E" w:rsidRPr="006132F3">
        <w:rPr>
          <w:rFonts w:cs="Arial"/>
          <w:szCs w:val="24"/>
        </w:rPr>
        <w:t xml:space="preserve">, Edison. </w:t>
      </w:r>
      <w:r w:rsidR="005A049E" w:rsidRPr="006132F3">
        <w:rPr>
          <w:rFonts w:cs="Arial"/>
          <w:b/>
          <w:bCs/>
          <w:szCs w:val="24"/>
        </w:rPr>
        <w:t>Introdução ao Projeto Aeronáutico</w:t>
      </w:r>
      <w:r w:rsidR="005A049E" w:rsidRPr="006132F3">
        <w:rPr>
          <w:rFonts w:cs="Arial"/>
          <w:szCs w:val="24"/>
        </w:rPr>
        <w:t>: Uma contribuição à competição SAE Aerodesign. Florianópolis: UFSC, 2006.</w:t>
      </w:r>
    </w:p>
    <w:p w:rsidR="00C274EE" w:rsidRPr="006132F3" w:rsidRDefault="00F82997" w:rsidP="00D04C95">
      <w:pPr>
        <w:autoSpaceDE w:val="0"/>
        <w:autoSpaceDN w:val="0"/>
        <w:adjustRightInd w:val="0"/>
        <w:spacing w:before="100" w:beforeAutospacing="1" w:after="100" w:afterAutospacing="1"/>
        <w:jc w:val="left"/>
        <w:rPr>
          <w:rFonts w:cs="Arial"/>
          <w:szCs w:val="24"/>
        </w:rPr>
      </w:pPr>
      <w:r w:rsidRPr="006132F3">
        <w:rPr>
          <w:rFonts w:cs="Arial"/>
          <w:szCs w:val="24"/>
        </w:rPr>
        <w:t>4</w:t>
      </w:r>
      <w:r w:rsidR="003C0BFE" w:rsidRPr="006132F3">
        <w:rPr>
          <w:rFonts w:cs="Arial"/>
          <w:szCs w:val="24"/>
        </w:rPr>
        <w:t>.</w:t>
      </w:r>
      <w:r w:rsidR="00C274EE" w:rsidRPr="006132F3">
        <w:rPr>
          <w:rFonts w:cs="Arial"/>
          <w:szCs w:val="24"/>
        </w:rPr>
        <w:t>Filtros- Disponí</w:t>
      </w:r>
      <w:r w:rsidR="00D04C95" w:rsidRPr="006132F3">
        <w:rPr>
          <w:rFonts w:cs="Arial"/>
          <w:szCs w:val="24"/>
        </w:rPr>
        <w:t xml:space="preserve">vel em: </w:t>
      </w:r>
      <w:r w:rsidR="00C274EE" w:rsidRPr="006132F3">
        <w:rPr>
          <w:rFonts w:cs="Arial"/>
          <w:szCs w:val="24"/>
        </w:rPr>
        <w:t>&lt;www.eca.usp.br/prof/iazzetta/tutor/audio/filtros/filtros.html&gt; acessado em 25/11/2009 às 13:21.</w:t>
      </w:r>
    </w:p>
    <w:p w:rsidR="005A049E" w:rsidRPr="006132F3" w:rsidRDefault="00F82997" w:rsidP="00D04C95">
      <w:pPr>
        <w:autoSpaceDE w:val="0"/>
        <w:autoSpaceDN w:val="0"/>
        <w:adjustRightInd w:val="0"/>
        <w:spacing w:before="100" w:beforeAutospacing="1" w:after="100" w:afterAutospacing="1"/>
        <w:jc w:val="left"/>
        <w:rPr>
          <w:rFonts w:cs="Arial"/>
          <w:szCs w:val="24"/>
          <w:lang w:val="en-US"/>
        </w:rPr>
      </w:pPr>
      <w:r w:rsidRPr="006132F3">
        <w:rPr>
          <w:rFonts w:cs="Arial"/>
          <w:szCs w:val="24"/>
          <w:lang w:val="en-US"/>
        </w:rPr>
        <w:t>5</w:t>
      </w:r>
      <w:r w:rsidR="005A049E" w:rsidRPr="006132F3">
        <w:rPr>
          <w:rFonts w:cs="Arial"/>
          <w:szCs w:val="24"/>
          <w:lang w:val="en-US"/>
        </w:rPr>
        <w:t xml:space="preserve">. </w:t>
      </w:r>
      <w:r w:rsidR="00050EB3" w:rsidRPr="006132F3">
        <w:rPr>
          <w:rFonts w:cs="Arial"/>
          <w:szCs w:val="24"/>
          <w:lang w:val="en-US"/>
        </w:rPr>
        <w:t xml:space="preserve">HOERNER, Sighard F. </w:t>
      </w:r>
      <w:r w:rsidR="00050EB3" w:rsidRPr="006132F3">
        <w:rPr>
          <w:rFonts w:cs="Arial"/>
          <w:b/>
          <w:szCs w:val="24"/>
          <w:lang w:val="en-US"/>
        </w:rPr>
        <w:t xml:space="preserve">Fluid-Dynamics Drag. </w:t>
      </w:r>
      <w:r w:rsidR="00050EB3" w:rsidRPr="006132F3">
        <w:rPr>
          <w:rFonts w:cs="Arial"/>
          <w:szCs w:val="24"/>
          <w:lang w:val="en-US"/>
        </w:rPr>
        <w:t>1ed. USA 1965</w:t>
      </w:r>
    </w:p>
    <w:p w:rsidR="005A049E" w:rsidRPr="006132F3" w:rsidRDefault="00F82997" w:rsidP="00D04C95">
      <w:pPr>
        <w:autoSpaceDE w:val="0"/>
        <w:autoSpaceDN w:val="0"/>
        <w:adjustRightInd w:val="0"/>
        <w:spacing w:before="100" w:beforeAutospacing="1" w:after="100" w:afterAutospacing="1"/>
        <w:jc w:val="left"/>
        <w:rPr>
          <w:rFonts w:cs="Arial"/>
          <w:szCs w:val="24"/>
          <w:lang w:val="en-US"/>
        </w:rPr>
      </w:pPr>
      <w:r w:rsidRPr="006132F3">
        <w:rPr>
          <w:rFonts w:cs="Arial"/>
          <w:szCs w:val="24"/>
          <w:lang w:val="en-US"/>
        </w:rPr>
        <w:t>6</w:t>
      </w:r>
      <w:r w:rsidR="005A049E" w:rsidRPr="006132F3">
        <w:rPr>
          <w:rFonts w:cs="Arial"/>
          <w:szCs w:val="24"/>
          <w:lang w:val="en-US"/>
        </w:rPr>
        <w:t xml:space="preserve">. LY, Uy-Loi. </w:t>
      </w:r>
      <w:r w:rsidR="005A049E" w:rsidRPr="006132F3">
        <w:rPr>
          <w:rFonts w:cs="Arial"/>
          <w:b/>
          <w:bCs/>
          <w:szCs w:val="24"/>
          <w:lang w:val="en-US"/>
        </w:rPr>
        <w:t>Stability and Control of Flight Vehicle</w:t>
      </w:r>
      <w:r w:rsidR="005A049E" w:rsidRPr="006132F3">
        <w:rPr>
          <w:rFonts w:cs="Arial"/>
          <w:szCs w:val="24"/>
          <w:lang w:val="en-US"/>
        </w:rPr>
        <w:t>. Seattle, USA: University of Washington, 1997.</w:t>
      </w:r>
    </w:p>
    <w:p w:rsidR="005A049E" w:rsidRPr="006132F3" w:rsidRDefault="00F82997" w:rsidP="00D04C95">
      <w:pPr>
        <w:autoSpaceDE w:val="0"/>
        <w:autoSpaceDN w:val="0"/>
        <w:adjustRightInd w:val="0"/>
        <w:spacing w:before="100" w:beforeAutospacing="1" w:after="100" w:afterAutospacing="1"/>
        <w:jc w:val="left"/>
        <w:rPr>
          <w:rFonts w:cs="Arial"/>
          <w:b/>
          <w:szCs w:val="24"/>
          <w:lang w:val="en-US"/>
        </w:rPr>
      </w:pPr>
      <w:r w:rsidRPr="006132F3">
        <w:rPr>
          <w:rFonts w:cs="Arial"/>
          <w:szCs w:val="24"/>
          <w:lang w:val="en-US"/>
        </w:rPr>
        <w:t>7</w:t>
      </w:r>
      <w:r w:rsidR="005A049E" w:rsidRPr="006132F3">
        <w:rPr>
          <w:rFonts w:cs="Arial"/>
          <w:szCs w:val="24"/>
          <w:lang w:val="en-US"/>
        </w:rPr>
        <w:t xml:space="preserve">. </w:t>
      </w:r>
      <w:r w:rsidR="00050EB3" w:rsidRPr="006132F3">
        <w:rPr>
          <w:rFonts w:cs="Arial"/>
          <w:szCs w:val="24"/>
          <w:lang w:val="en-US"/>
        </w:rPr>
        <w:t xml:space="preserve">MCCORMICK, </w:t>
      </w:r>
      <w:r w:rsidR="00050EB3" w:rsidRPr="006132F3">
        <w:rPr>
          <w:rFonts w:cs="Arial"/>
          <w:b/>
          <w:szCs w:val="24"/>
          <w:lang w:val="en-US"/>
        </w:rPr>
        <w:t>Aerodynamics, Aeronautics &amp; Flight Mechanics.</w:t>
      </w:r>
    </w:p>
    <w:p w:rsidR="005A049E" w:rsidRPr="006132F3" w:rsidRDefault="00E11154" w:rsidP="00D04C95">
      <w:pPr>
        <w:autoSpaceDE w:val="0"/>
        <w:autoSpaceDN w:val="0"/>
        <w:adjustRightInd w:val="0"/>
        <w:spacing w:before="100" w:beforeAutospacing="1" w:after="100" w:afterAutospacing="1"/>
        <w:jc w:val="left"/>
        <w:rPr>
          <w:rFonts w:cs="Arial"/>
          <w:b/>
          <w:bCs/>
          <w:szCs w:val="24"/>
        </w:rPr>
      </w:pPr>
      <w:r w:rsidRPr="006132F3">
        <w:rPr>
          <w:rFonts w:cs="Arial"/>
          <w:szCs w:val="24"/>
        </w:rPr>
        <w:t>8</w:t>
      </w:r>
      <w:r w:rsidR="008D567F" w:rsidRPr="006132F3">
        <w:rPr>
          <w:rFonts w:cs="Arial"/>
          <w:szCs w:val="24"/>
        </w:rPr>
        <w:t>.</w:t>
      </w:r>
      <w:r w:rsidR="00313E44" w:rsidRPr="006132F3">
        <w:rPr>
          <w:rFonts w:cs="Arial"/>
          <w:szCs w:val="24"/>
        </w:rPr>
        <w:t xml:space="preserve">PROPELLER </w:t>
      </w:r>
      <w:r w:rsidR="005A049E" w:rsidRPr="006132F3">
        <w:rPr>
          <w:rFonts w:cs="Arial"/>
          <w:szCs w:val="24"/>
        </w:rPr>
        <w:t>Selector. Disponível em:</w:t>
      </w:r>
      <w:r w:rsidR="008D567F" w:rsidRPr="006132F3">
        <w:rPr>
          <w:rFonts w:cs="Arial"/>
          <w:b/>
          <w:bCs/>
          <w:szCs w:val="24"/>
        </w:rPr>
        <w:t xml:space="preserve"> </w:t>
      </w:r>
      <w:r w:rsidR="005A049E" w:rsidRPr="006132F3">
        <w:rPr>
          <w:rFonts w:cs="Arial"/>
          <w:szCs w:val="24"/>
        </w:rPr>
        <w:t>&lt;http://www.gylesaero.com/_frames/f_propcalc.shtml&gt;. Acessado em: 19 de junho de 2008.</w:t>
      </w:r>
    </w:p>
    <w:p w:rsidR="005A049E" w:rsidRPr="006132F3" w:rsidRDefault="00E11154" w:rsidP="00D04C95">
      <w:pPr>
        <w:autoSpaceDE w:val="0"/>
        <w:autoSpaceDN w:val="0"/>
        <w:adjustRightInd w:val="0"/>
        <w:spacing w:before="100" w:beforeAutospacing="1" w:after="100" w:afterAutospacing="1"/>
        <w:jc w:val="left"/>
        <w:rPr>
          <w:rFonts w:cs="Arial"/>
          <w:szCs w:val="24"/>
        </w:rPr>
      </w:pPr>
      <w:r w:rsidRPr="006132F3">
        <w:rPr>
          <w:rFonts w:cs="Arial"/>
          <w:szCs w:val="24"/>
        </w:rPr>
        <w:t>9</w:t>
      </w:r>
      <w:r w:rsidR="005A049E" w:rsidRPr="006132F3">
        <w:rPr>
          <w:rFonts w:cs="Arial"/>
          <w:szCs w:val="24"/>
        </w:rPr>
        <w:t xml:space="preserve">. PULLIN, D. </w:t>
      </w:r>
      <w:r w:rsidR="005A049E" w:rsidRPr="006132F3">
        <w:rPr>
          <w:rFonts w:cs="Arial"/>
          <w:b/>
          <w:bCs/>
          <w:szCs w:val="24"/>
        </w:rPr>
        <w:t>Aerodinâmica do Avião</w:t>
      </w:r>
      <w:r w:rsidR="005A049E" w:rsidRPr="006132F3">
        <w:rPr>
          <w:rFonts w:cs="Arial"/>
          <w:szCs w:val="24"/>
        </w:rPr>
        <w:t>: Desempenho. Belo Horizonte, MG: CEA-EEUFMG, 1976.</w:t>
      </w:r>
    </w:p>
    <w:p w:rsidR="005A049E" w:rsidRPr="006132F3" w:rsidRDefault="00050EB3" w:rsidP="00D04C95">
      <w:pPr>
        <w:autoSpaceDE w:val="0"/>
        <w:autoSpaceDN w:val="0"/>
        <w:adjustRightInd w:val="0"/>
        <w:spacing w:before="100" w:beforeAutospacing="1" w:after="100" w:afterAutospacing="1"/>
        <w:jc w:val="left"/>
        <w:rPr>
          <w:rFonts w:cs="Arial"/>
          <w:szCs w:val="24"/>
          <w:lang w:val="en-US"/>
        </w:rPr>
      </w:pPr>
      <w:r w:rsidRPr="006132F3">
        <w:rPr>
          <w:rFonts w:cs="Arial"/>
          <w:szCs w:val="24"/>
          <w:lang w:val="en-US"/>
        </w:rPr>
        <w:t>1</w:t>
      </w:r>
      <w:r w:rsidR="00E11154" w:rsidRPr="006132F3">
        <w:rPr>
          <w:rFonts w:cs="Arial"/>
          <w:szCs w:val="24"/>
          <w:lang w:val="en-US"/>
        </w:rPr>
        <w:t>0</w:t>
      </w:r>
      <w:r w:rsidR="005A049E" w:rsidRPr="006132F3">
        <w:rPr>
          <w:rFonts w:cs="Arial"/>
          <w:szCs w:val="24"/>
          <w:lang w:val="en-US"/>
        </w:rPr>
        <w:t xml:space="preserve">. </w:t>
      </w:r>
      <w:r w:rsidRPr="006132F3">
        <w:rPr>
          <w:rFonts w:cs="Arial"/>
          <w:szCs w:val="24"/>
          <w:lang w:val="en-US"/>
        </w:rPr>
        <w:t xml:space="preserve">RAYMER </w:t>
      </w:r>
      <w:r w:rsidR="005A049E" w:rsidRPr="006132F3">
        <w:rPr>
          <w:rFonts w:cs="Arial"/>
          <w:szCs w:val="24"/>
          <w:lang w:val="en-US"/>
        </w:rPr>
        <w:t xml:space="preserve">, Daniel, P. </w:t>
      </w:r>
      <w:r w:rsidR="005A049E" w:rsidRPr="006132F3">
        <w:rPr>
          <w:rFonts w:cs="Arial"/>
          <w:b/>
          <w:bCs/>
          <w:szCs w:val="24"/>
          <w:lang w:val="en-US"/>
        </w:rPr>
        <w:t>Aircraft Design</w:t>
      </w:r>
      <w:r w:rsidR="005A049E" w:rsidRPr="006132F3">
        <w:rPr>
          <w:rFonts w:cs="Arial"/>
          <w:szCs w:val="24"/>
          <w:lang w:val="en-US"/>
        </w:rPr>
        <w:t>: A Conceptual Approach. 3. Ed. Califórnia, USA: AIAA, 2004.</w:t>
      </w:r>
    </w:p>
    <w:p w:rsidR="005A049E" w:rsidRPr="006132F3" w:rsidRDefault="00050EB3" w:rsidP="00D04C95">
      <w:pPr>
        <w:autoSpaceDE w:val="0"/>
        <w:autoSpaceDN w:val="0"/>
        <w:adjustRightInd w:val="0"/>
        <w:spacing w:before="100" w:beforeAutospacing="1" w:after="100" w:afterAutospacing="1"/>
        <w:jc w:val="left"/>
        <w:rPr>
          <w:rFonts w:cs="Arial"/>
          <w:szCs w:val="24"/>
          <w:lang w:val="en-US"/>
        </w:rPr>
      </w:pPr>
      <w:r w:rsidRPr="006132F3">
        <w:rPr>
          <w:rFonts w:cs="Arial"/>
          <w:szCs w:val="24"/>
          <w:lang w:val="en-US"/>
        </w:rPr>
        <w:t>1</w:t>
      </w:r>
      <w:r w:rsidR="00E11154" w:rsidRPr="006132F3">
        <w:rPr>
          <w:rFonts w:cs="Arial"/>
          <w:szCs w:val="24"/>
          <w:lang w:val="en-US"/>
        </w:rPr>
        <w:t>1</w:t>
      </w:r>
      <w:r w:rsidR="005A049E" w:rsidRPr="006132F3">
        <w:rPr>
          <w:rFonts w:cs="Arial"/>
          <w:szCs w:val="24"/>
          <w:lang w:val="en-US"/>
        </w:rPr>
        <w:t xml:space="preserve">. </w:t>
      </w:r>
      <w:r w:rsidRPr="006132F3">
        <w:rPr>
          <w:rFonts w:cs="Arial"/>
          <w:szCs w:val="24"/>
          <w:lang w:val="en-US"/>
        </w:rPr>
        <w:t xml:space="preserve">ROSKAN </w:t>
      </w:r>
      <w:r w:rsidR="005A049E" w:rsidRPr="006132F3">
        <w:rPr>
          <w:rFonts w:cs="Arial"/>
          <w:szCs w:val="24"/>
          <w:lang w:val="en-US"/>
        </w:rPr>
        <w:t xml:space="preserve">, J. </w:t>
      </w:r>
      <w:r w:rsidR="005A049E" w:rsidRPr="006132F3">
        <w:rPr>
          <w:rFonts w:cs="Arial"/>
          <w:b/>
          <w:bCs/>
          <w:szCs w:val="24"/>
          <w:lang w:val="en-US"/>
        </w:rPr>
        <w:t>Airplane Aerodynamics and Performance</w:t>
      </w:r>
      <w:r w:rsidR="005A049E" w:rsidRPr="006132F3">
        <w:rPr>
          <w:rFonts w:cs="Arial"/>
          <w:szCs w:val="24"/>
          <w:lang w:val="en-US"/>
        </w:rPr>
        <w:t>. Kansas, USA: Design, Analysis and Research Corporation, 1997.</w:t>
      </w:r>
    </w:p>
    <w:p w:rsidR="00313E44" w:rsidRPr="006132F3" w:rsidRDefault="005A049E" w:rsidP="00895420">
      <w:pPr>
        <w:autoSpaceDE w:val="0"/>
        <w:autoSpaceDN w:val="0"/>
        <w:adjustRightInd w:val="0"/>
        <w:spacing w:before="100" w:beforeAutospacing="1" w:after="100" w:afterAutospacing="1"/>
        <w:rPr>
          <w:rFonts w:cs="Arial"/>
          <w:szCs w:val="24"/>
          <w:lang w:val="en-US"/>
        </w:rPr>
      </w:pPr>
      <w:r w:rsidRPr="006132F3">
        <w:rPr>
          <w:rFonts w:cs="Arial"/>
          <w:szCs w:val="24"/>
          <w:lang w:val="en-US"/>
        </w:rPr>
        <w:t>1</w:t>
      </w:r>
      <w:r w:rsidR="00E11154" w:rsidRPr="006132F3">
        <w:rPr>
          <w:rFonts w:cs="Arial"/>
          <w:szCs w:val="24"/>
          <w:lang w:val="en-US"/>
        </w:rPr>
        <w:t>2</w:t>
      </w:r>
      <w:r w:rsidRPr="006132F3">
        <w:rPr>
          <w:rFonts w:cs="Arial"/>
          <w:szCs w:val="24"/>
          <w:lang w:val="en-US"/>
        </w:rPr>
        <w:t xml:space="preserve">. </w:t>
      </w:r>
      <w:r w:rsidR="00050EB3" w:rsidRPr="006132F3">
        <w:rPr>
          <w:rFonts w:cs="Arial"/>
          <w:szCs w:val="24"/>
          <w:lang w:val="en-US"/>
        </w:rPr>
        <w:t>ROSKAN</w:t>
      </w:r>
      <w:r w:rsidRPr="006132F3">
        <w:rPr>
          <w:rFonts w:cs="Arial"/>
          <w:szCs w:val="24"/>
          <w:lang w:val="en-US"/>
        </w:rPr>
        <w:t xml:space="preserve">, J. </w:t>
      </w:r>
      <w:r w:rsidRPr="006132F3">
        <w:rPr>
          <w:rFonts w:cs="Arial"/>
          <w:b/>
          <w:bCs/>
          <w:szCs w:val="24"/>
          <w:lang w:val="en-US"/>
        </w:rPr>
        <w:t>Airplane Design</w:t>
      </w:r>
      <w:r w:rsidRPr="006132F3">
        <w:rPr>
          <w:rFonts w:cs="Arial"/>
          <w:szCs w:val="24"/>
          <w:lang w:val="en-US"/>
        </w:rPr>
        <w:t xml:space="preserve">: Part I, II, III, IV, V, VI, VII e VIII. Kansas, USA: </w:t>
      </w:r>
      <w:r w:rsidR="00F856ED" w:rsidRPr="006132F3">
        <w:rPr>
          <w:rFonts w:cs="Arial"/>
          <w:szCs w:val="24"/>
          <w:lang w:val="en-US"/>
        </w:rPr>
        <w:t>ROSKAN,</w:t>
      </w:r>
      <w:r w:rsidRPr="006132F3">
        <w:rPr>
          <w:rFonts w:cs="Arial"/>
          <w:szCs w:val="24"/>
          <w:lang w:val="en-US"/>
        </w:rPr>
        <w:t xml:space="preserve"> Aviation Engineering, 1985.</w:t>
      </w:r>
    </w:p>
    <w:p w:rsidR="005A049E" w:rsidRPr="006132F3" w:rsidRDefault="00F82997" w:rsidP="00895420">
      <w:pPr>
        <w:autoSpaceDE w:val="0"/>
        <w:autoSpaceDN w:val="0"/>
        <w:adjustRightInd w:val="0"/>
        <w:spacing w:before="100" w:beforeAutospacing="1" w:after="100" w:afterAutospacing="1"/>
        <w:rPr>
          <w:rFonts w:cs="Arial"/>
          <w:szCs w:val="24"/>
        </w:rPr>
      </w:pPr>
      <w:r w:rsidRPr="006132F3">
        <w:rPr>
          <w:rFonts w:cs="Arial"/>
          <w:szCs w:val="24"/>
          <w:lang w:val="en-US"/>
        </w:rPr>
        <w:lastRenderedPageBreak/>
        <w:t>1</w:t>
      </w:r>
      <w:r w:rsidR="00E11154" w:rsidRPr="006132F3">
        <w:rPr>
          <w:rFonts w:cs="Arial"/>
          <w:szCs w:val="24"/>
          <w:lang w:val="en-US"/>
        </w:rPr>
        <w:t>3</w:t>
      </w:r>
      <w:r w:rsidR="005A049E" w:rsidRPr="006132F3">
        <w:rPr>
          <w:rFonts w:cs="Arial"/>
          <w:szCs w:val="24"/>
          <w:lang w:val="en-US"/>
        </w:rPr>
        <w:t xml:space="preserve">. </w:t>
      </w:r>
      <w:r w:rsidR="00050EB3" w:rsidRPr="006132F3">
        <w:rPr>
          <w:rFonts w:cs="Arial"/>
          <w:szCs w:val="24"/>
          <w:lang w:val="en-US"/>
        </w:rPr>
        <w:t>SIMONS</w:t>
      </w:r>
      <w:r w:rsidR="005A049E" w:rsidRPr="006132F3">
        <w:rPr>
          <w:rFonts w:cs="Arial"/>
          <w:szCs w:val="24"/>
          <w:lang w:val="en-US"/>
        </w:rPr>
        <w:t>, Martin.Model</w:t>
      </w:r>
      <w:r w:rsidR="005A049E" w:rsidRPr="006132F3">
        <w:rPr>
          <w:rFonts w:cs="Arial"/>
          <w:b/>
          <w:szCs w:val="24"/>
          <w:lang w:val="en-US"/>
        </w:rPr>
        <w:t xml:space="preserve"> Aircraft Aerodynamics.</w:t>
      </w:r>
      <w:r w:rsidR="005A049E" w:rsidRPr="006132F3">
        <w:rPr>
          <w:rFonts w:cs="Arial"/>
          <w:szCs w:val="24"/>
          <w:lang w:val="en-US"/>
        </w:rPr>
        <w:t xml:space="preserve"> </w:t>
      </w:r>
      <w:r w:rsidR="005A049E" w:rsidRPr="006132F3">
        <w:rPr>
          <w:rFonts w:cs="Arial"/>
          <w:szCs w:val="24"/>
        </w:rPr>
        <w:t xml:space="preserve">Fountain Pr Ltd, 1983. </w:t>
      </w:r>
    </w:p>
    <w:p w:rsidR="001D59D2" w:rsidRPr="006132F3" w:rsidRDefault="00050EB3" w:rsidP="001D59D2">
      <w:pPr>
        <w:autoSpaceDE w:val="0"/>
        <w:autoSpaceDN w:val="0"/>
        <w:adjustRightInd w:val="0"/>
        <w:spacing w:before="100" w:beforeAutospacing="1" w:after="100" w:afterAutospacing="1"/>
        <w:rPr>
          <w:rFonts w:cs="Arial"/>
        </w:rPr>
      </w:pPr>
      <w:r w:rsidRPr="006132F3">
        <w:rPr>
          <w:rFonts w:cs="Arial"/>
          <w:bCs/>
          <w:szCs w:val="24"/>
        </w:rPr>
        <w:t>1</w:t>
      </w:r>
      <w:r w:rsidR="00E11154" w:rsidRPr="006132F3">
        <w:rPr>
          <w:rFonts w:cs="Arial"/>
          <w:bCs/>
          <w:szCs w:val="24"/>
        </w:rPr>
        <w:t>4</w:t>
      </w:r>
      <w:r w:rsidR="00F82997" w:rsidRPr="006132F3">
        <w:rPr>
          <w:rFonts w:cs="Arial"/>
          <w:bCs/>
          <w:szCs w:val="24"/>
        </w:rPr>
        <w:t>.</w:t>
      </w:r>
      <w:r w:rsidR="001D59D2" w:rsidRPr="006132F3">
        <w:rPr>
          <w:rFonts w:cs="Arial"/>
          <w:bCs/>
          <w:szCs w:val="24"/>
        </w:rPr>
        <w:t xml:space="preserve">Tutoriais Telefonia Celular. In: Teleco – Inteligencia em Telecomunicações. Disponível em </w:t>
      </w:r>
      <w:r w:rsidR="00D04C95" w:rsidRPr="006132F3">
        <w:rPr>
          <w:rFonts w:cs="Arial"/>
          <w:bCs/>
          <w:szCs w:val="24"/>
        </w:rPr>
        <w:t>&lt;</w:t>
      </w:r>
      <w:r w:rsidR="00101516" w:rsidRPr="006132F3">
        <w:rPr>
          <w:rFonts w:cs="Arial"/>
        </w:rPr>
        <w:t>www.teleco.com.br/tutoriais/tutorialzigbee/pagina_3.asp</w:t>
      </w:r>
      <w:r w:rsidR="00D04C95" w:rsidRPr="006132F3">
        <w:rPr>
          <w:rFonts w:cs="Arial"/>
        </w:rPr>
        <w:t>&gt;</w:t>
      </w:r>
      <w:r w:rsidR="00101516" w:rsidRPr="006132F3">
        <w:rPr>
          <w:rFonts w:cs="Arial"/>
        </w:rPr>
        <w:t xml:space="preserve"> </w:t>
      </w:r>
      <w:r w:rsidR="001D59D2" w:rsidRPr="006132F3">
        <w:rPr>
          <w:rFonts w:cs="Arial"/>
        </w:rPr>
        <w:t>acessado em 29/11/2009 às 17:13</w:t>
      </w:r>
      <w:r w:rsidR="009F6BF3" w:rsidRPr="006132F3">
        <w:rPr>
          <w:rFonts w:cs="Arial"/>
        </w:rPr>
        <w:t>.</w:t>
      </w:r>
    </w:p>
    <w:p w:rsidR="002F6A00" w:rsidRPr="006132F3" w:rsidRDefault="00050EB3" w:rsidP="001D59D2">
      <w:pPr>
        <w:autoSpaceDE w:val="0"/>
        <w:autoSpaceDN w:val="0"/>
        <w:adjustRightInd w:val="0"/>
        <w:spacing w:before="100" w:beforeAutospacing="1" w:after="100" w:afterAutospacing="1"/>
        <w:rPr>
          <w:rFonts w:cs="Arial"/>
          <w:szCs w:val="24"/>
        </w:rPr>
      </w:pPr>
      <w:r w:rsidRPr="006132F3">
        <w:rPr>
          <w:rFonts w:cs="Arial"/>
          <w:bCs/>
        </w:rPr>
        <w:t>1</w:t>
      </w:r>
      <w:r w:rsidR="00E11154" w:rsidRPr="006132F3">
        <w:rPr>
          <w:rFonts w:cs="Arial"/>
          <w:bCs/>
        </w:rPr>
        <w:t>5</w:t>
      </w:r>
      <w:r w:rsidR="00F82997" w:rsidRPr="006132F3">
        <w:rPr>
          <w:rFonts w:cs="Arial"/>
          <w:bCs/>
        </w:rPr>
        <w:t xml:space="preserve">. </w:t>
      </w:r>
      <w:r w:rsidR="00443561" w:rsidRPr="006132F3">
        <w:rPr>
          <w:rFonts w:cs="Arial"/>
          <w:bCs/>
        </w:rPr>
        <w:t>Controle remoto e aquisição de dados via XBee/ZigBee (IEEE 802.15.4)</w:t>
      </w:r>
      <w:r w:rsidR="00443561" w:rsidRPr="006132F3">
        <w:rPr>
          <w:rFonts w:cs="Arial"/>
        </w:rPr>
        <w:t xml:space="preserve">. In: </w:t>
      </w:r>
      <w:r w:rsidR="00E51E96" w:rsidRPr="006132F3">
        <w:rPr>
          <w:rFonts w:cs="Arial"/>
        </w:rPr>
        <w:t xml:space="preserve">Rogercom. Disponível em: </w:t>
      </w:r>
      <w:hyperlink r:id="rId194" w:history="1">
        <w:r w:rsidR="00443561" w:rsidRPr="006132F3">
          <w:rPr>
            <w:rStyle w:val="Hyperlink"/>
            <w:color w:val="auto"/>
            <w:u w:val="none"/>
          </w:rPr>
          <w:t>http://www.rogercom.com/</w:t>
        </w:r>
      </w:hyperlink>
    </w:p>
    <w:p w:rsidR="002F6A00" w:rsidRPr="006132F3" w:rsidRDefault="002F6A00" w:rsidP="00895420">
      <w:pPr>
        <w:rPr>
          <w:rFonts w:cs="Arial"/>
        </w:rPr>
      </w:pPr>
    </w:p>
    <w:bookmarkEnd w:id="14"/>
    <w:p w:rsidR="003C0BFE" w:rsidRPr="006132F3" w:rsidRDefault="00D5040B" w:rsidP="00B47A33">
      <w:pPr>
        <w:pStyle w:val="Ttulo7"/>
      </w:pPr>
      <w:r w:rsidRPr="006132F3">
        <w:lastRenderedPageBreak/>
        <w:t xml:space="preserve">- </w:t>
      </w:r>
      <w:r w:rsidR="00B47A33" w:rsidRPr="006132F3">
        <w:t>Decolagem</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%Decolagem</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clear all</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clc</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%DADOS DE COMPETIÇÃO%</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%Massa da aeronave Vazia</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Wo=3.5; %[Kg]</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%Massa a ser levantada</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Wl=12.5; %kg</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%Densidade do ar</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p=1.18;</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%Viscosidade</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u=184.6e-7;</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%Tamanho da Pista</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Sr=61;</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%Coeficiente de Atrito da pista</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mi=0.075;</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%Gravidade</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g=9.81;</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%%%DADOS AERODINÂMICOS DA AERONAVE%%%</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Mac=0.35; %[m]</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Sasa=1; % [m^2]</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CD=0.067; %Coeficiente de arrasto da aeronave em posição de decolagem</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CLmax=1.79;</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CL=0.88;</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CLh=0.585; %Coeficiente de sustentação do estabilizador horizontal.</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Sh=0.149; %Área de referencia do estabilizador horizontal</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%%%%%%%%%%%%%%%%%%%%%%PROGRAMA DECOLAGEM%%%%%%%%%%%%%%%%%%%%%%%%%%%%%%%%%%%</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%PASSO</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E=0.001;</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sg=0;</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V=0;</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S=Sr-0.5;</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Wt=(Wo+Wl)*g;</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Vstall=sqrt((Wt)/(0.5*p*CLmax*Sasa));</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VLo=1.1*Vstall;CL</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integral=0;</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Sg=0;</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lastRenderedPageBreak/>
        <w:t>i=0;</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j=1</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while V&lt;VLo</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 xml:space="preserve"> </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 xml:space="preserve"> </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D=.5*p*(V^2)*CD*Sasa;</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L=.5*p*(V^2)*(CL*Sasa-CLh*Sh);</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T=(-0.0006*V^4+0.0161*V^3-0.1619*V^2+41.485);</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integral=integral+(V/(T-D-mi*(Wt-L)));</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V=V+E;</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 xml:space="preserve">Sg=((Wt/(g))*integral)/(E^(-1)); </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xx(j)=Sg;</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vv(j)=V;</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j=j+1;</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end</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Dfinal=D;</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 xml:space="preserve">Lmax=.5*p*(V^2)*CLmax*Sasa;   </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Sg=((Wt/(g))*integral)/(E^(-1))</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LD=Lmax/D;</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Empuxo_Liquido=T-D</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Peso_total=Wt/g</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 xml:space="preserve"> </w:t>
      </w:r>
    </w:p>
    <w:p w:rsidR="00B47A33" w:rsidRPr="006132F3" w:rsidRDefault="00B47A33" w:rsidP="00B47A33">
      <w:pPr>
        <w:autoSpaceDE w:val="0"/>
        <w:autoSpaceDN w:val="0"/>
        <w:adjustRightInd w:val="0"/>
        <w:spacing w:after="0"/>
        <w:ind w:right="0"/>
        <w:rPr>
          <w:rFonts w:cs="Arial"/>
          <w:szCs w:val="24"/>
          <w:lang w:val="en-US"/>
        </w:rPr>
      </w:pPr>
      <w:r w:rsidRPr="006132F3">
        <w:rPr>
          <w:rFonts w:cs="Arial"/>
          <w:sz w:val="20"/>
          <w:lang w:val="en-US"/>
        </w:rPr>
        <w:t>plot(xx,vv)</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xlabel ('Distância percorrida')</w:t>
      </w:r>
    </w:p>
    <w:p w:rsidR="00B47A33" w:rsidRPr="006132F3" w:rsidRDefault="00B47A33" w:rsidP="00B47A33">
      <w:pPr>
        <w:autoSpaceDE w:val="0"/>
        <w:autoSpaceDN w:val="0"/>
        <w:adjustRightInd w:val="0"/>
        <w:spacing w:after="0"/>
        <w:ind w:right="0"/>
        <w:rPr>
          <w:rFonts w:cs="Arial"/>
          <w:szCs w:val="24"/>
        </w:rPr>
      </w:pPr>
      <w:r w:rsidRPr="006132F3">
        <w:rPr>
          <w:rFonts w:cs="Arial"/>
          <w:sz w:val="20"/>
        </w:rPr>
        <w:t>ylabel ('Velocidade em m/s')</w:t>
      </w:r>
    </w:p>
    <w:p w:rsidR="00B47A33" w:rsidRPr="006132F3" w:rsidRDefault="00B47A33" w:rsidP="003C0BFE">
      <w:pPr>
        <w:autoSpaceDE w:val="0"/>
        <w:autoSpaceDN w:val="0"/>
        <w:adjustRightInd w:val="0"/>
        <w:spacing w:after="0"/>
        <w:ind w:right="0"/>
      </w:pPr>
    </w:p>
    <w:p w:rsidR="003C0BFE" w:rsidRPr="006132F3" w:rsidRDefault="00D5040B" w:rsidP="00B47A33">
      <w:pPr>
        <w:pStyle w:val="Ttulo7"/>
      </w:pPr>
      <w:r w:rsidRPr="006132F3">
        <w:lastRenderedPageBreak/>
        <w:t>-</w:t>
      </w:r>
      <w:r w:rsidR="003C0BFE" w:rsidRPr="006132F3">
        <w:t xml:space="preserve"> Velocidade de Cruzeiro</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%%%%%%%%Calculo da velocidade de cruzeiro</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clc</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clear all</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close all</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%%%Dados de entrada%%%</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%%CD avião</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CD=0.0954</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%%Area da Asa</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S=1</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%%Densidade do Ar</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p=1.226</w:t>
      </w:r>
    </w:p>
    <w:p w:rsidR="003C0BFE" w:rsidRPr="006132F3" w:rsidRDefault="003C0BFE" w:rsidP="003C0BFE">
      <w:pPr>
        <w:autoSpaceDE w:val="0"/>
        <w:autoSpaceDN w:val="0"/>
        <w:adjustRightInd w:val="0"/>
        <w:spacing w:after="0"/>
        <w:ind w:right="0"/>
        <w:rPr>
          <w:rFonts w:cs="Arial"/>
          <w:szCs w:val="24"/>
          <w:lang w:val="en-US"/>
        </w:rPr>
      </w:pPr>
      <w:r w:rsidRPr="006132F3">
        <w:rPr>
          <w:rFonts w:cs="Arial"/>
          <w:sz w:val="20"/>
          <w:lang w:val="en-US"/>
        </w:rPr>
        <w:t>%%%%%%%%%%%%%%%%%%%%%%%%%%%%%%%%%%%55</w:t>
      </w:r>
    </w:p>
    <w:p w:rsidR="003C0BFE" w:rsidRPr="006132F3" w:rsidRDefault="003C0BFE" w:rsidP="003C0BFE">
      <w:pPr>
        <w:autoSpaceDE w:val="0"/>
        <w:autoSpaceDN w:val="0"/>
        <w:adjustRightInd w:val="0"/>
        <w:spacing w:after="0"/>
        <w:ind w:right="0"/>
        <w:rPr>
          <w:rFonts w:cs="Arial"/>
          <w:szCs w:val="24"/>
          <w:lang w:val="en-US"/>
        </w:rPr>
      </w:pPr>
      <w:r w:rsidRPr="006132F3">
        <w:rPr>
          <w:rFonts w:cs="Arial"/>
          <w:sz w:val="20"/>
          <w:lang w:val="en-US"/>
        </w:rPr>
        <w:t>V=0.00001;</w:t>
      </w:r>
    </w:p>
    <w:p w:rsidR="003C0BFE" w:rsidRPr="006132F3" w:rsidRDefault="003C0BFE" w:rsidP="003C0BFE">
      <w:pPr>
        <w:autoSpaceDE w:val="0"/>
        <w:autoSpaceDN w:val="0"/>
        <w:adjustRightInd w:val="0"/>
        <w:spacing w:after="0"/>
        <w:ind w:right="0"/>
        <w:rPr>
          <w:rFonts w:cs="Arial"/>
          <w:szCs w:val="24"/>
          <w:lang w:val="en-US"/>
        </w:rPr>
      </w:pPr>
      <w:r w:rsidRPr="006132F3">
        <w:rPr>
          <w:rFonts w:cs="Arial"/>
          <w:sz w:val="20"/>
          <w:lang w:val="en-US"/>
        </w:rPr>
        <w:t>C=0;</w:t>
      </w:r>
    </w:p>
    <w:p w:rsidR="003C0BFE" w:rsidRPr="006132F3" w:rsidRDefault="003C0BFE" w:rsidP="003C0BFE">
      <w:pPr>
        <w:autoSpaceDE w:val="0"/>
        <w:autoSpaceDN w:val="0"/>
        <w:adjustRightInd w:val="0"/>
        <w:spacing w:after="0"/>
        <w:ind w:right="0"/>
        <w:rPr>
          <w:rFonts w:cs="Arial"/>
          <w:szCs w:val="24"/>
          <w:lang w:val="en-US"/>
        </w:rPr>
      </w:pPr>
      <w:r w:rsidRPr="006132F3">
        <w:rPr>
          <w:rFonts w:cs="Arial"/>
          <w:sz w:val="20"/>
          <w:lang w:val="en-US"/>
        </w:rPr>
        <w:t>while C&lt;0.999;</w:t>
      </w:r>
    </w:p>
    <w:p w:rsidR="003C0BFE" w:rsidRPr="006132F3" w:rsidRDefault="003C0BFE" w:rsidP="003C0BFE">
      <w:pPr>
        <w:autoSpaceDE w:val="0"/>
        <w:autoSpaceDN w:val="0"/>
        <w:adjustRightInd w:val="0"/>
        <w:spacing w:after="0"/>
        <w:ind w:right="0"/>
        <w:rPr>
          <w:rFonts w:cs="Arial"/>
          <w:szCs w:val="24"/>
          <w:lang w:val="en-US"/>
        </w:rPr>
      </w:pPr>
      <w:r w:rsidRPr="006132F3">
        <w:rPr>
          <w:rFonts w:cs="Arial"/>
          <w:sz w:val="20"/>
          <w:lang w:val="en-US"/>
        </w:rPr>
        <w:t>V=V+0.00001;</w:t>
      </w:r>
    </w:p>
    <w:p w:rsidR="003C0BFE" w:rsidRPr="006132F3" w:rsidRDefault="003C0BFE" w:rsidP="003C0BFE">
      <w:pPr>
        <w:autoSpaceDE w:val="0"/>
        <w:autoSpaceDN w:val="0"/>
        <w:adjustRightInd w:val="0"/>
        <w:spacing w:after="0"/>
        <w:ind w:right="0"/>
        <w:rPr>
          <w:rFonts w:cs="Arial"/>
          <w:szCs w:val="24"/>
          <w:lang w:val="en-US"/>
        </w:rPr>
      </w:pPr>
      <w:r w:rsidRPr="006132F3">
        <w:rPr>
          <w:rFonts w:cs="Arial"/>
          <w:sz w:val="20"/>
          <w:lang w:val="en-US"/>
        </w:rPr>
        <w:t>T=(-0.0006*V^4+0.0161*V^3-0.1619*V^2+55.89)*0.8/(9.8*16.35);</w:t>
      </w:r>
    </w:p>
    <w:p w:rsidR="003C0BFE" w:rsidRPr="006132F3" w:rsidRDefault="003C0BFE" w:rsidP="003C0BFE">
      <w:pPr>
        <w:autoSpaceDE w:val="0"/>
        <w:autoSpaceDN w:val="0"/>
        <w:adjustRightInd w:val="0"/>
        <w:spacing w:after="0"/>
        <w:ind w:right="0"/>
        <w:rPr>
          <w:rFonts w:cs="Arial"/>
          <w:szCs w:val="24"/>
          <w:lang w:val="en-US"/>
        </w:rPr>
      </w:pPr>
      <w:r w:rsidRPr="006132F3">
        <w:rPr>
          <w:rFonts w:cs="Arial"/>
          <w:sz w:val="20"/>
          <w:lang w:val="en-US"/>
        </w:rPr>
        <w:t>D=1/10</w:t>
      </w:r>
    </w:p>
    <w:p w:rsidR="003C0BFE" w:rsidRPr="006132F3" w:rsidRDefault="003C0BFE" w:rsidP="003C0BFE">
      <w:pPr>
        <w:autoSpaceDE w:val="0"/>
        <w:autoSpaceDN w:val="0"/>
        <w:adjustRightInd w:val="0"/>
        <w:spacing w:after="0"/>
        <w:ind w:right="0"/>
        <w:rPr>
          <w:rFonts w:cs="Arial"/>
          <w:szCs w:val="24"/>
          <w:lang w:val="en-US"/>
        </w:rPr>
      </w:pPr>
      <w:r w:rsidRPr="006132F3">
        <w:rPr>
          <w:rFonts w:cs="Arial"/>
          <w:sz w:val="20"/>
          <w:lang w:val="en-US"/>
        </w:rPr>
        <w:t>C=T/D;</w:t>
      </w:r>
    </w:p>
    <w:p w:rsidR="003C0BFE" w:rsidRPr="006132F3" w:rsidRDefault="003C0BFE" w:rsidP="003C0BFE">
      <w:pPr>
        <w:autoSpaceDE w:val="0"/>
        <w:autoSpaceDN w:val="0"/>
        <w:adjustRightInd w:val="0"/>
        <w:spacing w:after="0"/>
        <w:ind w:right="0"/>
        <w:rPr>
          <w:rFonts w:cs="Arial"/>
          <w:szCs w:val="24"/>
          <w:lang w:val="en-US"/>
        </w:rPr>
      </w:pPr>
      <w:r w:rsidRPr="006132F3">
        <w:rPr>
          <w:rFonts w:cs="Arial"/>
          <w:sz w:val="20"/>
          <w:lang w:val="en-US"/>
        </w:rPr>
        <w:t>end</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Velocidade=V</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T</w:t>
      </w:r>
    </w:p>
    <w:p w:rsidR="003C0BFE" w:rsidRPr="006132F3" w:rsidRDefault="003C0BFE" w:rsidP="003C0BFE">
      <w:pPr>
        <w:autoSpaceDE w:val="0"/>
        <w:autoSpaceDN w:val="0"/>
        <w:adjustRightInd w:val="0"/>
        <w:spacing w:after="0"/>
        <w:ind w:right="0"/>
        <w:rPr>
          <w:rFonts w:cs="Arial"/>
          <w:szCs w:val="24"/>
        </w:rPr>
      </w:pPr>
      <w:r w:rsidRPr="006132F3">
        <w:rPr>
          <w:rFonts w:cs="Arial"/>
          <w:sz w:val="20"/>
        </w:rPr>
        <w:t>D</w:t>
      </w:r>
    </w:p>
    <w:p w:rsidR="003C0BFE" w:rsidRPr="006132F3" w:rsidRDefault="003C0BFE" w:rsidP="003C0BFE">
      <w:pPr>
        <w:rPr>
          <w:b/>
          <w:sz w:val="28"/>
          <w:szCs w:val="28"/>
        </w:rPr>
      </w:pPr>
    </w:p>
    <w:p w:rsidR="003C0BFE" w:rsidRPr="006132F3" w:rsidRDefault="00D5040B" w:rsidP="00B47A33">
      <w:pPr>
        <w:pStyle w:val="Ttulo7"/>
      </w:pPr>
      <w:r w:rsidRPr="006132F3">
        <w:lastRenderedPageBreak/>
        <w:t xml:space="preserve">- </w:t>
      </w:r>
      <w:r w:rsidR="003C0BFE" w:rsidRPr="006132F3">
        <w:t>Algoritmo de Transformação Linear</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clc</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clear all</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close all</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data=[</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 Matriz principal</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dt=1/88;</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t=dt:dt:dt*length(data);</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ax=data(:,1);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ay=data(:,2);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az=data(:,3);</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wx=data(:,4);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wy=data(:,5);</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wz=data(:,6);</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[B,A]=butter(5,0.05,'low');</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axf=filter(B,A,ax);</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ayf=filter(B,A,ay);</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azf=filter(B,A,az);</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wxf=filter(B,A,wx);</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wyf=filter(B,A,wy);</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wzf=filter(B,A,wz);</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vxf(1)=0;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vyf(1)=0;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vzf(1)=0;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for jj=2:length(data)</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vx(jj)=(axf(jj)+axf(jj-1))*dt/2;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vxf(jj)=vx(jj)+vxf(jj-1);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vy(jj)=(ayf(jj)+ayf(jj-1))*dt/2;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vyf(jj)=vy(jj)+vyf(jj-1);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vz(jj)=(azf(jj)+azf(jj-1))*dt/2;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vzf(jj)=vz(jj)+vzf(jj-1);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end</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dxf(1)=0;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dyf(1)=0;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dzf(1)=0;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tetaxf(1)=0;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tetayf(1)=0;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tetazf(1)=0;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MM=[ dxf(1) dyf(1) dzf(1)  tetaxf(1) tetayf(1) tetazf(1)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for jj=2:length(vxf)</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dx(jj)=(vxf(jj)+vxf(jj-1))*dt/2;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dxf(jj)=dxf(jj-1)+dx(jj);</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dy(jj)=(vyf(jj)+vyf(jj-1))*dt/2;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dyf(jj)=dyf(jj-1)+dy(jj);</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dz(jj)=(vzf(jj)+vzf(jj-1))*dt/2;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dzf(jj)=dzf(jj-1)+dz(jj);</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tetax(jj)=(wxf(jj)+wxf(jj-1))*dt/2;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tetaxf(jj)=tetaxf(jj-1)+tetax(jj);</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tetay(jj)=(wyf(jj)+wyf(jj-1))*dt/2;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lastRenderedPageBreak/>
        <w:t xml:space="preserve">    tetayf(jj)=tetayf(jj-1)+tetay(jj);</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tetaz(jj)=(wzf(jj)+wzf(jj-1))*dt/2;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tetazf(jj)=tetazf(jj-1)+tetaz(jj);</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MM=[ MM ; dxf(jj) dyf(jj) dzf(jj)  tetaxf(jj) tetayf(jj) tetazf(jj)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end</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x_carro=3;</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y_carro=2;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z_carro=1;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T_12=[ 1 0 0  x_carro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1 0  -y_carro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1  -z_carro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T_13=[ 1 0 0 x_carro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1 0  y_carro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1  -z_carro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T_14=[ 1 0 0 x_carro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1 0  -y_carro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1  z_carro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T_15=[ 1 0 0 x_carro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1 0  y_carro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1  z_carro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T_16=[ 1 0 0  -x_carro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1 0  -y_carro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1  -z_carro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T_17=[ 1 0 0 -x_carro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1 0  y_carro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1  -z_carro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T_18=[ 1 0 0 -x_carro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1 0  -y_carro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1  z_carro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T_19=[ 1 0 0 -x_carro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1 0  y_carro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1  z_carro</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t = 0:pi/10:2*pi;</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sequencia de MM: Xcg Ycg Zcg qx qy qz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[m,n]=size(MM);</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lastRenderedPageBreak/>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MM(1:m,4:6)=MM(1:m,4:6)*pi/180;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for ii=1:50:3500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 eixo equipolente do CG</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T_01=[ 1 0 0  MM(ii,n-5)</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1 0  MM(ii,n-4)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1  MM(ii,n-3)</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T_x=[ 1    0        0     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cos(MM(ii,n-2))  -sin(MM(ii,n-2)) 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sin(MM(ii,n-2))  cos(MM(ii,n-2))   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T_y=[ cos(MM(ii,n-1)) 0 sin(MM(ii,n-1)) 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0   1   0     0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-sin(MM(ii,n-1)) 0 cos(MM(ii,n-1)) 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T_z=[ cos(MM(ii,n)) -sin(MM(ii,n)) 0  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sin(MM(ii,n))  cos(MM(ii,n)) 0  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0         0    1 0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0         0    0  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T01xyz=T_01*T_x*T_y*T_z;</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T_02=T01xyz*T_12;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T_03=T01xyz*T_13;</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T_04=T01xyz*T_14;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T_05=T01xyz*T_15;</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T_06=T01xyz*T_16;</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T_07=T01xyz*T_17;</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T_08=T01xyz*T_18;</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T_09=T01xyz*T_19;</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XX1= [ T_08(1,4) T_09(1,4)];YY1= [ T_08(2,4) T_09(2,4)];ZZ1= [ T_08(3,4) T_09(3,4)];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XX2= [ T_02(1,4) T_03(1,4)];YY2= [ T_02(2,4) T_03(2,4)];ZZ2= [ T_02(3,4) T_03(3,4)];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XX3= [ T_02(1,4) T_06(1,4)];YY3= [ T_02(2,4) T_06(2,4)];ZZ3= [ T_02(3,4) T_06(3,4)];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XX4= [ T_03(1,4) T_05(1,4)];YY4= [ T_03(2,4) T_05(2,4)];ZZ4= [ T_03(3,4) T_05(3,4)];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XX5= [ T_02(1,4) T_04(1,4)];YY5= [ T_02(2,4) T_04(2,4)];ZZ5= [ T_02(3,4) T_04(3,4)];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XX6= [ T_04(1,4) T_08(1,4)];YY6= [ T_04(2,4) T_08(2,4)];ZZ6= [ T_04(3,4) T_08(3,4)];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XX7= [ T_04(1,4) T_05(1,4)];YY7= [ T_04(2,4) T_05(2,4)];ZZ7= [ T_04(3,4) T_05(3,4)];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XX8= [ T_05(1,4) T_09(1,4)];YY8= [ T_05(2,4) T_09(2,4)];ZZ8= [ T_05(3,4) T_09(3,4)];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XX9= [ T_03(1,4) T_07(1,4)];YY9= [ T_03(2,4) T_07(2,4)];ZZ9= [ T_03(3,4) T_07(3,4)];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XX10= [ T_06(1,4) T_07(1,4)];YY10= [ T_06(2,4) T_07(2,4)];ZZ10= [ T_06(3,4) T_07(3,4)];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XX11= [ T_06(1,4) T_08(1,4)];YY11= [ T_06(2,4) T_08(2,4)];ZZ11= [ T_06(3,4) T_08(3,4)];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lastRenderedPageBreak/>
        <w:t xml:space="preserve">    XX12= [ T_07(1,4) T_09(1,4)];YY12= [ T_07(2,4) T_09(2,4)];ZZ12= [ T_07(3,4) T_09(3,4)];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rPr>
        <w:t xml:space="preserve">    </w:t>
      </w:r>
      <w:r w:rsidRPr="006132F3">
        <w:rPr>
          <w:rFonts w:ascii="Courier New" w:hAnsi="Courier New" w:cs="Courier New"/>
          <w:sz w:val="20"/>
          <w:lang w:val="en-US"/>
        </w:rPr>
        <w:t>figure(1)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plot3(XX1,YY1,ZZ1)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hold on</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plot3(XX2,YY2,ZZ2)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plot3(XX3,YY3,ZZ3)</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plot3(XX4,YY4,ZZ4)</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plot3(XX5,YY5,ZZ5)</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plot3(XX6,YY6,ZZ6)</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plot3(XX7,YY7,ZZ7)</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plot3(XX8,YY8,ZZ8)</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plot3(XX9,YY9,ZZ9)</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plot3(XX10,YY10,ZZ10)</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plot3(XX11,YY11,ZZ11)</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lang w:val="en-US"/>
        </w:rPr>
      </w:pPr>
      <w:r w:rsidRPr="006132F3">
        <w:rPr>
          <w:rFonts w:ascii="Courier New" w:hAnsi="Courier New" w:cs="Courier New"/>
          <w:sz w:val="20"/>
          <w:lang w:val="en-US"/>
        </w:rPr>
        <w:t xml:space="preserve">    plot3(XX12,YY12,ZZ12)</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lang w:val="en-US"/>
        </w:rPr>
        <w:t xml:space="preserve">    </w:t>
      </w:r>
      <w:r w:rsidRPr="006132F3">
        <w:rPr>
          <w:rFonts w:ascii="Courier New" w:hAnsi="Courier New" w:cs="Courier New"/>
          <w:sz w:val="20"/>
        </w:rPr>
        <w:t>grid on</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end</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 xml:space="preserve"> </w:t>
      </w:r>
    </w:p>
    <w:p w:rsidR="00B33CFC" w:rsidRPr="006132F3" w:rsidRDefault="00B33CFC" w:rsidP="00B33CFC">
      <w:pPr>
        <w:autoSpaceDE w:val="0"/>
        <w:autoSpaceDN w:val="0"/>
        <w:adjustRightInd w:val="0"/>
        <w:spacing w:after="0" w:line="240" w:lineRule="auto"/>
        <w:ind w:right="0"/>
        <w:jc w:val="left"/>
        <w:rPr>
          <w:rFonts w:ascii="Courier New" w:hAnsi="Courier New" w:cs="Courier New"/>
          <w:szCs w:val="24"/>
        </w:rPr>
      </w:pPr>
      <w:r w:rsidRPr="006132F3">
        <w:rPr>
          <w:rFonts w:ascii="Courier New" w:hAnsi="Courier New" w:cs="Courier New"/>
          <w:sz w:val="20"/>
        </w:rPr>
        <w:t>axis equal</w:t>
      </w:r>
    </w:p>
    <w:p w:rsidR="00B33CFC" w:rsidRPr="006132F3" w:rsidRDefault="00B33CFC" w:rsidP="00B33CFC"/>
    <w:p w:rsidR="003C0BFE" w:rsidRPr="006132F3" w:rsidRDefault="003C0BFE" w:rsidP="003C0BFE"/>
    <w:p w:rsidR="005E32D0" w:rsidRPr="006132F3" w:rsidRDefault="005E32D0" w:rsidP="00895420">
      <w:pPr>
        <w:rPr>
          <w:rFonts w:cs="Arial"/>
        </w:rPr>
      </w:pPr>
    </w:p>
    <w:sectPr w:rsidR="005E32D0" w:rsidRPr="006132F3" w:rsidSect="001A0495">
      <w:headerReference w:type="default" r:id="rId195"/>
      <w:pgSz w:w="11907" w:h="16840" w:code="9"/>
      <w:pgMar w:top="1701" w:right="1134" w:bottom="1134" w:left="1701" w:header="1134" w:footer="964"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21B" w:rsidRDefault="00C0721B">
      <w:r>
        <w:separator/>
      </w:r>
    </w:p>
  </w:endnote>
  <w:endnote w:type="continuationSeparator" w:id="0">
    <w:p w:rsidR="00C0721B" w:rsidRDefault="00C072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A74" w:rsidRDefault="001010FE">
    <w:pPr>
      <w:pStyle w:val="Rodap"/>
      <w:framePr w:wrap="around" w:vAnchor="text" w:hAnchor="margin" w:xAlign="center" w:y="1"/>
      <w:rPr>
        <w:rStyle w:val="Nmerodepgina"/>
      </w:rPr>
    </w:pPr>
    <w:r>
      <w:rPr>
        <w:rStyle w:val="Nmerodepgina"/>
      </w:rPr>
      <w:fldChar w:fldCharType="begin"/>
    </w:r>
    <w:r w:rsidR="00900A74">
      <w:rPr>
        <w:rStyle w:val="Nmerodepgina"/>
      </w:rPr>
      <w:instrText xml:space="preserve">PAGE  </w:instrText>
    </w:r>
    <w:r>
      <w:rPr>
        <w:rStyle w:val="Nmerodepgina"/>
      </w:rPr>
      <w:fldChar w:fldCharType="end"/>
    </w:r>
  </w:p>
  <w:p w:rsidR="00900A74" w:rsidRDefault="00900A7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21B" w:rsidRDefault="00C0721B">
      <w:pPr>
        <w:pStyle w:val="Rodap"/>
        <w:pBdr>
          <w:bottom w:val="single" w:sz="6" w:space="1" w:color="000000"/>
        </w:pBdr>
        <w:spacing w:line="240" w:lineRule="auto"/>
      </w:pPr>
    </w:p>
  </w:footnote>
  <w:footnote w:type="continuationSeparator" w:id="0">
    <w:p w:rsidR="00C0721B" w:rsidRDefault="00C072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A74" w:rsidRDefault="001010FE">
    <w:pPr>
      <w:pStyle w:val="Cabealho"/>
      <w:framePr w:wrap="around" w:vAnchor="text" w:hAnchor="margin" w:xAlign="right" w:y="1"/>
      <w:rPr>
        <w:rStyle w:val="Nmerodepgina"/>
      </w:rPr>
    </w:pPr>
    <w:r>
      <w:rPr>
        <w:rStyle w:val="Nmerodepgina"/>
      </w:rPr>
      <w:fldChar w:fldCharType="begin"/>
    </w:r>
    <w:r w:rsidR="00900A74">
      <w:rPr>
        <w:rStyle w:val="Nmerodepgina"/>
      </w:rPr>
      <w:instrText xml:space="preserve">PAGE  </w:instrText>
    </w:r>
    <w:r>
      <w:rPr>
        <w:rStyle w:val="Nmerodepgina"/>
      </w:rPr>
      <w:fldChar w:fldCharType="end"/>
    </w:r>
  </w:p>
  <w:p w:rsidR="00900A74" w:rsidRDefault="00900A74">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A74" w:rsidRDefault="001010FE" w:rsidP="00126E16">
    <w:pPr>
      <w:pStyle w:val="Cabealho"/>
      <w:framePr w:wrap="around" w:vAnchor="text" w:hAnchor="margin" w:xAlign="right" w:y="1"/>
      <w:rPr>
        <w:rStyle w:val="Nmerodepgina"/>
      </w:rPr>
    </w:pPr>
    <w:r>
      <w:rPr>
        <w:rStyle w:val="Nmerodepgina"/>
      </w:rPr>
      <w:fldChar w:fldCharType="begin"/>
    </w:r>
    <w:r w:rsidR="00900A74">
      <w:rPr>
        <w:rStyle w:val="Nmerodepgina"/>
      </w:rPr>
      <w:instrText xml:space="preserve">PAGE  </w:instrText>
    </w:r>
    <w:r>
      <w:rPr>
        <w:rStyle w:val="Nmerodepgina"/>
      </w:rPr>
      <w:fldChar w:fldCharType="separate"/>
    </w:r>
    <w:r w:rsidR="00900A74">
      <w:rPr>
        <w:rStyle w:val="Nmerodepgina"/>
        <w:noProof/>
      </w:rPr>
      <w:t>ii</w:t>
    </w:r>
    <w:r>
      <w:rPr>
        <w:rStyle w:val="Nmerodepgina"/>
      </w:rPr>
      <w:fldChar w:fldCharType="end"/>
    </w:r>
  </w:p>
  <w:p w:rsidR="00900A74" w:rsidRDefault="00900A74">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A74" w:rsidRDefault="001010FE" w:rsidP="00126E16">
    <w:pPr>
      <w:pStyle w:val="Cabealho"/>
      <w:framePr w:wrap="around" w:vAnchor="text" w:hAnchor="margin" w:xAlign="right" w:y="1"/>
      <w:rPr>
        <w:rStyle w:val="Nmerodepgina"/>
      </w:rPr>
    </w:pPr>
    <w:r>
      <w:rPr>
        <w:rStyle w:val="Nmerodepgina"/>
      </w:rPr>
      <w:fldChar w:fldCharType="begin"/>
    </w:r>
    <w:r w:rsidR="00900A74">
      <w:rPr>
        <w:rStyle w:val="Nmerodepgina"/>
      </w:rPr>
      <w:instrText xml:space="preserve">PAGE  </w:instrText>
    </w:r>
    <w:r>
      <w:rPr>
        <w:rStyle w:val="Nmerodepgina"/>
      </w:rPr>
      <w:fldChar w:fldCharType="separate"/>
    </w:r>
    <w:r w:rsidR="00D75AAA">
      <w:rPr>
        <w:rStyle w:val="Nmerodepgina"/>
        <w:noProof/>
      </w:rPr>
      <w:t>48</w:t>
    </w:r>
    <w:r>
      <w:rPr>
        <w:rStyle w:val="Nmerodepgina"/>
      </w:rPr>
      <w:fldChar w:fldCharType="end"/>
    </w:r>
  </w:p>
  <w:p w:rsidR="00900A74" w:rsidRDefault="00900A7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6431D"/>
    <w:multiLevelType w:val="hybridMultilevel"/>
    <w:tmpl w:val="C7A24F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3AC4FEF"/>
    <w:multiLevelType w:val="hybridMultilevel"/>
    <w:tmpl w:val="D542DAC8"/>
    <w:lvl w:ilvl="0" w:tplc="20E8B986">
      <w:start w:val="1"/>
      <w:numFmt w:val="upperLetter"/>
      <w:pStyle w:val="Ttulo8"/>
      <w:lvlText w:val="APÊNDICE %1 "/>
      <w:lvlJc w:val="left"/>
      <w:pPr>
        <w:ind w:left="720" w:hanging="360"/>
      </w:pPr>
      <w:rPr>
        <w:rFonts w:ascii="Arial" w:hAnsi="Arial" w:cs="Arial"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3A82087"/>
    <w:multiLevelType w:val="hybridMultilevel"/>
    <w:tmpl w:val="87B82B20"/>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3BD356E1"/>
    <w:multiLevelType w:val="multilevel"/>
    <w:tmpl w:val="5FD2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5B264F"/>
    <w:multiLevelType w:val="hybridMultilevel"/>
    <w:tmpl w:val="DF789024"/>
    <w:lvl w:ilvl="0" w:tplc="60D0A6B2">
      <w:start w:val="1"/>
      <w:numFmt w:val="upperLetter"/>
      <w:pStyle w:val="Ttulo7"/>
      <w:lvlText w:val="ANEXO %1 "/>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41A16DA5"/>
    <w:multiLevelType w:val="multilevel"/>
    <w:tmpl w:val="3954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114EE3"/>
    <w:multiLevelType w:val="hybridMultilevel"/>
    <w:tmpl w:val="2BD850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47722B91"/>
    <w:multiLevelType w:val="hybridMultilevel"/>
    <w:tmpl w:val="497A63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BE26F2E"/>
    <w:multiLevelType w:val="hybridMultilevel"/>
    <w:tmpl w:val="4DE23D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7B037A5"/>
    <w:multiLevelType w:val="multilevel"/>
    <w:tmpl w:val="DFC29342"/>
    <w:lvl w:ilvl="0">
      <w:start w:val="1"/>
      <w:numFmt w:val="decimal"/>
      <w:pStyle w:val="Ttulo1"/>
      <w:lvlText w:val="%1"/>
      <w:lvlJc w:val="left"/>
      <w:pPr>
        <w:tabs>
          <w:tab w:val="num" w:pos="360"/>
        </w:tabs>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600" w:firstLine="0"/>
      </w:pPr>
      <w:rPr>
        <w:rFonts w:hint="default"/>
      </w:rPr>
    </w:lvl>
    <w:lvl w:ilvl="3">
      <w:start w:val="1"/>
      <w:numFmt w:val="decimal"/>
      <w:pStyle w:val="Ttulo4"/>
      <w:suff w:val="space"/>
      <w:lvlText w:val="%1.%2.%3.%4"/>
      <w:lvlJc w:val="left"/>
      <w:pPr>
        <w:ind w:left="0" w:firstLine="0"/>
      </w:pPr>
      <w:rPr>
        <w:rFonts w:hint="default"/>
      </w:rPr>
    </w:lvl>
    <w:lvl w:ilvl="4">
      <w:start w:val="1"/>
      <w:numFmt w:val="decimal"/>
      <w:pStyle w:val="Ttulo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0">
    <w:nsid w:val="68C80A9E"/>
    <w:multiLevelType w:val="hybridMultilevel"/>
    <w:tmpl w:val="503C76C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nsid w:val="6C4321E2"/>
    <w:multiLevelType w:val="hybridMultilevel"/>
    <w:tmpl w:val="0D6099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
  </w:num>
  <w:num w:numId="4">
    <w:abstractNumId w:val="0"/>
  </w:num>
  <w:num w:numId="5">
    <w:abstractNumId w:val="5"/>
  </w:num>
  <w:num w:numId="6">
    <w:abstractNumId w:val="3"/>
  </w:num>
  <w:num w:numId="7">
    <w:abstractNumId w:val="8"/>
  </w:num>
  <w:num w:numId="8">
    <w:abstractNumId w:val="11"/>
  </w:num>
  <w:num w:numId="9">
    <w:abstractNumId w:val="10"/>
  </w:num>
  <w:num w:numId="10">
    <w:abstractNumId w:val="2"/>
  </w:num>
  <w:num w:numId="11">
    <w:abstractNumId w:val="7"/>
  </w:num>
  <w:num w:numId="12">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ctiveWritingStyle w:appName="MSWord" w:lang="pt-BR" w:vendorID="1" w:dllVersion="513" w:checkStyle="1"/>
  <w:attachedTemplate r:id="rId1"/>
  <w:stylePaneFormatFilter w:val="1F08"/>
  <w:defaultTabStop w:val="706"/>
  <w:hyphenationZone w:val="425"/>
  <w:drawingGridHorizontalSpacing w:val="120"/>
  <w:displayHorizontalDrawingGridEvery w:val="0"/>
  <w:displayVerticalDrawingGridEvery w:val="0"/>
  <w:noPunctuationKerning/>
  <w:characterSpacingControl w:val="doNotCompress"/>
  <w:hdrShapeDefaults>
    <o:shapedefaults v:ext="edit" spidmax="103426"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rsids>
    <w:rsidRoot w:val="00380E3A"/>
    <w:rsid w:val="0000058E"/>
    <w:rsid w:val="00001BD1"/>
    <w:rsid w:val="00001EBC"/>
    <w:rsid w:val="00001EE5"/>
    <w:rsid w:val="00002657"/>
    <w:rsid w:val="00004014"/>
    <w:rsid w:val="000048C6"/>
    <w:rsid w:val="00004FCD"/>
    <w:rsid w:val="00006746"/>
    <w:rsid w:val="0000741A"/>
    <w:rsid w:val="00010047"/>
    <w:rsid w:val="000105C1"/>
    <w:rsid w:val="0001086A"/>
    <w:rsid w:val="00011792"/>
    <w:rsid w:val="000125E8"/>
    <w:rsid w:val="000126EC"/>
    <w:rsid w:val="00013121"/>
    <w:rsid w:val="00014199"/>
    <w:rsid w:val="000143E6"/>
    <w:rsid w:val="00015BB1"/>
    <w:rsid w:val="0001684C"/>
    <w:rsid w:val="00020020"/>
    <w:rsid w:val="00020891"/>
    <w:rsid w:val="00021462"/>
    <w:rsid w:val="00021D69"/>
    <w:rsid w:val="00022FE1"/>
    <w:rsid w:val="00023D0A"/>
    <w:rsid w:val="00023D0B"/>
    <w:rsid w:val="00023D29"/>
    <w:rsid w:val="00027AEC"/>
    <w:rsid w:val="00030520"/>
    <w:rsid w:val="0003066C"/>
    <w:rsid w:val="00030886"/>
    <w:rsid w:val="00030A62"/>
    <w:rsid w:val="00031FED"/>
    <w:rsid w:val="00033550"/>
    <w:rsid w:val="00033619"/>
    <w:rsid w:val="000353F5"/>
    <w:rsid w:val="00035F85"/>
    <w:rsid w:val="000416C3"/>
    <w:rsid w:val="00044540"/>
    <w:rsid w:val="00044AEB"/>
    <w:rsid w:val="00046047"/>
    <w:rsid w:val="000470D0"/>
    <w:rsid w:val="00050EB3"/>
    <w:rsid w:val="0005116A"/>
    <w:rsid w:val="00055C11"/>
    <w:rsid w:val="00055FD7"/>
    <w:rsid w:val="00056484"/>
    <w:rsid w:val="000570A0"/>
    <w:rsid w:val="000573E4"/>
    <w:rsid w:val="000603C7"/>
    <w:rsid w:val="00060FBB"/>
    <w:rsid w:val="00062790"/>
    <w:rsid w:val="00063552"/>
    <w:rsid w:val="000646FF"/>
    <w:rsid w:val="00064F07"/>
    <w:rsid w:val="000658B8"/>
    <w:rsid w:val="000707D9"/>
    <w:rsid w:val="000717EE"/>
    <w:rsid w:val="00071D1E"/>
    <w:rsid w:val="0007365F"/>
    <w:rsid w:val="00073927"/>
    <w:rsid w:val="00074F9F"/>
    <w:rsid w:val="0007684A"/>
    <w:rsid w:val="00076E7B"/>
    <w:rsid w:val="00076FDE"/>
    <w:rsid w:val="0007746A"/>
    <w:rsid w:val="00077D95"/>
    <w:rsid w:val="000802BA"/>
    <w:rsid w:val="00080B56"/>
    <w:rsid w:val="0008195C"/>
    <w:rsid w:val="00083542"/>
    <w:rsid w:val="00083F52"/>
    <w:rsid w:val="00085871"/>
    <w:rsid w:val="00087879"/>
    <w:rsid w:val="00090B76"/>
    <w:rsid w:val="00092EB9"/>
    <w:rsid w:val="000930B8"/>
    <w:rsid w:val="00093F7A"/>
    <w:rsid w:val="00094437"/>
    <w:rsid w:val="0009681B"/>
    <w:rsid w:val="000A0ABC"/>
    <w:rsid w:val="000A0CF6"/>
    <w:rsid w:val="000A141A"/>
    <w:rsid w:val="000A2D52"/>
    <w:rsid w:val="000A370D"/>
    <w:rsid w:val="000A4078"/>
    <w:rsid w:val="000A4236"/>
    <w:rsid w:val="000A65A3"/>
    <w:rsid w:val="000B14BA"/>
    <w:rsid w:val="000B47D4"/>
    <w:rsid w:val="000B4F43"/>
    <w:rsid w:val="000B5CC2"/>
    <w:rsid w:val="000B6191"/>
    <w:rsid w:val="000C2325"/>
    <w:rsid w:val="000C50F6"/>
    <w:rsid w:val="000D0B88"/>
    <w:rsid w:val="000D0ED2"/>
    <w:rsid w:val="000D1038"/>
    <w:rsid w:val="000D1852"/>
    <w:rsid w:val="000D4D4F"/>
    <w:rsid w:val="000D51FD"/>
    <w:rsid w:val="000D5477"/>
    <w:rsid w:val="000D7D79"/>
    <w:rsid w:val="000E038A"/>
    <w:rsid w:val="000E165E"/>
    <w:rsid w:val="000E215A"/>
    <w:rsid w:val="000E3465"/>
    <w:rsid w:val="000E35D0"/>
    <w:rsid w:val="000E40A0"/>
    <w:rsid w:val="000E73AE"/>
    <w:rsid w:val="000F1ADD"/>
    <w:rsid w:val="000F304F"/>
    <w:rsid w:val="000F4225"/>
    <w:rsid w:val="000F4DA7"/>
    <w:rsid w:val="000F6DB2"/>
    <w:rsid w:val="000F6E83"/>
    <w:rsid w:val="000F738D"/>
    <w:rsid w:val="000F73F4"/>
    <w:rsid w:val="0010022A"/>
    <w:rsid w:val="00101042"/>
    <w:rsid w:val="001010FE"/>
    <w:rsid w:val="00101516"/>
    <w:rsid w:val="00104B73"/>
    <w:rsid w:val="001112F3"/>
    <w:rsid w:val="00113F39"/>
    <w:rsid w:val="00114A65"/>
    <w:rsid w:val="001162F0"/>
    <w:rsid w:val="001167B4"/>
    <w:rsid w:val="0011754A"/>
    <w:rsid w:val="001175B0"/>
    <w:rsid w:val="0012100E"/>
    <w:rsid w:val="0012331C"/>
    <w:rsid w:val="001250AB"/>
    <w:rsid w:val="00125D8D"/>
    <w:rsid w:val="00126E16"/>
    <w:rsid w:val="0013145F"/>
    <w:rsid w:val="00133C4A"/>
    <w:rsid w:val="001347F5"/>
    <w:rsid w:val="001365A1"/>
    <w:rsid w:val="00140111"/>
    <w:rsid w:val="001406E2"/>
    <w:rsid w:val="00144CAC"/>
    <w:rsid w:val="00145DB5"/>
    <w:rsid w:val="00150262"/>
    <w:rsid w:val="00150986"/>
    <w:rsid w:val="00150FD4"/>
    <w:rsid w:val="00153CB3"/>
    <w:rsid w:val="00153E2F"/>
    <w:rsid w:val="00156CD7"/>
    <w:rsid w:val="001574E1"/>
    <w:rsid w:val="00157B91"/>
    <w:rsid w:val="0016055B"/>
    <w:rsid w:val="00161412"/>
    <w:rsid w:val="00161B51"/>
    <w:rsid w:val="00166F76"/>
    <w:rsid w:val="001678A7"/>
    <w:rsid w:val="00170CEA"/>
    <w:rsid w:val="00171B54"/>
    <w:rsid w:val="0017233E"/>
    <w:rsid w:val="001745C7"/>
    <w:rsid w:val="00177016"/>
    <w:rsid w:val="00180046"/>
    <w:rsid w:val="00184E28"/>
    <w:rsid w:val="00185D7C"/>
    <w:rsid w:val="001877CE"/>
    <w:rsid w:val="001878E8"/>
    <w:rsid w:val="001879E4"/>
    <w:rsid w:val="00192E42"/>
    <w:rsid w:val="00192E8E"/>
    <w:rsid w:val="00193894"/>
    <w:rsid w:val="0019445D"/>
    <w:rsid w:val="00194589"/>
    <w:rsid w:val="00195A86"/>
    <w:rsid w:val="00197DBF"/>
    <w:rsid w:val="001A0495"/>
    <w:rsid w:val="001A061C"/>
    <w:rsid w:val="001A3921"/>
    <w:rsid w:val="001A3AE0"/>
    <w:rsid w:val="001A43E2"/>
    <w:rsid w:val="001A4600"/>
    <w:rsid w:val="001A6FB3"/>
    <w:rsid w:val="001A7EA4"/>
    <w:rsid w:val="001B2775"/>
    <w:rsid w:val="001B36D9"/>
    <w:rsid w:val="001B3B6F"/>
    <w:rsid w:val="001B71F9"/>
    <w:rsid w:val="001C1F50"/>
    <w:rsid w:val="001C252D"/>
    <w:rsid w:val="001C3870"/>
    <w:rsid w:val="001C4DF9"/>
    <w:rsid w:val="001C6756"/>
    <w:rsid w:val="001C71F3"/>
    <w:rsid w:val="001C75FF"/>
    <w:rsid w:val="001D1A59"/>
    <w:rsid w:val="001D35A0"/>
    <w:rsid w:val="001D5775"/>
    <w:rsid w:val="001D59D2"/>
    <w:rsid w:val="001D7495"/>
    <w:rsid w:val="001D759F"/>
    <w:rsid w:val="001D7FEB"/>
    <w:rsid w:val="001E142D"/>
    <w:rsid w:val="001E4C95"/>
    <w:rsid w:val="001E5D18"/>
    <w:rsid w:val="001E613C"/>
    <w:rsid w:val="001E6184"/>
    <w:rsid w:val="001E6AFD"/>
    <w:rsid w:val="001E7B1A"/>
    <w:rsid w:val="001F03C2"/>
    <w:rsid w:val="001F446A"/>
    <w:rsid w:val="001F4A43"/>
    <w:rsid w:val="001F4C2E"/>
    <w:rsid w:val="002005C4"/>
    <w:rsid w:val="002064BA"/>
    <w:rsid w:val="002074BF"/>
    <w:rsid w:val="002074F2"/>
    <w:rsid w:val="00211A51"/>
    <w:rsid w:val="00211E93"/>
    <w:rsid w:val="002146D7"/>
    <w:rsid w:val="00220695"/>
    <w:rsid w:val="00220F2F"/>
    <w:rsid w:val="002222C0"/>
    <w:rsid w:val="00223316"/>
    <w:rsid w:val="0022458E"/>
    <w:rsid w:val="002265F5"/>
    <w:rsid w:val="0022676E"/>
    <w:rsid w:val="00226DBC"/>
    <w:rsid w:val="00230813"/>
    <w:rsid w:val="00232CF7"/>
    <w:rsid w:val="00233F42"/>
    <w:rsid w:val="00234566"/>
    <w:rsid w:val="00235B72"/>
    <w:rsid w:val="00235CB4"/>
    <w:rsid w:val="002371AF"/>
    <w:rsid w:val="00237689"/>
    <w:rsid w:val="002377E8"/>
    <w:rsid w:val="00240AA6"/>
    <w:rsid w:val="0024350A"/>
    <w:rsid w:val="00247056"/>
    <w:rsid w:val="00247483"/>
    <w:rsid w:val="00247A3C"/>
    <w:rsid w:val="00247D49"/>
    <w:rsid w:val="002500E0"/>
    <w:rsid w:val="0025045D"/>
    <w:rsid w:val="00252E4D"/>
    <w:rsid w:val="002545A2"/>
    <w:rsid w:val="002546B4"/>
    <w:rsid w:val="002570B5"/>
    <w:rsid w:val="00257330"/>
    <w:rsid w:val="00261D46"/>
    <w:rsid w:val="002661BE"/>
    <w:rsid w:val="00266683"/>
    <w:rsid w:val="0026681A"/>
    <w:rsid w:val="002672AF"/>
    <w:rsid w:val="00271279"/>
    <w:rsid w:val="00274377"/>
    <w:rsid w:val="0027442E"/>
    <w:rsid w:val="00275C42"/>
    <w:rsid w:val="00281343"/>
    <w:rsid w:val="002828C6"/>
    <w:rsid w:val="00282BD1"/>
    <w:rsid w:val="00283190"/>
    <w:rsid w:val="00286E33"/>
    <w:rsid w:val="00287F62"/>
    <w:rsid w:val="0029026C"/>
    <w:rsid w:val="00290A5A"/>
    <w:rsid w:val="00292779"/>
    <w:rsid w:val="002A1316"/>
    <w:rsid w:val="002A1FA4"/>
    <w:rsid w:val="002A5ABC"/>
    <w:rsid w:val="002A62E9"/>
    <w:rsid w:val="002A6CE9"/>
    <w:rsid w:val="002B0D2A"/>
    <w:rsid w:val="002B3422"/>
    <w:rsid w:val="002B4197"/>
    <w:rsid w:val="002B4D7F"/>
    <w:rsid w:val="002B7825"/>
    <w:rsid w:val="002C07BB"/>
    <w:rsid w:val="002C0D71"/>
    <w:rsid w:val="002C16AA"/>
    <w:rsid w:val="002C40EA"/>
    <w:rsid w:val="002C4CEC"/>
    <w:rsid w:val="002C5A09"/>
    <w:rsid w:val="002C60AE"/>
    <w:rsid w:val="002D0062"/>
    <w:rsid w:val="002D22DA"/>
    <w:rsid w:val="002D337F"/>
    <w:rsid w:val="002D488F"/>
    <w:rsid w:val="002D6142"/>
    <w:rsid w:val="002D6A6C"/>
    <w:rsid w:val="002D7ECA"/>
    <w:rsid w:val="002E025C"/>
    <w:rsid w:val="002E3C63"/>
    <w:rsid w:val="002E73E6"/>
    <w:rsid w:val="002F29D9"/>
    <w:rsid w:val="002F2EF4"/>
    <w:rsid w:val="002F458F"/>
    <w:rsid w:val="002F4E41"/>
    <w:rsid w:val="002F5B59"/>
    <w:rsid w:val="002F6A00"/>
    <w:rsid w:val="002F7ABA"/>
    <w:rsid w:val="003023FC"/>
    <w:rsid w:val="00302451"/>
    <w:rsid w:val="00302BF5"/>
    <w:rsid w:val="00302E9D"/>
    <w:rsid w:val="00305CBE"/>
    <w:rsid w:val="00306602"/>
    <w:rsid w:val="00307C72"/>
    <w:rsid w:val="0031059E"/>
    <w:rsid w:val="00310C5C"/>
    <w:rsid w:val="00310D55"/>
    <w:rsid w:val="00312EA7"/>
    <w:rsid w:val="00313E44"/>
    <w:rsid w:val="00314763"/>
    <w:rsid w:val="00315006"/>
    <w:rsid w:val="00317E69"/>
    <w:rsid w:val="00320E21"/>
    <w:rsid w:val="003223D5"/>
    <w:rsid w:val="00323D6C"/>
    <w:rsid w:val="00323E57"/>
    <w:rsid w:val="00323F93"/>
    <w:rsid w:val="00324B2B"/>
    <w:rsid w:val="003257CE"/>
    <w:rsid w:val="00326A56"/>
    <w:rsid w:val="00330207"/>
    <w:rsid w:val="00334059"/>
    <w:rsid w:val="00335A07"/>
    <w:rsid w:val="00336EF2"/>
    <w:rsid w:val="00337E7E"/>
    <w:rsid w:val="0034013F"/>
    <w:rsid w:val="00341AB8"/>
    <w:rsid w:val="003518CB"/>
    <w:rsid w:val="003528A8"/>
    <w:rsid w:val="00361F80"/>
    <w:rsid w:val="00362274"/>
    <w:rsid w:val="00366CD6"/>
    <w:rsid w:val="0036757B"/>
    <w:rsid w:val="00367F53"/>
    <w:rsid w:val="00367FEA"/>
    <w:rsid w:val="00371822"/>
    <w:rsid w:val="00373047"/>
    <w:rsid w:val="003748A5"/>
    <w:rsid w:val="00374BD2"/>
    <w:rsid w:val="0037640A"/>
    <w:rsid w:val="00376DA6"/>
    <w:rsid w:val="00380677"/>
    <w:rsid w:val="00380E3A"/>
    <w:rsid w:val="00380EB2"/>
    <w:rsid w:val="0038401F"/>
    <w:rsid w:val="003867D7"/>
    <w:rsid w:val="003911D8"/>
    <w:rsid w:val="00391DFF"/>
    <w:rsid w:val="00391E21"/>
    <w:rsid w:val="003927F0"/>
    <w:rsid w:val="00392F38"/>
    <w:rsid w:val="003A0566"/>
    <w:rsid w:val="003A08C4"/>
    <w:rsid w:val="003A11F8"/>
    <w:rsid w:val="003A2192"/>
    <w:rsid w:val="003A4FA3"/>
    <w:rsid w:val="003A6E9A"/>
    <w:rsid w:val="003A7E31"/>
    <w:rsid w:val="003B0D1A"/>
    <w:rsid w:val="003B11ED"/>
    <w:rsid w:val="003B29CB"/>
    <w:rsid w:val="003B383B"/>
    <w:rsid w:val="003B3EDD"/>
    <w:rsid w:val="003B5064"/>
    <w:rsid w:val="003B7076"/>
    <w:rsid w:val="003C0BFE"/>
    <w:rsid w:val="003C3192"/>
    <w:rsid w:val="003C3ED3"/>
    <w:rsid w:val="003C52C9"/>
    <w:rsid w:val="003C6C11"/>
    <w:rsid w:val="003C78FE"/>
    <w:rsid w:val="003C7A1D"/>
    <w:rsid w:val="003D0C55"/>
    <w:rsid w:val="003D2CED"/>
    <w:rsid w:val="003D5D0B"/>
    <w:rsid w:val="003D7187"/>
    <w:rsid w:val="003E0A1D"/>
    <w:rsid w:val="003E2A2D"/>
    <w:rsid w:val="003E3AC6"/>
    <w:rsid w:val="003E47AE"/>
    <w:rsid w:val="003E680C"/>
    <w:rsid w:val="003F0417"/>
    <w:rsid w:val="003F290D"/>
    <w:rsid w:val="003F3689"/>
    <w:rsid w:val="003F5A15"/>
    <w:rsid w:val="003F5BF2"/>
    <w:rsid w:val="003F6038"/>
    <w:rsid w:val="003F65B4"/>
    <w:rsid w:val="004008DD"/>
    <w:rsid w:val="00401409"/>
    <w:rsid w:val="00402B75"/>
    <w:rsid w:val="00402CDF"/>
    <w:rsid w:val="0040470A"/>
    <w:rsid w:val="00407012"/>
    <w:rsid w:val="004075C9"/>
    <w:rsid w:val="00410AF0"/>
    <w:rsid w:val="00410E62"/>
    <w:rsid w:val="00410F98"/>
    <w:rsid w:val="00411440"/>
    <w:rsid w:val="004134FB"/>
    <w:rsid w:val="004149E4"/>
    <w:rsid w:val="00415678"/>
    <w:rsid w:val="00420219"/>
    <w:rsid w:val="004214DA"/>
    <w:rsid w:val="004227E6"/>
    <w:rsid w:val="00427643"/>
    <w:rsid w:val="00430C60"/>
    <w:rsid w:val="0043129D"/>
    <w:rsid w:val="00431307"/>
    <w:rsid w:val="004327C4"/>
    <w:rsid w:val="004339FD"/>
    <w:rsid w:val="00435919"/>
    <w:rsid w:val="00437E37"/>
    <w:rsid w:val="00442E98"/>
    <w:rsid w:val="004434F8"/>
    <w:rsid w:val="00443561"/>
    <w:rsid w:val="00447F87"/>
    <w:rsid w:val="0045180B"/>
    <w:rsid w:val="00451E58"/>
    <w:rsid w:val="004520C4"/>
    <w:rsid w:val="00456001"/>
    <w:rsid w:val="00457C4C"/>
    <w:rsid w:val="004626EA"/>
    <w:rsid w:val="00464885"/>
    <w:rsid w:val="00465382"/>
    <w:rsid w:val="00465DAC"/>
    <w:rsid w:val="00466D35"/>
    <w:rsid w:val="004708A7"/>
    <w:rsid w:val="00471024"/>
    <w:rsid w:val="00471523"/>
    <w:rsid w:val="00471660"/>
    <w:rsid w:val="00471F51"/>
    <w:rsid w:val="00473AAA"/>
    <w:rsid w:val="00473C31"/>
    <w:rsid w:val="00473CBE"/>
    <w:rsid w:val="0047586E"/>
    <w:rsid w:val="00476244"/>
    <w:rsid w:val="0047724E"/>
    <w:rsid w:val="0048045E"/>
    <w:rsid w:val="0048098A"/>
    <w:rsid w:val="00481DBA"/>
    <w:rsid w:val="004825F2"/>
    <w:rsid w:val="00482A8C"/>
    <w:rsid w:val="00483097"/>
    <w:rsid w:val="00483D60"/>
    <w:rsid w:val="004846AA"/>
    <w:rsid w:val="00485648"/>
    <w:rsid w:val="00485FCB"/>
    <w:rsid w:val="004911E8"/>
    <w:rsid w:val="0049211F"/>
    <w:rsid w:val="004937CB"/>
    <w:rsid w:val="00494123"/>
    <w:rsid w:val="00494519"/>
    <w:rsid w:val="00494DA5"/>
    <w:rsid w:val="00496339"/>
    <w:rsid w:val="00497307"/>
    <w:rsid w:val="00497D21"/>
    <w:rsid w:val="004A0760"/>
    <w:rsid w:val="004A2B7D"/>
    <w:rsid w:val="004A4262"/>
    <w:rsid w:val="004A5282"/>
    <w:rsid w:val="004A59A8"/>
    <w:rsid w:val="004A767D"/>
    <w:rsid w:val="004B0AC9"/>
    <w:rsid w:val="004B2C8B"/>
    <w:rsid w:val="004B46C2"/>
    <w:rsid w:val="004B6610"/>
    <w:rsid w:val="004B6B21"/>
    <w:rsid w:val="004B7A6A"/>
    <w:rsid w:val="004C155E"/>
    <w:rsid w:val="004C3026"/>
    <w:rsid w:val="004C39EB"/>
    <w:rsid w:val="004C42A5"/>
    <w:rsid w:val="004C53B1"/>
    <w:rsid w:val="004C5FBB"/>
    <w:rsid w:val="004D2268"/>
    <w:rsid w:val="004D2A8D"/>
    <w:rsid w:val="004D2F98"/>
    <w:rsid w:val="004D3DAC"/>
    <w:rsid w:val="004D6315"/>
    <w:rsid w:val="004D676C"/>
    <w:rsid w:val="004D68C1"/>
    <w:rsid w:val="004D7CCB"/>
    <w:rsid w:val="004E19EA"/>
    <w:rsid w:val="004E28FD"/>
    <w:rsid w:val="004E580A"/>
    <w:rsid w:val="004E601D"/>
    <w:rsid w:val="004E7759"/>
    <w:rsid w:val="004F3261"/>
    <w:rsid w:val="004F3597"/>
    <w:rsid w:val="004F5B22"/>
    <w:rsid w:val="004F6D16"/>
    <w:rsid w:val="004F773C"/>
    <w:rsid w:val="004F7B07"/>
    <w:rsid w:val="00502131"/>
    <w:rsid w:val="00502FB5"/>
    <w:rsid w:val="00504785"/>
    <w:rsid w:val="0050561F"/>
    <w:rsid w:val="005067D6"/>
    <w:rsid w:val="005075EE"/>
    <w:rsid w:val="00511CFA"/>
    <w:rsid w:val="00511DC7"/>
    <w:rsid w:val="0051284F"/>
    <w:rsid w:val="00512DFB"/>
    <w:rsid w:val="00512F8A"/>
    <w:rsid w:val="00515C33"/>
    <w:rsid w:val="00516F51"/>
    <w:rsid w:val="00517740"/>
    <w:rsid w:val="00517C14"/>
    <w:rsid w:val="00523AAD"/>
    <w:rsid w:val="00523D9E"/>
    <w:rsid w:val="005247F0"/>
    <w:rsid w:val="00530A66"/>
    <w:rsid w:val="005320EA"/>
    <w:rsid w:val="0053232B"/>
    <w:rsid w:val="00534447"/>
    <w:rsid w:val="005358C3"/>
    <w:rsid w:val="00535F2C"/>
    <w:rsid w:val="0053676E"/>
    <w:rsid w:val="00536DE0"/>
    <w:rsid w:val="00537E77"/>
    <w:rsid w:val="00542FFD"/>
    <w:rsid w:val="00543CAD"/>
    <w:rsid w:val="0054436A"/>
    <w:rsid w:val="00546501"/>
    <w:rsid w:val="00546ED9"/>
    <w:rsid w:val="005507CD"/>
    <w:rsid w:val="00554136"/>
    <w:rsid w:val="00554715"/>
    <w:rsid w:val="00555059"/>
    <w:rsid w:val="0055736D"/>
    <w:rsid w:val="005574B5"/>
    <w:rsid w:val="005601DA"/>
    <w:rsid w:val="005619C9"/>
    <w:rsid w:val="00564199"/>
    <w:rsid w:val="0056473F"/>
    <w:rsid w:val="005658E5"/>
    <w:rsid w:val="00565C1C"/>
    <w:rsid w:val="00565E16"/>
    <w:rsid w:val="00567B41"/>
    <w:rsid w:val="00570D8C"/>
    <w:rsid w:val="00571829"/>
    <w:rsid w:val="005729B8"/>
    <w:rsid w:val="00573198"/>
    <w:rsid w:val="00573601"/>
    <w:rsid w:val="00574235"/>
    <w:rsid w:val="005747BA"/>
    <w:rsid w:val="00581128"/>
    <w:rsid w:val="00581B09"/>
    <w:rsid w:val="005841F4"/>
    <w:rsid w:val="00585D50"/>
    <w:rsid w:val="00586735"/>
    <w:rsid w:val="00590B00"/>
    <w:rsid w:val="00591601"/>
    <w:rsid w:val="005A049E"/>
    <w:rsid w:val="005A0678"/>
    <w:rsid w:val="005A0771"/>
    <w:rsid w:val="005A0898"/>
    <w:rsid w:val="005A3DD3"/>
    <w:rsid w:val="005A4E4E"/>
    <w:rsid w:val="005A6473"/>
    <w:rsid w:val="005A68C5"/>
    <w:rsid w:val="005B0C24"/>
    <w:rsid w:val="005B2CEA"/>
    <w:rsid w:val="005B3FAE"/>
    <w:rsid w:val="005C0AAC"/>
    <w:rsid w:val="005C2564"/>
    <w:rsid w:val="005C3D08"/>
    <w:rsid w:val="005C52EB"/>
    <w:rsid w:val="005C7826"/>
    <w:rsid w:val="005D0325"/>
    <w:rsid w:val="005D647B"/>
    <w:rsid w:val="005D7D37"/>
    <w:rsid w:val="005E1BF0"/>
    <w:rsid w:val="005E2164"/>
    <w:rsid w:val="005E23BE"/>
    <w:rsid w:val="005E32D0"/>
    <w:rsid w:val="005E41B8"/>
    <w:rsid w:val="005F43BB"/>
    <w:rsid w:val="005F4C96"/>
    <w:rsid w:val="005F59AB"/>
    <w:rsid w:val="005F5C89"/>
    <w:rsid w:val="006016AA"/>
    <w:rsid w:val="006029B1"/>
    <w:rsid w:val="00602BDC"/>
    <w:rsid w:val="00603C18"/>
    <w:rsid w:val="0060530A"/>
    <w:rsid w:val="006067F7"/>
    <w:rsid w:val="00606B5A"/>
    <w:rsid w:val="006101FB"/>
    <w:rsid w:val="006102AE"/>
    <w:rsid w:val="00612441"/>
    <w:rsid w:val="006132F3"/>
    <w:rsid w:val="00613527"/>
    <w:rsid w:val="006148EC"/>
    <w:rsid w:val="00615593"/>
    <w:rsid w:val="00615D32"/>
    <w:rsid w:val="00617C17"/>
    <w:rsid w:val="00620C45"/>
    <w:rsid w:val="00621D25"/>
    <w:rsid w:val="00624156"/>
    <w:rsid w:val="00627B3E"/>
    <w:rsid w:val="00630F1D"/>
    <w:rsid w:val="00631E2F"/>
    <w:rsid w:val="006337A0"/>
    <w:rsid w:val="00633DC6"/>
    <w:rsid w:val="00635707"/>
    <w:rsid w:val="0063599D"/>
    <w:rsid w:val="006359E6"/>
    <w:rsid w:val="00635AE7"/>
    <w:rsid w:val="00642148"/>
    <w:rsid w:val="00642BF6"/>
    <w:rsid w:val="00642E20"/>
    <w:rsid w:val="00643C1E"/>
    <w:rsid w:val="006456A6"/>
    <w:rsid w:val="00646405"/>
    <w:rsid w:val="006476E5"/>
    <w:rsid w:val="00653565"/>
    <w:rsid w:val="006545E8"/>
    <w:rsid w:val="00655423"/>
    <w:rsid w:val="006560AA"/>
    <w:rsid w:val="00657C8B"/>
    <w:rsid w:val="00660871"/>
    <w:rsid w:val="006609DE"/>
    <w:rsid w:val="0066155E"/>
    <w:rsid w:val="00663009"/>
    <w:rsid w:val="00663F34"/>
    <w:rsid w:val="00667A4B"/>
    <w:rsid w:val="0067057E"/>
    <w:rsid w:val="00672BE3"/>
    <w:rsid w:val="00676024"/>
    <w:rsid w:val="006806F1"/>
    <w:rsid w:val="00681895"/>
    <w:rsid w:val="00683202"/>
    <w:rsid w:val="00683D6B"/>
    <w:rsid w:val="00684C57"/>
    <w:rsid w:val="006871FA"/>
    <w:rsid w:val="00687C9B"/>
    <w:rsid w:val="006908A0"/>
    <w:rsid w:val="00691D48"/>
    <w:rsid w:val="00692751"/>
    <w:rsid w:val="006944C8"/>
    <w:rsid w:val="00694675"/>
    <w:rsid w:val="006958DA"/>
    <w:rsid w:val="0069605F"/>
    <w:rsid w:val="00696918"/>
    <w:rsid w:val="0069730A"/>
    <w:rsid w:val="006A2E16"/>
    <w:rsid w:val="006A2F8C"/>
    <w:rsid w:val="006A3BA8"/>
    <w:rsid w:val="006A57F1"/>
    <w:rsid w:val="006A5EEC"/>
    <w:rsid w:val="006B14C8"/>
    <w:rsid w:val="006B42CE"/>
    <w:rsid w:val="006B4F7D"/>
    <w:rsid w:val="006B5144"/>
    <w:rsid w:val="006B7090"/>
    <w:rsid w:val="006C10B9"/>
    <w:rsid w:val="006C3595"/>
    <w:rsid w:val="006C3602"/>
    <w:rsid w:val="006C400D"/>
    <w:rsid w:val="006C6555"/>
    <w:rsid w:val="006D06EF"/>
    <w:rsid w:val="006D080E"/>
    <w:rsid w:val="006D1924"/>
    <w:rsid w:val="006D2FF6"/>
    <w:rsid w:val="006D3554"/>
    <w:rsid w:val="006D49CC"/>
    <w:rsid w:val="006D5ABF"/>
    <w:rsid w:val="006E0227"/>
    <w:rsid w:val="006E0630"/>
    <w:rsid w:val="006E23C7"/>
    <w:rsid w:val="006E3028"/>
    <w:rsid w:val="006E4155"/>
    <w:rsid w:val="006E5CCE"/>
    <w:rsid w:val="006E5D3E"/>
    <w:rsid w:val="006E68CB"/>
    <w:rsid w:val="006F0D74"/>
    <w:rsid w:val="006F1D4F"/>
    <w:rsid w:val="006F28D7"/>
    <w:rsid w:val="006F2E3A"/>
    <w:rsid w:val="006F3F07"/>
    <w:rsid w:val="006F5047"/>
    <w:rsid w:val="006F54F0"/>
    <w:rsid w:val="006F5772"/>
    <w:rsid w:val="006F6263"/>
    <w:rsid w:val="006F65D7"/>
    <w:rsid w:val="006F7ACF"/>
    <w:rsid w:val="00700E42"/>
    <w:rsid w:val="00702161"/>
    <w:rsid w:val="00702C78"/>
    <w:rsid w:val="007057B4"/>
    <w:rsid w:val="007057D5"/>
    <w:rsid w:val="007067E6"/>
    <w:rsid w:val="007077E0"/>
    <w:rsid w:val="007116DC"/>
    <w:rsid w:val="0071575A"/>
    <w:rsid w:val="00716938"/>
    <w:rsid w:val="007171FD"/>
    <w:rsid w:val="00720265"/>
    <w:rsid w:val="007210D5"/>
    <w:rsid w:val="00722101"/>
    <w:rsid w:val="007248C2"/>
    <w:rsid w:val="00726750"/>
    <w:rsid w:val="00727048"/>
    <w:rsid w:val="0072725E"/>
    <w:rsid w:val="00727A17"/>
    <w:rsid w:val="00727DD5"/>
    <w:rsid w:val="00730535"/>
    <w:rsid w:val="007308C2"/>
    <w:rsid w:val="00730A58"/>
    <w:rsid w:val="007322AE"/>
    <w:rsid w:val="00732705"/>
    <w:rsid w:val="00732966"/>
    <w:rsid w:val="00734522"/>
    <w:rsid w:val="00734A19"/>
    <w:rsid w:val="00736E02"/>
    <w:rsid w:val="007413F2"/>
    <w:rsid w:val="007506B8"/>
    <w:rsid w:val="00752265"/>
    <w:rsid w:val="00752AF7"/>
    <w:rsid w:val="0075567C"/>
    <w:rsid w:val="007621A7"/>
    <w:rsid w:val="0076404C"/>
    <w:rsid w:val="00766EA5"/>
    <w:rsid w:val="00767984"/>
    <w:rsid w:val="00767B7D"/>
    <w:rsid w:val="007743DB"/>
    <w:rsid w:val="00776418"/>
    <w:rsid w:val="0077707E"/>
    <w:rsid w:val="007773D8"/>
    <w:rsid w:val="0077758F"/>
    <w:rsid w:val="00777827"/>
    <w:rsid w:val="00781B72"/>
    <w:rsid w:val="0078290A"/>
    <w:rsid w:val="00783232"/>
    <w:rsid w:val="0078389D"/>
    <w:rsid w:val="00784742"/>
    <w:rsid w:val="00786620"/>
    <w:rsid w:val="00786F39"/>
    <w:rsid w:val="00791C85"/>
    <w:rsid w:val="00791C95"/>
    <w:rsid w:val="00795C60"/>
    <w:rsid w:val="00795ECD"/>
    <w:rsid w:val="007A07E0"/>
    <w:rsid w:val="007A0E18"/>
    <w:rsid w:val="007A28C4"/>
    <w:rsid w:val="007A4686"/>
    <w:rsid w:val="007A54CA"/>
    <w:rsid w:val="007B05EF"/>
    <w:rsid w:val="007B15A0"/>
    <w:rsid w:val="007B28BA"/>
    <w:rsid w:val="007B50EA"/>
    <w:rsid w:val="007B65C9"/>
    <w:rsid w:val="007B6A12"/>
    <w:rsid w:val="007B7758"/>
    <w:rsid w:val="007C05F8"/>
    <w:rsid w:val="007C2763"/>
    <w:rsid w:val="007C27E1"/>
    <w:rsid w:val="007C3A03"/>
    <w:rsid w:val="007C40A1"/>
    <w:rsid w:val="007C5897"/>
    <w:rsid w:val="007C6252"/>
    <w:rsid w:val="007C68BC"/>
    <w:rsid w:val="007D0F4C"/>
    <w:rsid w:val="007D2488"/>
    <w:rsid w:val="007D761A"/>
    <w:rsid w:val="007E411D"/>
    <w:rsid w:val="007F0744"/>
    <w:rsid w:val="007F09C5"/>
    <w:rsid w:val="007F475B"/>
    <w:rsid w:val="007F4E4E"/>
    <w:rsid w:val="007F56CB"/>
    <w:rsid w:val="007F5E3E"/>
    <w:rsid w:val="00801897"/>
    <w:rsid w:val="00802024"/>
    <w:rsid w:val="008022A5"/>
    <w:rsid w:val="00804CB1"/>
    <w:rsid w:val="00806EA7"/>
    <w:rsid w:val="008072FD"/>
    <w:rsid w:val="008077DF"/>
    <w:rsid w:val="00811657"/>
    <w:rsid w:val="00811959"/>
    <w:rsid w:val="00812242"/>
    <w:rsid w:val="008147F2"/>
    <w:rsid w:val="00815595"/>
    <w:rsid w:val="008157CB"/>
    <w:rsid w:val="008170F0"/>
    <w:rsid w:val="00817126"/>
    <w:rsid w:val="0082264B"/>
    <w:rsid w:val="008245F3"/>
    <w:rsid w:val="008259B0"/>
    <w:rsid w:val="00826425"/>
    <w:rsid w:val="008267D0"/>
    <w:rsid w:val="008269AD"/>
    <w:rsid w:val="00826BCB"/>
    <w:rsid w:val="00831193"/>
    <w:rsid w:val="00831EB1"/>
    <w:rsid w:val="00836761"/>
    <w:rsid w:val="00837671"/>
    <w:rsid w:val="00840DCB"/>
    <w:rsid w:val="00841131"/>
    <w:rsid w:val="00846110"/>
    <w:rsid w:val="0084646F"/>
    <w:rsid w:val="00851C8D"/>
    <w:rsid w:val="00855CE5"/>
    <w:rsid w:val="00857968"/>
    <w:rsid w:val="00860936"/>
    <w:rsid w:val="00860DAC"/>
    <w:rsid w:val="008629BF"/>
    <w:rsid w:val="00864778"/>
    <w:rsid w:val="0086517D"/>
    <w:rsid w:val="00865C1A"/>
    <w:rsid w:val="00867241"/>
    <w:rsid w:val="008701C6"/>
    <w:rsid w:val="008709B1"/>
    <w:rsid w:val="008713A9"/>
    <w:rsid w:val="00876458"/>
    <w:rsid w:val="0087650C"/>
    <w:rsid w:val="00877408"/>
    <w:rsid w:val="00877614"/>
    <w:rsid w:val="00877EC6"/>
    <w:rsid w:val="008808D7"/>
    <w:rsid w:val="00880A86"/>
    <w:rsid w:val="008811E1"/>
    <w:rsid w:val="00881ED7"/>
    <w:rsid w:val="008828D9"/>
    <w:rsid w:val="00883204"/>
    <w:rsid w:val="008833EA"/>
    <w:rsid w:val="00883923"/>
    <w:rsid w:val="00883FDE"/>
    <w:rsid w:val="00884313"/>
    <w:rsid w:val="0088749A"/>
    <w:rsid w:val="0089015F"/>
    <w:rsid w:val="008920DE"/>
    <w:rsid w:val="00892776"/>
    <w:rsid w:val="00892832"/>
    <w:rsid w:val="008935AC"/>
    <w:rsid w:val="00894700"/>
    <w:rsid w:val="00894CE8"/>
    <w:rsid w:val="00895420"/>
    <w:rsid w:val="00896BFF"/>
    <w:rsid w:val="00896F06"/>
    <w:rsid w:val="00897189"/>
    <w:rsid w:val="008A3387"/>
    <w:rsid w:val="008A5235"/>
    <w:rsid w:val="008A5480"/>
    <w:rsid w:val="008A56D9"/>
    <w:rsid w:val="008A5FB6"/>
    <w:rsid w:val="008B2129"/>
    <w:rsid w:val="008B3CDF"/>
    <w:rsid w:val="008B5406"/>
    <w:rsid w:val="008B5442"/>
    <w:rsid w:val="008B7621"/>
    <w:rsid w:val="008C03E6"/>
    <w:rsid w:val="008C0E14"/>
    <w:rsid w:val="008C29CA"/>
    <w:rsid w:val="008C51D5"/>
    <w:rsid w:val="008C6B1B"/>
    <w:rsid w:val="008C77DD"/>
    <w:rsid w:val="008C7E4E"/>
    <w:rsid w:val="008D567F"/>
    <w:rsid w:val="008D6C83"/>
    <w:rsid w:val="008E2B4F"/>
    <w:rsid w:val="008E43B6"/>
    <w:rsid w:val="008E45B1"/>
    <w:rsid w:val="008E633B"/>
    <w:rsid w:val="008E7D94"/>
    <w:rsid w:val="008F068E"/>
    <w:rsid w:val="008F0C9C"/>
    <w:rsid w:val="008F18EE"/>
    <w:rsid w:val="008F51B8"/>
    <w:rsid w:val="00900A74"/>
    <w:rsid w:val="00901161"/>
    <w:rsid w:val="00903126"/>
    <w:rsid w:val="00904162"/>
    <w:rsid w:val="0090663A"/>
    <w:rsid w:val="009105CC"/>
    <w:rsid w:val="00910B09"/>
    <w:rsid w:val="00914FD4"/>
    <w:rsid w:val="00915B83"/>
    <w:rsid w:val="00917FBA"/>
    <w:rsid w:val="0092131C"/>
    <w:rsid w:val="00926A0A"/>
    <w:rsid w:val="00926ECA"/>
    <w:rsid w:val="00927100"/>
    <w:rsid w:val="00930E8C"/>
    <w:rsid w:val="0093125C"/>
    <w:rsid w:val="00931441"/>
    <w:rsid w:val="00931991"/>
    <w:rsid w:val="00931FBE"/>
    <w:rsid w:val="0093282A"/>
    <w:rsid w:val="00933999"/>
    <w:rsid w:val="009339B6"/>
    <w:rsid w:val="00936F31"/>
    <w:rsid w:val="00940E66"/>
    <w:rsid w:val="0094237A"/>
    <w:rsid w:val="00942855"/>
    <w:rsid w:val="00943EF9"/>
    <w:rsid w:val="009445F9"/>
    <w:rsid w:val="00945088"/>
    <w:rsid w:val="009450E5"/>
    <w:rsid w:val="00945986"/>
    <w:rsid w:val="009470CB"/>
    <w:rsid w:val="0095091E"/>
    <w:rsid w:val="00950920"/>
    <w:rsid w:val="0095150E"/>
    <w:rsid w:val="00954210"/>
    <w:rsid w:val="009545B6"/>
    <w:rsid w:val="00954DEE"/>
    <w:rsid w:val="00955974"/>
    <w:rsid w:val="009568EF"/>
    <w:rsid w:val="009625FB"/>
    <w:rsid w:val="009630ED"/>
    <w:rsid w:val="009655A6"/>
    <w:rsid w:val="0096679A"/>
    <w:rsid w:val="00970092"/>
    <w:rsid w:val="009732E1"/>
    <w:rsid w:val="00973DA3"/>
    <w:rsid w:val="009762C0"/>
    <w:rsid w:val="0097665A"/>
    <w:rsid w:val="00976683"/>
    <w:rsid w:val="00976786"/>
    <w:rsid w:val="00976ED9"/>
    <w:rsid w:val="00977A89"/>
    <w:rsid w:val="009816D6"/>
    <w:rsid w:val="0098203A"/>
    <w:rsid w:val="00982974"/>
    <w:rsid w:val="00984A2B"/>
    <w:rsid w:val="009903FE"/>
    <w:rsid w:val="00990BED"/>
    <w:rsid w:val="0099246C"/>
    <w:rsid w:val="00993F6E"/>
    <w:rsid w:val="009962EB"/>
    <w:rsid w:val="00996C8B"/>
    <w:rsid w:val="009A0149"/>
    <w:rsid w:val="009A07BF"/>
    <w:rsid w:val="009A1E29"/>
    <w:rsid w:val="009A21C0"/>
    <w:rsid w:val="009A4083"/>
    <w:rsid w:val="009A649C"/>
    <w:rsid w:val="009A73A2"/>
    <w:rsid w:val="009A7E52"/>
    <w:rsid w:val="009B05E3"/>
    <w:rsid w:val="009B08C0"/>
    <w:rsid w:val="009B0AD8"/>
    <w:rsid w:val="009B4CA6"/>
    <w:rsid w:val="009B4F75"/>
    <w:rsid w:val="009B5055"/>
    <w:rsid w:val="009B6940"/>
    <w:rsid w:val="009B7AA4"/>
    <w:rsid w:val="009C10A0"/>
    <w:rsid w:val="009C110E"/>
    <w:rsid w:val="009C7D22"/>
    <w:rsid w:val="009D17BA"/>
    <w:rsid w:val="009D39EF"/>
    <w:rsid w:val="009D5298"/>
    <w:rsid w:val="009D7E19"/>
    <w:rsid w:val="009E17DC"/>
    <w:rsid w:val="009E1BF7"/>
    <w:rsid w:val="009E35A9"/>
    <w:rsid w:val="009E362F"/>
    <w:rsid w:val="009F2BC5"/>
    <w:rsid w:val="009F3AB2"/>
    <w:rsid w:val="009F5708"/>
    <w:rsid w:val="009F6BF3"/>
    <w:rsid w:val="009F6C44"/>
    <w:rsid w:val="009F6CC8"/>
    <w:rsid w:val="009F77D7"/>
    <w:rsid w:val="00A03177"/>
    <w:rsid w:val="00A061F0"/>
    <w:rsid w:val="00A06423"/>
    <w:rsid w:val="00A12BCB"/>
    <w:rsid w:val="00A14FC6"/>
    <w:rsid w:val="00A16F05"/>
    <w:rsid w:val="00A2059B"/>
    <w:rsid w:val="00A22D84"/>
    <w:rsid w:val="00A245D7"/>
    <w:rsid w:val="00A31443"/>
    <w:rsid w:val="00A31C61"/>
    <w:rsid w:val="00A374C9"/>
    <w:rsid w:val="00A4278D"/>
    <w:rsid w:val="00A433A1"/>
    <w:rsid w:val="00A436D9"/>
    <w:rsid w:val="00A453CF"/>
    <w:rsid w:val="00A511F0"/>
    <w:rsid w:val="00A5328D"/>
    <w:rsid w:val="00A54F40"/>
    <w:rsid w:val="00A56CEB"/>
    <w:rsid w:val="00A56E42"/>
    <w:rsid w:val="00A575C1"/>
    <w:rsid w:val="00A5784A"/>
    <w:rsid w:val="00A63A5F"/>
    <w:rsid w:val="00A6463D"/>
    <w:rsid w:val="00A71316"/>
    <w:rsid w:val="00A73329"/>
    <w:rsid w:val="00A736E1"/>
    <w:rsid w:val="00A740C4"/>
    <w:rsid w:val="00A7467A"/>
    <w:rsid w:val="00A74D1A"/>
    <w:rsid w:val="00A7696A"/>
    <w:rsid w:val="00A81396"/>
    <w:rsid w:val="00A815A9"/>
    <w:rsid w:val="00A8363F"/>
    <w:rsid w:val="00A841EA"/>
    <w:rsid w:val="00A84AE7"/>
    <w:rsid w:val="00A85A4B"/>
    <w:rsid w:val="00A87FE7"/>
    <w:rsid w:val="00A90D33"/>
    <w:rsid w:val="00A913BD"/>
    <w:rsid w:val="00A91F3C"/>
    <w:rsid w:val="00A92AEA"/>
    <w:rsid w:val="00A9754E"/>
    <w:rsid w:val="00A97B6A"/>
    <w:rsid w:val="00A97D22"/>
    <w:rsid w:val="00AA1468"/>
    <w:rsid w:val="00AA1853"/>
    <w:rsid w:val="00AA34EF"/>
    <w:rsid w:val="00AA4C0D"/>
    <w:rsid w:val="00AA4E7E"/>
    <w:rsid w:val="00AA501C"/>
    <w:rsid w:val="00AA59EB"/>
    <w:rsid w:val="00AA628A"/>
    <w:rsid w:val="00AA7C14"/>
    <w:rsid w:val="00AB0069"/>
    <w:rsid w:val="00AB0580"/>
    <w:rsid w:val="00AB1210"/>
    <w:rsid w:val="00AB4301"/>
    <w:rsid w:val="00AB4D5C"/>
    <w:rsid w:val="00AB5492"/>
    <w:rsid w:val="00AB7298"/>
    <w:rsid w:val="00AC10DE"/>
    <w:rsid w:val="00AC2AC6"/>
    <w:rsid w:val="00AC2F37"/>
    <w:rsid w:val="00AC70AF"/>
    <w:rsid w:val="00AD1444"/>
    <w:rsid w:val="00AD28F4"/>
    <w:rsid w:val="00AD3119"/>
    <w:rsid w:val="00AD5ACF"/>
    <w:rsid w:val="00AD61D0"/>
    <w:rsid w:val="00AD67FF"/>
    <w:rsid w:val="00AD683E"/>
    <w:rsid w:val="00AD7B0E"/>
    <w:rsid w:val="00AE0D19"/>
    <w:rsid w:val="00AE2788"/>
    <w:rsid w:val="00AE2A96"/>
    <w:rsid w:val="00AE42A7"/>
    <w:rsid w:val="00AE74A4"/>
    <w:rsid w:val="00AF0181"/>
    <w:rsid w:val="00AF146A"/>
    <w:rsid w:val="00AF36BC"/>
    <w:rsid w:val="00AF4A90"/>
    <w:rsid w:val="00AF4E67"/>
    <w:rsid w:val="00AF77DC"/>
    <w:rsid w:val="00AF7B3F"/>
    <w:rsid w:val="00B0048B"/>
    <w:rsid w:val="00B11C3C"/>
    <w:rsid w:val="00B12AA6"/>
    <w:rsid w:val="00B13C64"/>
    <w:rsid w:val="00B13D25"/>
    <w:rsid w:val="00B14B97"/>
    <w:rsid w:val="00B154E5"/>
    <w:rsid w:val="00B237B0"/>
    <w:rsid w:val="00B301DA"/>
    <w:rsid w:val="00B3104B"/>
    <w:rsid w:val="00B31E9A"/>
    <w:rsid w:val="00B3259F"/>
    <w:rsid w:val="00B33CFC"/>
    <w:rsid w:val="00B342C0"/>
    <w:rsid w:val="00B3435D"/>
    <w:rsid w:val="00B3614A"/>
    <w:rsid w:val="00B36952"/>
    <w:rsid w:val="00B37E7F"/>
    <w:rsid w:val="00B4136B"/>
    <w:rsid w:val="00B42713"/>
    <w:rsid w:val="00B43552"/>
    <w:rsid w:val="00B43885"/>
    <w:rsid w:val="00B472B1"/>
    <w:rsid w:val="00B47A33"/>
    <w:rsid w:val="00B50619"/>
    <w:rsid w:val="00B535D7"/>
    <w:rsid w:val="00B54D2A"/>
    <w:rsid w:val="00B56132"/>
    <w:rsid w:val="00B60E5E"/>
    <w:rsid w:val="00B622AA"/>
    <w:rsid w:val="00B62401"/>
    <w:rsid w:val="00B63A8B"/>
    <w:rsid w:val="00B63FD6"/>
    <w:rsid w:val="00B651F2"/>
    <w:rsid w:val="00B6767E"/>
    <w:rsid w:val="00B726C5"/>
    <w:rsid w:val="00B74025"/>
    <w:rsid w:val="00B7483D"/>
    <w:rsid w:val="00B7578F"/>
    <w:rsid w:val="00B776EB"/>
    <w:rsid w:val="00B808AE"/>
    <w:rsid w:val="00B86074"/>
    <w:rsid w:val="00B86AC8"/>
    <w:rsid w:val="00B86E9B"/>
    <w:rsid w:val="00B90760"/>
    <w:rsid w:val="00B91687"/>
    <w:rsid w:val="00B9175C"/>
    <w:rsid w:val="00B931D1"/>
    <w:rsid w:val="00B9452A"/>
    <w:rsid w:val="00B962BB"/>
    <w:rsid w:val="00BA024F"/>
    <w:rsid w:val="00BA0593"/>
    <w:rsid w:val="00BA2201"/>
    <w:rsid w:val="00BA28A5"/>
    <w:rsid w:val="00BA3040"/>
    <w:rsid w:val="00BA423A"/>
    <w:rsid w:val="00BA5D9C"/>
    <w:rsid w:val="00BA64D3"/>
    <w:rsid w:val="00BA6CB5"/>
    <w:rsid w:val="00BA6E31"/>
    <w:rsid w:val="00BB36D4"/>
    <w:rsid w:val="00BB7D5C"/>
    <w:rsid w:val="00BC182A"/>
    <w:rsid w:val="00BC336F"/>
    <w:rsid w:val="00BC3E3A"/>
    <w:rsid w:val="00BC6DD5"/>
    <w:rsid w:val="00BD2E2F"/>
    <w:rsid w:val="00BD4620"/>
    <w:rsid w:val="00BD6274"/>
    <w:rsid w:val="00BE0854"/>
    <w:rsid w:val="00BE2ACF"/>
    <w:rsid w:val="00BE3B39"/>
    <w:rsid w:val="00BE52B9"/>
    <w:rsid w:val="00BE7623"/>
    <w:rsid w:val="00BF1DEE"/>
    <w:rsid w:val="00BF3509"/>
    <w:rsid w:val="00C0172B"/>
    <w:rsid w:val="00C01FDA"/>
    <w:rsid w:val="00C029AB"/>
    <w:rsid w:val="00C03843"/>
    <w:rsid w:val="00C04265"/>
    <w:rsid w:val="00C04483"/>
    <w:rsid w:val="00C0721B"/>
    <w:rsid w:val="00C07825"/>
    <w:rsid w:val="00C1023C"/>
    <w:rsid w:val="00C116CA"/>
    <w:rsid w:val="00C126AA"/>
    <w:rsid w:val="00C15EF6"/>
    <w:rsid w:val="00C177E2"/>
    <w:rsid w:val="00C17B4D"/>
    <w:rsid w:val="00C205E6"/>
    <w:rsid w:val="00C20D6B"/>
    <w:rsid w:val="00C21264"/>
    <w:rsid w:val="00C2137B"/>
    <w:rsid w:val="00C274EE"/>
    <w:rsid w:val="00C3231E"/>
    <w:rsid w:val="00C3500F"/>
    <w:rsid w:val="00C35506"/>
    <w:rsid w:val="00C356F1"/>
    <w:rsid w:val="00C36EAF"/>
    <w:rsid w:val="00C37750"/>
    <w:rsid w:val="00C404F4"/>
    <w:rsid w:val="00C426FD"/>
    <w:rsid w:val="00C448D7"/>
    <w:rsid w:val="00C45573"/>
    <w:rsid w:val="00C45FC0"/>
    <w:rsid w:val="00C46DC6"/>
    <w:rsid w:val="00C47027"/>
    <w:rsid w:val="00C4709B"/>
    <w:rsid w:val="00C501F4"/>
    <w:rsid w:val="00C51B9D"/>
    <w:rsid w:val="00C53F5E"/>
    <w:rsid w:val="00C541E4"/>
    <w:rsid w:val="00C54411"/>
    <w:rsid w:val="00C54521"/>
    <w:rsid w:val="00C553BF"/>
    <w:rsid w:val="00C57176"/>
    <w:rsid w:val="00C574D9"/>
    <w:rsid w:val="00C57FAD"/>
    <w:rsid w:val="00C600C0"/>
    <w:rsid w:val="00C62073"/>
    <w:rsid w:val="00C62650"/>
    <w:rsid w:val="00C634B6"/>
    <w:rsid w:val="00C73E66"/>
    <w:rsid w:val="00C74A79"/>
    <w:rsid w:val="00C769D7"/>
    <w:rsid w:val="00C76C15"/>
    <w:rsid w:val="00C777F9"/>
    <w:rsid w:val="00C8158F"/>
    <w:rsid w:val="00C81998"/>
    <w:rsid w:val="00C81FF1"/>
    <w:rsid w:val="00C82745"/>
    <w:rsid w:val="00C8315E"/>
    <w:rsid w:val="00C84232"/>
    <w:rsid w:val="00C84CFD"/>
    <w:rsid w:val="00C851A1"/>
    <w:rsid w:val="00C86DBC"/>
    <w:rsid w:val="00C87108"/>
    <w:rsid w:val="00C937F4"/>
    <w:rsid w:val="00C96C53"/>
    <w:rsid w:val="00C97FEF"/>
    <w:rsid w:val="00CA2612"/>
    <w:rsid w:val="00CA27EF"/>
    <w:rsid w:val="00CA311D"/>
    <w:rsid w:val="00CA45FD"/>
    <w:rsid w:val="00CA51CC"/>
    <w:rsid w:val="00CA5FED"/>
    <w:rsid w:val="00CA7911"/>
    <w:rsid w:val="00CB0CE7"/>
    <w:rsid w:val="00CB0F73"/>
    <w:rsid w:val="00CB35AD"/>
    <w:rsid w:val="00CB3ECF"/>
    <w:rsid w:val="00CC07F3"/>
    <w:rsid w:val="00CC20E1"/>
    <w:rsid w:val="00CC60F7"/>
    <w:rsid w:val="00CE126C"/>
    <w:rsid w:val="00CE2C44"/>
    <w:rsid w:val="00CE4B3E"/>
    <w:rsid w:val="00CE4D55"/>
    <w:rsid w:val="00CE56CB"/>
    <w:rsid w:val="00CF0EAF"/>
    <w:rsid w:val="00CF2313"/>
    <w:rsid w:val="00CF3B84"/>
    <w:rsid w:val="00CF4D28"/>
    <w:rsid w:val="00CF670A"/>
    <w:rsid w:val="00CF7C12"/>
    <w:rsid w:val="00D04C95"/>
    <w:rsid w:val="00D07566"/>
    <w:rsid w:val="00D10DA9"/>
    <w:rsid w:val="00D153D2"/>
    <w:rsid w:val="00D15920"/>
    <w:rsid w:val="00D163D3"/>
    <w:rsid w:val="00D20658"/>
    <w:rsid w:val="00D2119C"/>
    <w:rsid w:val="00D212ED"/>
    <w:rsid w:val="00D21CF0"/>
    <w:rsid w:val="00D30A8B"/>
    <w:rsid w:val="00D342C0"/>
    <w:rsid w:val="00D35278"/>
    <w:rsid w:val="00D37D55"/>
    <w:rsid w:val="00D42DBA"/>
    <w:rsid w:val="00D43D33"/>
    <w:rsid w:val="00D44DCC"/>
    <w:rsid w:val="00D4580D"/>
    <w:rsid w:val="00D4683B"/>
    <w:rsid w:val="00D46B48"/>
    <w:rsid w:val="00D47CFF"/>
    <w:rsid w:val="00D5040B"/>
    <w:rsid w:val="00D511CA"/>
    <w:rsid w:val="00D518F8"/>
    <w:rsid w:val="00D53A35"/>
    <w:rsid w:val="00D552FC"/>
    <w:rsid w:val="00D56B94"/>
    <w:rsid w:val="00D57C07"/>
    <w:rsid w:val="00D61838"/>
    <w:rsid w:val="00D62A96"/>
    <w:rsid w:val="00D6483C"/>
    <w:rsid w:val="00D64892"/>
    <w:rsid w:val="00D64E9C"/>
    <w:rsid w:val="00D666BF"/>
    <w:rsid w:val="00D70900"/>
    <w:rsid w:val="00D716B7"/>
    <w:rsid w:val="00D74E03"/>
    <w:rsid w:val="00D75AAA"/>
    <w:rsid w:val="00D7707F"/>
    <w:rsid w:val="00D7754D"/>
    <w:rsid w:val="00D80417"/>
    <w:rsid w:val="00D812FD"/>
    <w:rsid w:val="00D821DE"/>
    <w:rsid w:val="00D849C9"/>
    <w:rsid w:val="00D862CB"/>
    <w:rsid w:val="00D867ED"/>
    <w:rsid w:val="00D87ACB"/>
    <w:rsid w:val="00D87C6A"/>
    <w:rsid w:val="00D91A85"/>
    <w:rsid w:val="00D91B37"/>
    <w:rsid w:val="00D92390"/>
    <w:rsid w:val="00D92CB3"/>
    <w:rsid w:val="00D9393F"/>
    <w:rsid w:val="00D941C7"/>
    <w:rsid w:val="00D96DE2"/>
    <w:rsid w:val="00DA0133"/>
    <w:rsid w:val="00DA1ABD"/>
    <w:rsid w:val="00DA3527"/>
    <w:rsid w:val="00DA634A"/>
    <w:rsid w:val="00DB27D3"/>
    <w:rsid w:val="00DB3459"/>
    <w:rsid w:val="00DB3E96"/>
    <w:rsid w:val="00DB407D"/>
    <w:rsid w:val="00DB6195"/>
    <w:rsid w:val="00DC068F"/>
    <w:rsid w:val="00DC0FFB"/>
    <w:rsid w:val="00DC13BE"/>
    <w:rsid w:val="00DC501D"/>
    <w:rsid w:val="00DC5D31"/>
    <w:rsid w:val="00DC638F"/>
    <w:rsid w:val="00DD0184"/>
    <w:rsid w:val="00DD0E6F"/>
    <w:rsid w:val="00DD15C6"/>
    <w:rsid w:val="00DD5536"/>
    <w:rsid w:val="00DD68D3"/>
    <w:rsid w:val="00DE424B"/>
    <w:rsid w:val="00DE4A4E"/>
    <w:rsid w:val="00DE57BB"/>
    <w:rsid w:val="00DE6B8A"/>
    <w:rsid w:val="00DF1122"/>
    <w:rsid w:val="00DF2274"/>
    <w:rsid w:val="00DF24FB"/>
    <w:rsid w:val="00DF3801"/>
    <w:rsid w:val="00DF432A"/>
    <w:rsid w:val="00DF479E"/>
    <w:rsid w:val="00DF7A49"/>
    <w:rsid w:val="00E024B0"/>
    <w:rsid w:val="00E02A4D"/>
    <w:rsid w:val="00E04DA5"/>
    <w:rsid w:val="00E0522A"/>
    <w:rsid w:val="00E06177"/>
    <w:rsid w:val="00E1064F"/>
    <w:rsid w:val="00E11154"/>
    <w:rsid w:val="00E2029A"/>
    <w:rsid w:val="00E20B68"/>
    <w:rsid w:val="00E22C1F"/>
    <w:rsid w:val="00E234C5"/>
    <w:rsid w:val="00E2509C"/>
    <w:rsid w:val="00E25AC2"/>
    <w:rsid w:val="00E267EB"/>
    <w:rsid w:val="00E34BD6"/>
    <w:rsid w:val="00E34BDB"/>
    <w:rsid w:val="00E356F6"/>
    <w:rsid w:val="00E36FF8"/>
    <w:rsid w:val="00E37F80"/>
    <w:rsid w:val="00E40A40"/>
    <w:rsid w:val="00E41A5F"/>
    <w:rsid w:val="00E42031"/>
    <w:rsid w:val="00E4215E"/>
    <w:rsid w:val="00E42FD8"/>
    <w:rsid w:val="00E433BC"/>
    <w:rsid w:val="00E43B67"/>
    <w:rsid w:val="00E44783"/>
    <w:rsid w:val="00E461BE"/>
    <w:rsid w:val="00E513A6"/>
    <w:rsid w:val="00E51E96"/>
    <w:rsid w:val="00E527E2"/>
    <w:rsid w:val="00E5292D"/>
    <w:rsid w:val="00E54252"/>
    <w:rsid w:val="00E5429F"/>
    <w:rsid w:val="00E54ED3"/>
    <w:rsid w:val="00E570FA"/>
    <w:rsid w:val="00E60973"/>
    <w:rsid w:val="00E60ACF"/>
    <w:rsid w:val="00E634FA"/>
    <w:rsid w:val="00E65AA7"/>
    <w:rsid w:val="00E67B28"/>
    <w:rsid w:val="00E73B93"/>
    <w:rsid w:val="00E73C4B"/>
    <w:rsid w:val="00E742B6"/>
    <w:rsid w:val="00E74CC2"/>
    <w:rsid w:val="00E75C0A"/>
    <w:rsid w:val="00E7755F"/>
    <w:rsid w:val="00E77DA4"/>
    <w:rsid w:val="00E80041"/>
    <w:rsid w:val="00E80B16"/>
    <w:rsid w:val="00E829AB"/>
    <w:rsid w:val="00E8336A"/>
    <w:rsid w:val="00E83470"/>
    <w:rsid w:val="00E868BC"/>
    <w:rsid w:val="00E92286"/>
    <w:rsid w:val="00E92317"/>
    <w:rsid w:val="00E92BB6"/>
    <w:rsid w:val="00E9377A"/>
    <w:rsid w:val="00E9379D"/>
    <w:rsid w:val="00E940AB"/>
    <w:rsid w:val="00E94D25"/>
    <w:rsid w:val="00E95115"/>
    <w:rsid w:val="00E95D2E"/>
    <w:rsid w:val="00E965CD"/>
    <w:rsid w:val="00E9722C"/>
    <w:rsid w:val="00EA0954"/>
    <w:rsid w:val="00EA0B41"/>
    <w:rsid w:val="00EA260A"/>
    <w:rsid w:val="00EA3D1B"/>
    <w:rsid w:val="00EA576D"/>
    <w:rsid w:val="00EB3B9D"/>
    <w:rsid w:val="00EB3BE4"/>
    <w:rsid w:val="00EC15A6"/>
    <w:rsid w:val="00EC1BA0"/>
    <w:rsid w:val="00EC3EC0"/>
    <w:rsid w:val="00EC4AD5"/>
    <w:rsid w:val="00EC5C0B"/>
    <w:rsid w:val="00EC796F"/>
    <w:rsid w:val="00EC7BE4"/>
    <w:rsid w:val="00EC7DB3"/>
    <w:rsid w:val="00ED1037"/>
    <w:rsid w:val="00ED1093"/>
    <w:rsid w:val="00ED2072"/>
    <w:rsid w:val="00ED344A"/>
    <w:rsid w:val="00ED64E3"/>
    <w:rsid w:val="00ED7C73"/>
    <w:rsid w:val="00ED7F05"/>
    <w:rsid w:val="00EE44AE"/>
    <w:rsid w:val="00EE4F82"/>
    <w:rsid w:val="00EF008C"/>
    <w:rsid w:val="00EF06B5"/>
    <w:rsid w:val="00EF0B2D"/>
    <w:rsid w:val="00EF325E"/>
    <w:rsid w:val="00EF48BD"/>
    <w:rsid w:val="00EF4B98"/>
    <w:rsid w:val="00EF562C"/>
    <w:rsid w:val="00EF78E3"/>
    <w:rsid w:val="00F0163D"/>
    <w:rsid w:val="00F017E2"/>
    <w:rsid w:val="00F01F5E"/>
    <w:rsid w:val="00F02CE3"/>
    <w:rsid w:val="00F0301E"/>
    <w:rsid w:val="00F036CA"/>
    <w:rsid w:val="00F05685"/>
    <w:rsid w:val="00F058A6"/>
    <w:rsid w:val="00F06A81"/>
    <w:rsid w:val="00F1075B"/>
    <w:rsid w:val="00F10D10"/>
    <w:rsid w:val="00F1127A"/>
    <w:rsid w:val="00F11422"/>
    <w:rsid w:val="00F114C8"/>
    <w:rsid w:val="00F11F51"/>
    <w:rsid w:val="00F1295B"/>
    <w:rsid w:val="00F1336D"/>
    <w:rsid w:val="00F16371"/>
    <w:rsid w:val="00F16C46"/>
    <w:rsid w:val="00F17539"/>
    <w:rsid w:val="00F17F6C"/>
    <w:rsid w:val="00F21CFA"/>
    <w:rsid w:val="00F265A5"/>
    <w:rsid w:val="00F32765"/>
    <w:rsid w:val="00F344AF"/>
    <w:rsid w:val="00F34DA3"/>
    <w:rsid w:val="00F357EC"/>
    <w:rsid w:val="00F42234"/>
    <w:rsid w:val="00F42EF1"/>
    <w:rsid w:val="00F4311E"/>
    <w:rsid w:val="00F43A6C"/>
    <w:rsid w:val="00F45525"/>
    <w:rsid w:val="00F46502"/>
    <w:rsid w:val="00F46BDC"/>
    <w:rsid w:val="00F548F6"/>
    <w:rsid w:val="00F55C82"/>
    <w:rsid w:val="00F62CC0"/>
    <w:rsid w:val="00F636A4"/>
    <w:rsid w:val="00F6423E"/>
    <w:rsid w:val="00F665CE"/>
    <w:rsid w:val="00F66645"/>
    <w:rsid w:val="00F66C3B"/>
    <w:rsid w:val="00F67C9C"/>
    <w:rsid w:val="00F71D78"/>
    <w:rsid w:val="00F749ED"/>
    <w:rsid w:val="00F75E8E"/>
    <w:rsid w:val="00F76230"/>
    <w:rsid w:val="00F777A9"/>
    <w:rsid w:val="00F81EEC"/>
    <w:rsid w:val="00F82997"/>
    <w:rsid w:val="00F84FB6"/>
    <w:rsid w:val="00F856ED"/>
    <w:rsid w:val="00F914BF"/>
    <w:rsid w:val="00F91A7A"/>
    <w:rsid w:val="00F93F1F"/>
    <w:rsid w:val="00F945F2"/>
    <w:rsid w:val="00F956E9"/>
    <w:rsid w:val="00FA0515"/>
    <w:rsid w:val="00FA0CB1"/>
    <w:rsid w:val="00FA317E"/>
    <w:rsid w:val="00FA33A9"/>
    <w:rsid w:val="00FA5EEF"/>
    <w:rsid w:val="00FA6D9C"/>
    <w:rsid w:val="00FB238C"/>
    <w:rsid w:val="00FB5C82"/>
    <w:rsid w:val="00FB722B"/>
    <w:rsid w:val="00FC2494"/>
    <w:rsid w:val="00FC3502"/>
    <w:rsid w:val="00FC5ECC"/>
    <w:rsid w:val="00FC62B1"/>
    <w:rsid w:val="00FD1C72"/>
    <w:rsid w:val="00FD27C5"/>
    <w:rsid w:val="00FD4B35"/>
    <w:rsid w:val="00FD5678"/>
    <w:rsid w:val="00FD6CC5"/>
    <w:rsid w:val="00FD7CE9"/>
    <w:rsid w:val="00FD7F41"/>
    <w:rsid w:val="00FD7F8E"/>
    <w:rsid w:val="00FE037A"/>
    <w:rsid w:val="00FE1E42"/>
    <w:rsid w:val="00FE2ABA"/>
    <w:rsid w:val="00FE320D"/>
    <w:rsid w:val="00FE3596"/>
    <w:rsid w:val="00FE5267"/>
    <w:rsid w:val="00FE5B1E"/>
    <w:rsid w:val="00FE6F2A"/>
    <w:rsid w:val="00FF2615"/>
    <w:rsid w:val="00FF2EE7"/>
    <w:rsid w:val="00FF3C8D"/>
    <w:rsid w:val="00FF469E"/>
    <w:rsid w:val="00FF73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6" style="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D69"/>
    <w:pPr>
      <w:spacing w:after="120" w:line="360" w:lineRule="auto"/>
      <w:ind w:right="562"/>
      <w:jc w:val="both"/>
    </w:pPr>
    <w:rPr>
      <w:rFonts w:ascii="Arial" w:hAnsi="Arial"/>
      <w:sz w:val="24"/>
    </w:rPr>
  </w:style>
  <w:style w:type="paragraph" w:styleId="Ttulo1">
    <w:name w:val="heading 1"/>
    <w:basedOn w:val="Normal"/>
    <w:next w:val="Normal"/>
    <w:link w:val="Ttulo1Char"/>
    <w:uiPriority w:val="9"/>
    <w:qFormat/>
    <w:rsid w:val="00094437"/>
    <w:pPr>
      <w:keepNext/>
      <w:pageBreakBefore/>
      <w:numPr>
        <w:numId w:val="1"/>
      </w:numPr>
      <w:spacing w:after="420"/>
      <w:ind w:right="561"/>
      <w:contextualSpacing/>
      <w:outlineLvl w:val="0"/>
    </w:pPr>
    <w:rPr>
      <w:b/>
      <w:caps/>
      <w:sz w:val="28"/>
      <w:szCs w:val="28"/>
    </w:rPr>
  </w:style>
  <w:style w:type="paragraph" w:styleId="Ttulo2">
    <w:name w:val="heading 2"/>
    <w:basedOn w:val="Ttulo1"/>
    <w:next w:val="Normal"/>
    <w:link w:val="Ttulo2Char"/>
    <w:uiPriority w:val="9"/>
    <w:qFormat/>
    <w:rsid w:val="00094437"/>
    <w:pPr>
      <w:pageBreakBefore w:val="0"/>
      <w:numPr>
        <w:ilvl w:val="1"/>
      </w:numPr>
      <w:spacing w:before="240" w:after="240"/>
      <w:outlineLvl w:val="1"/>
    </w:pPr>
    <w:rPr>
      <w:b w:val="0"/>
    </w:rPr>
  </w:style>
  <w:style w:type="paragraph" w:styleId="Ttulo3">
    <w:name w:val="heading 3"/>
    <w:basedOn w:val="Ttulo2"/>
    <w:next w:val="Normal"/>
    <w:link w:val="Ttulo3Char"/>
    <w:uiPriority w:val="9"/>
    <w:qFormat/>
    <w:rsid w:val="00094437"/>
    <w:pPr>
      <w:numPr>
        <w:ilvl w:val="2"/>
      </w:numPr>
      <w:outlineLvl w:val="2"/>
    </w:pPr>
    <w:rPr>
      <w:b/>
      <w:i/>
      <w:caps w:val="0"/>
      <w:sz w:val="24"/>
    </w:rPr>
  </w:style>
  <w:style w:type="paragraph" w:styleId="Ttulo4">
    <w:name w:val="heading 4"/>
    <w:basedOn w:val="Ttulo3"/>
    <w:next w:val="Normal"/>
    <w:link w:val="Ttulo4Char"/>
    <w:uiPriority w:val="9"/>
    <w:qFormat/>
    <w:rsid w:val="00094437"/>
    <w:pPr>
      <w:numPr>
        <w:ilvl w:val="3"/>
      </w:numPr>
      <w:outlineLvl w:val="3"/>
    </w:pPr>
    <w:rPr>
      <w:b w:val="0"/>
      <w:i w:val="0"/>
    </w:rPr>
  </w:style>
  <w:style w:type="paragraph" w:styleId="Ttulo5">
    <w:name w:val="heading 5"/>
    <w:basedOn w:val="Ttulo4"/>
    <w:next w:val="Normal"/>
    <w:qFormat/>
    <w:rsid w:val="00D87C6A"/>
    <w:pPr>
      <w:numPr>
        <w:ilvl w:val="4"/>
      </w:numPr>
      <w:outlineLvl w:val="4"/>
    </w:pPr>
    <w:rPr>
      <w:sz w:val="26"/>
    </w:rPr>
  </w:style>
  <w:style w:type="paragraph" w:styleId="Ttulo6">
    <w:name w:val="heading 6"/>
    <w:basedOn w:val="Ttulo1"/>
    <w:next w:val="Normal"/>
    <w:link w:val="Ttulo6Char"/>
    <w:autoRedefine/>
    <w:qFormat/>
    <w:rsid w:val="00CA51CC"/>
    <w:pPr>
      <w:numPr>
        <w:numId w:val="0"/>
      </w:numPr>
      <w:jc w:val="center"/>
      <w:outlineLvl w:val="5"/>
    </w:pPr>
  </w:style>
  <w:style w:type="paragraph" w:styleId="Ttulo7">
    <w:name w:val="heading 7"/>
    <w:basedOn w:val="Ttulo6"/>
    <w:next w:val="Normal"/>
    <w:link w:val="Ttulo7Char"/>
    <w:qFormat/>
    <w:rsid w:val="00E20B68"/>
    <w:pPr>
      <w:numPr>
        <w:numId w:val="2"/>
      </w:numPr>
      <w:ind w:left="0" w:firstLine="0"/>
      <w:outlineLvl w:val="6"/>
    </w:pPr>
    <w:rPr>
      <w:bCs/>
      <w:caps w:val="0"/>
      <w:szCs w:val="26"/>
    </w:rPr>
  </w:style>
  <w:style w:type="paragraph" w:styleId="Ttulo8">
    <w:name w:val="heading 8"/>
    <w:basedOn w:val="Ttulo7"/>
    <w:next w:val="Normal"/>
    <w:qFormat/>
    <w:rsid w:val="00655423"/>
    <w:pPr>
      <w:numPr>
        <w:numId w:val="3"/>
      </w:numPr>
      <w:outlineLvl w:val="7"/>
    </w:pPr>
  </w:style>
  <w:style w:type="paragraph" w:styleId="Ttulo9">
    <w:name w:val="heading 9"/>
    <w:basedOn w:val="Normal"/>
    <w:next w:val="Normal"/>
    <w:qFormat/>
    <w:rsid w:val="002545A2"/>
    <w:pPr>
      <w:keepNext/>
      <w:numPr>
        <w:ilvl w:val="8"/>
        <w:numId w:val="1"/>
      </w:numPr>
      <w:spacing w:after="60"/>
      <w:outlineLvl w:val="8"/>
    </w:pPr>
    <w:rPr>
      <w:b/>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94437"/>
    <w:rPr>
      <w:rFonts w:ascii="Arial" w:hAnsi="Arial"/>
      <w:b/>
      <w:caps/>
      <w:sz w:val="28"/>
      <w:szCs w:val="28"/>
    </w:rPr>
  </w:style>
  <w:style w:type="character" w:customStyle="1" w:styleId="Ttulo2Char">
    <w:name w:val="Título 2 Char"/>
    <w:basedOn w:val="Fontepargpadro"/>
    <w:link w:val="Ttulo2"/>
    <w:uiPriority w:val="9"/>
    <w:rsid w:val="00094437"/>
    <w:rPr>
      <w:rFonts w:ascii="Arial" w:hAnsi="Arial"/>
      <w:caps/>
      <w:sz w:val="28"/>
      <w:szCs w:val="28"/>
    </w:rPr>
  </w:style>
  <w:style w:type="character" w:customStyle="1" w:styleId="Ttulo3Char">
    <w:name w:val="Título 3 Char"/>
    <w:basedOn w:val="Fontepargpadro"/>
    <w:link w:val="Ttulo3"/>
    <w:uiPriority w:val="9"/>
    <w:rsid w:val="00094437"/>
    <w:rPr>
      <w:rFonts w:ascii="Arial" w:hAnsi="Arial"/>
      <w:b/>
      <w:i/>
      <w:sz w:val="24"/>
      <w:szCs w:val="28"/>
    </w:rPr>
  </w:style>
  <w:style w:type="character" w:customStyle="1" w:styleId="Ttulo4Char">
    <w:name w:val="Título 4 Char"/>
    <w:basedOn w:val="Fontepargpadro"/>
    <w:link w:val="Ttulo4"/>
    <w:uiPriority w:val="9"/>
    <w:rsid w:val="00094437"/>
    <w:rPr>
      <w:rFonts w:ascii="Arial" w:hAnsi="Arial"/>
      <w:sz w:val="24"/>
      <w:szCs w:val="28"/>
    </w:rPr>
  </w:style>
  <w:style w:type="character" w:customStyle="1" w:styleId="Ttulo6Char">
    <w:name w:val="Título 6 Char"/>
    <w:basedOn w:val="Fontepargpadro"/>
    <w:link w:val="Ttulo6"/>
    <w:rsid w:val="00CA51CC"/>
    <w:rPr>
      <w:rFonts w:ascii="Arial" w:hAnsi="Arial"/>
      <w:b/>
      <w:caps/>
      <w:sz w:val="28"/>
      <w:szCs w:val="28"/>
    </w:rPr>
  </w:style>
  <w:style w:type="character" w:customStyle="1" w:styleId="Ttulo7Char">
    <w:name w:val="Título 7 Char"/>
    <w:basedOn w:val="Fontepargpadro"/>
    <w:link w:val="Ttulo7"/>
    <w:rsid w:val="00E20B68"/>
    <w:rPr>
      <w:rFonts w:ascii="Arial" w:hAnsi="Arial"/>
      <w:b/>
      <w:bCs/>
      <w:sz w:val="28"/>
      <w:szCs w:val="26"/>
    </w:rPr>
  </w:style>
  <w:style w:type="paragraph" w:styleId="Corpodetexto">
    <w:name w:val="Body Text"/>
    <w:basedOn w:val="Normal"/>
    <w:link w:val="CorpodetextoChar"/>
    <w:rsid w:val="002545A2"/>
    <w:rPr>
      <w:sz w:val="26"/>
    </w:rPr>
  </w:style>
  <w:style w:type="character" w:customStyle="1" w:styleId="CorpodetextoChar">
    <w:name w:val="Corpo de texto Char"/>
    <w:basedOn w:val="Fontepargpadro"/>
    <w:link w:val="Corpodetexto"/>
    <w:rsid w:val="00235CB4"/>
    <w:rPr>
      <w:sz w:val="26"/>
    </w:rPr>
  </w:style>
  <w:style w:type="paragraph" w:styleId="Ttulo">
    <w:name w:val="Title"/>
    <w:basedOn w:val="Normal"/>
    <w:link w:val="TtuloChar"/>
    <w:uiPriority w:val="10"/>
    <w:qFormat/>
    <w:rsid w:val="002545A2"/>
    <w:pPr>
      <w:jc w:val="center"/>
    </w:pPr>
    <w:rPr>
      <w:b/>
      <w:lang w:val="en-US"/>
    </w:rPr>
  </w:style>
  <w:style w:type="character" w:customStyle="1" w:styleId="TtuloChar">
    <w:name w:val="Título Char"/>
    <w:basedOn w:val="Fontepargpadro"/>
    <w:link w:val="Ttulo"/>
    <w:uiPriority w:val="10"/>
    <w:rsid w:val="00302BF5"/>
    <w:rPr>
      <w:rFonts w:ascii="Arial" w:hAnsi="Arial"/>
      <w:b/>
      <w:sz w:val="24"/>
      <w:lang w:val="en-US"/>
    </w:rPr>
  </w:style>
  <w:style w:type="paragraph" w:styleId="Recuodecorpodetexto">
    <w:name w:val="Body Text Indent"/>
    <w:basedOn w:val="Normal"/>
    <w:link w:val="RecuodecorpodetextoChar"/>
    <w:rsid w:val="002545A2"/>
    <w:pPr>
      <w:ind w:firstLine="567"/>
    </w:pPr>
  </w:style>
  <w:style w:type="character" w:customStyle="1" w:styleId="RecuodecorpodetextoChar">
    <w:name w:val="Recuo de corpo de texto Char"/>
    <w:basedOn w:val="Fontepargpadro"/>
    <w:link w:val="Recuodecorpodetexto"/>
    <w:rsid w:val="00235CB4"/>
    <w:rPr>
      <w:rFonts w:ascii="Arial" w:hAnsi="Arial"/>
      <w:sz w:val="24"/>
    </w:rPr>
  </w:style>
  <w:style w:type="paragraph" w:styleId="Corpodetexto2">
    <w:name w:val="Body Text 2"/>
    <w:basedOn w:val="Normal"/>
    <w:rsid w:val="002545A2"/>
    <w:pPr>
      <w:spacing w:line="240" w:lineRule="auto"/>
      <w:jc w:val="center"/>
    </w:pPr>
    <w:rPr>
      <w:b/>
      <w:caps/>
    </w:rPr>
  </w:style>
  <w:style w:type="paragraph" w:styleId="Recuodecorpodetexto2">
    <w:name w:val="Body Text Indent 2"/>
    <w:basedOn w:val="Normal"/>
    <w:rsid w:val="002545A2"/>
    <w:pPr>
      <w:ind w:firstLine="567"/>
    </w:pPr>
    <w:rPr>
      <w:sz w:val="22"/>
    </w:rPr>
  </w:style>
  <w:style w:type="paragraph" w:styleId="Recuodecorpodetexto3">
    <w:name w:val="Body Text Indent 3"/>
    <w:basedOn w:val="Normal"/>
    <w:rsid w:val="002545A2"/>
    <w:pPr>
      <w:ind w:left="4536" w:right="142"/>
    </w:pPr>
    <w:rPr>
      <w:snapToGrid w:val="0"/>
      <w:sz w:val="26"/>
    </w:rPr>
  </w:style>
  <w:style w:type="paragraph" w:styleId="Corpodetexto3">
    <w:name w:val="Body Text 3"/>
    <w:basedOn w:val="Normal"/>
    <w:rsid w:val="002545A2"/>
    <w:pPr>
      <w:spacing w:line="240" w:lineRule="auto"/>
      <w:ind w:left="4536" w:right="142"/>
    </w:pPr>
    <w:rPr>
      <w:sz w:val="26"/>
    </w:rPr>
  </w:style>
  <w:style w:type="paragraph" w:styleId="Legenda">
    <w:name w:val="caption"/>
    <w:basedOn w:val="Normal"/>
    <w:next w:val="Normal"/>
    <w:uiPriority w:val="35"/>
    <w:qFormat/>
    <w:rsid w:val="00900A74"/>
    <w:pPr>
      <w:keepNext/>
      <w:shd w:val="solid" w:color="FFFFFF" w:fill="auto"/>
      <w:spacing w:after="240" w:line="240" w:lineRule="auto"/>
    </w:pPr>
    <w:rPr>
      <w:sz w:val="20"/>
    </w:rPr>
  </w:style>
  <w:style w:type="paragraph" w:styleId="Cabealho">
    <w:name w:val="header"/>
    <w:basedOn w:val="Normal"/>
    <w:link w:val="CabealhoChar"/>
    <w:rsid w:val="002545A2"/>
    <w:pPr>
      <w:tabs>
        <w:tab w:val="center" w:pos="4419"/>
        <w:tab w:val="right" w:pos="8838"/>
      </w:tabs>
    </w:pPr>
  </w:style>
  <w:style w:type="character" w:customStyle="1" w:styleId="CabealhoChar">
    <w:name w:val="Cabeçalho Char"/>
    <w:basedOn w:val="Fontepargpadro"/>
    <w:link w:val="Cabealho"/>
    <w:rsid w:val="0077707E"/>
    <w:rPr>
      <w:sz w:val="26"/>
    </w:rPr>
  </w:style>
  <w:style w:type="paragraph" w:styleId="Rodap">
    <w:name w:val="footer"/>
    <w:basedOn w:val="Normal"/>
    <w:link w:val="RodapChar"/>
    <w:rsid w:val="002545A2"/>
    <w:pPr>
      <w:tabs>
        <w:tab w:val="center" w:pos="4419"/>
        <w:tab w:val="right" w:pos="8838"/>
      </w:tabs>
    </w:pPr>
  </w:style>
  <w:style w:type="character" w:customStyle="1" w:styleId="RodapChar">
    <w:name w:val="Rodapé Char"/>
    <w:basedOn w:val="Fontepargpadro"/>
    <w:link w:val="Rodap"/>
    <w:rsid w:val="0077707E"/>
    <w:rPr>
      <w:sz w:val="26"/>
    </w:rPr>
  </w:style>
  <w:style w:type="character" w:styleId="Nmerodepgina">
    <w:name w:val="page number"/>
    <w:basedOn w:val="Fontepargpadro"/>
    <w:rsid w:val="002545A2"/>
    <w:rPr>
      <w:rFonts w:ascii="Times New Roman" w:hAnsi="Times New Roman"/>
      <w:sz w:val="26"/>
    </w:rPr>
  </w:style>
  <w:style w:type="character" w:styleId="Hyperlink">
    <w:name w:val="Hyperlink"/>
    <w:basedOn w:val="Fontepargpadro"/>
    <w:uiPriority w:val="99"/>
    <w:rsid w:val="002545A2"/>
    <w:rPr>
      <w:color w:val="0000FF"/>
      <w:u w:val="single"/>
    </w:rPr>
  </w:style>
  <w:style w:type="paragraph" w:styleId="Sumrio5">
    <w:name w:val="toc 5"/>
    <w:basedOn w:val="Normal"/>
    <w:next w:val="Normal"/>
    <w:autoRedefine/>
    <w:uiPriority w:val="39"/>
    <w:rsid w:val="002545A2"/>
    <w:pPr>
      <w:ind w:left="113" w:right="113"/>
    </w:pPr>
    <w:rPr>
      <w:b/>
      <w:caps/>
    </w:rPr>
  </w:style>
  <w:style w:type="paragraph" w:customStyle="1" w:styleId="Examinadora">
    <w:name w:val="Examinadora"/>
    <w:basedOn w:val="Normal"/>
    <w:next w:val="Normal"/>
    <w:rsid w:val="00234566"/>
    <w:pPr>
      <w:spacing w:line="240" w:lineRule="auto"/>
      <w:ind w:left="2552" w:right="142"/>
    </w:pPr>
    <w:rPr>
      <w:b/>
      <w:sz w:val="26"/>
    </w:rPr>
  </w:style>
  <w:style w:type="paragraph" w:styleId="ndicedeilustraes">
    <w:name w:val="table of figures"/>
    <w:basedOn w:val="Normal"/>
    <w:next w:val="Normal"/>
    <w:uiPriority w:val="99"/>
    <w:rsid w:val="002545A2"/>
    <w:pPr>
      <w:ind w:left="113" w:right="113"/>
    </w:pPr>
  </w:style>
  <w:style w:type="paragraph" w:styleId="Sumrio1">
    <w:name w:val="toc 1"/>
    <w:basedOn w:val="Normal"/>
    <w:next w:val="Normal"/>
    <w:autoRedefine/>
    <w:uiPriority w:val="39"/>
    <w:rsid w:val="00094437"/>
    <w:pPr>
      <w:tabs>
        <w:tab w:val="left" w:pos="851"/>
        <w:tab w:val="right" w:leader="dot" w:pos="9062"/>
      </w:tabs>
      <w:spacing w:before="360"/>
      <w:ind w:left="113" w:right="113"/>
      <w:jc w:val="left"/>
    </w:pPr>
    <w:rPr>
      <w:b/>
      <w:caps/>
    </w:rPr>
  </w:style>
  <w:style w:type="paragraph" w:styleId="Sumrio2">
    <w:name w:val="toc 2"/>
    <w:basedOn w:val="Normal"/>
    <w:next w:val="Normal"/>
    <w:autoRedefine/>
    <w:uiPriority w:val="39"/>
    <w:rsid w:val="007C40A1"/>
    <w:pPr>
      <w:tabs>
        <w:tab w:val="right" w:leader="dot" w:pos="9062"/>
      </w:tabs>
      <w:ind w:left="142" w:right="113"/>
    </w:pPr>
  </w:style>
  <w:style w:type="paragraph" w:styleId="Sumrio3">
    <w:name w:val="toc 3"/>
    <w:basedOn w:val="Normal"/>
    <w:next w:val="Normal"/>
    <w:autoRedefine/>
    <w:uiPriority w:val="39"/>
    <w:rsid w:val="002265F5"/>
    <w:pPr>
      <w:tabs>
        <w:tab w:val="right" w:leader="dot" w:pos="9062"/>
      </w:tabs>
      <w:ind w:left="142" w:right="113"/>
      <w:contextualSpacing/>
    </w:pPr>
    <w:rPr>
      <w:noProof/>
      <w:sz w:val="20"/>
    </w:rPr>
  </w:style>
  <w:style w:type="paragraph" w:styleId="Sumrio4">
    <w:name w:val="toc 4"/>
    <w:basedOn w:val="Normal"/>
    <w:next w:val="Normal"/>
    <w:autoRedefine/>
    <w:uiPriority w:val="39"/>
    <w:rsid w:val="007C40A1"/>
    <w:pPr>
      <w:tabs>
        <w:tab w:val="right" w:leader="dot" w:pos="9062"/>
      </w:tabs>
      <w:ind w:left="142" w:right="113"/>
      <w:outlineLvl w:val="3"/>
    </w:pPr>
  </w:style>
  <w:style w:type="paragraph" w:styleId="Sumrio6">
    <w:name w:val="toc 6"/>
    <w:basedOn w:val="Normal"/>
    <w:next w:val="Normal"/>
    <w:autoRedefine/>
    <w:uiPriority w:val="39"/>
    <w:rsid w:val="002545A2"/>
    <w:pPr>
      <w:ind w:left="1000"/>
    </w:pPr>
  </w:style>
  <w:style w:type="paragraph" w:styleId="Sumrio7">
    <w:name w:val="toc 7"/>
    <w:basedOn w:val="Normal"/>
    <w:next w:val="Normal"/>
    <w:autoRedefine/>
    <w:uiPriority w:val="39"/>
    <w:rsid w:val="002545A2"/>
    <w:pPr>
      <w:ind w:left="1200"/>
    </w:pPr>
  </w:style>
  <w:style w:type="paragraph" w:styleId="Sumrio8">
    <w:name w:val="toc 8"/>
    <w:basedOn w:val="Normal"/>
    <w:next w:val="Normal"/>
    <w:autoRedefine/>
    <w:uiPriority w:val="39"/>
    <w:rsid w:val="002545A2"/>
    <w:pPr>
      <w:ind w:left="1400"/>
    </w:pPr>
  </w:style>
  <w:style w:type="paragraph" w:styleId="Sumrio9">
    <w:name w:val="toc 9"/>
    <w:basedOn w:val="Normal"/>
    <w:next w:val="Normal"/>
    <w:autoRedefine/>
    <w:uiPriority w:val="39"/>
    <w:rsid w:val="002545A2"/>
    <w:pPr>
      <w:ind w:left="1600"/>
    </w:pPr>
  </w:style>
  <w:style w:type="paragraph" w:styleId="Textodenotadefim">
    <w:name w:val="endnote text"/>
    <w:basedOn w:val="Normal"/>
    <w:semiHidden/>
    <w:rsid w:val="002545A2"/>
    <w:rPr>
      <w:sz w:val="26"/>
    </w:rPr>
  </w:style>
  <w:style w:type="character" w:styleId="Refdenotadefim">
    <w:name w:val="endnote reference"/>
    <w:basedOn w:val="Fontepargpadro"/>
    <w:semiHidden/>
    <w:rsid w:val="002545A2"/>
    <w:rPr>
      <w:rFonts w:ascii="Times New Roman" w:hAnsi="Times New Roman"/>
      <w:sz w:val="26"/>
      <w:vertAlign w:val="baseline"/>
    </w:rPr>
  </w:style>
  <w:style w:type="paragraph" w:styleId="Textodenotaderodap">
    <w:name w:val="footnote text"/>
    <w:basedOn w:val="Normal"/>
    <w:semiHidden/>
    <w:rsid w:val="002545A2"/>
  </w:style>
  <w:style w:type="character" w:styleId="Refdenotaderodap">
    <w:name w:val="footnote reference"/>
    <w:basedOn w:val="Fontepargpadro"/>
    <w:semiHidden/>
    <w:rsid w:val="002545A2"/>
    <w:rPr>
      <w:vertAlign w:val="superscript"/>
    </w:rPr>
  </w:style>
  <w:style w:type="paragraph" w:styleId="Numerada2">
    <w:name w:val="List Number 2"/>
    <w:basedOn w:val="Normal"/>
    <w:rsid w:val="00235CB4"/>
    <w:pPr>
      <w:tabs>
        <w:tab w:val="num" w:pos="643"/>
      </w:tabs>
      <w:ind w:left="643" w:hanging="360"/>
      <w:contextualSpacing/>
    </w:pPr>
  </w:style>
  <w:style w:type="paragraph" w:customStyle="1" w:styleId="dedicatoria">
    <w:name w:val="dedicatoria"/>
    <w:basedOn w:val="Ttulo5"/>
    <w:rsid w:val="002545A2"/>
    <w:pPr>
      <w:spacing w:before="9960" w:line="240" w:lineRule="auto"/>
      <w:jc w:val="right"/>
    </w:pPr>
    <w:rPr>
      <w:b/>
      <w:caps/>
    </w:rPr>
  </w:style>
  <w:style w:type="paragraph" w:customStyle="1" w:styleId="corpodetexto4">
    <w:name w:val="corpo de texto 4"/>
    <w:basedOn w:val="Corpodetexto"/>
    <w:rsid w:val="002545A2"/>
    <w:pPr>
      <w:spacing w:before="9960" w:line="240" w:lineRule="auto"/>
      <w:jc w:val="right"/>
    </w:pPr>
  </w:style>
  <w:style w:type="paragraph" w:customStyle="1" w:styleId="Capa">
    <w:name w:val="Capa"/>
    <w:basedOn w:val="Corpodetexto2"/>
    <w:rsid w:val="002545A2"/>
    <w:rPr>
      <w:sz w:val="32"/>
    </w:rPr>
  </w:style>
  <w:style w:type="paragraph" w:customStyle="1" w:styleId="Autor">
    <w:name w:val="Autor"/>
    <w:basedOn w:val="Capa"/>
    <w:rsid w:val="002545A2"/>
    <w:rPr>
      <w:sz w:val="28"/>
    </w:rPr>
  </w:style>
  <w:style w:type="paragraph" w:styleId="Numerada3">
    <w:name w:val="List Number 3"/>
    <w:basedOn w:val="Normal"/>
    <w:rsid w:val="00235CB4"/>
    <w:pPr>
      <w:tabs>
        <w:tab w:val="num" w:pos="926"/>
      </w:tabs>
      <w:ind w:left="926" w:hanging="360"/>
      <w:contextualSpacing/>
    </w:pPr>
  </w:style>
  <w:style w:type="paragraph" w:styleId="Numerada4">
    <w:name w:val="List Number 4"/>
    <w:basedOn w:val="Normal"/>
    <w:rsid w:val="00235CB4"/>
    <w:pPr>
      <w:tabs>
        <w:tab w:val="num" w:pos="1209"/>
      </w:tabs>
      <w:ind w:left="1209" w:hanging="360"/>
      <w:contextualSpacing/>
    </w:pPr>
  </w:style>
  <w:style w:type="paragraph" w:styleId="Numerada5">
    <w:name w:val="List Number 5"/>
    <w:basedOn w:val="Normal"/>
    <w:rsid w:val="00235CB4"/>
    <w:pPr>
      <w:tabs>
        <w:tab w:val="num" w:pos="1492"/>
      </w:tabs>
      <w:ind w:left="1492" w:hanging="360"/>
      <w:contextualSpacing/>
    </w:pPr>
  </w:style>
  <w:style w:type="paragraph" w:styleId="Commarcadores">
    <w:name w:val="List Bullet"/>
    <w:basedOn w:val="Normal"/>
    <w:rsid w:val="00235CB4"/>
    <w:pPr>
      <w:tabs>
        <w:tab w:val="num" w:pos="360"/>
      </w:tabs>
      <w:ind w:left="360" w:hanging="360"/>
      <w:contextualSpacing/>
    </w:pPr>
  </w:style>
  <w:style w:type="paragraph" w:styleId="Commarcadores2">
    <w:name w:val="List Bullet 2"/>
    <w:basedOn w:val="Normal"/>
    <w:rsid w:val="00235CB4"/>
    <w:pPr>
      <w:tabs>
        <w:tab w:val="num" w:pos="643"/>
      </w:tabs>
      <w:ind w:left="643" w:hanging="360"/>
      <w:contextualSpacing/>
    </w:pPr>
  </w:style>
  <w:style w:type="paragraph" w:styleId="Commarcadores5">
    <w:name w:val="List Bullet 5"/>
    <w:basedOn w:val="Normal"/>
    <w:rsid w:val="00235CB4"/>
    <w:pPr>
      <w:tabs>
        <w:tab w:val="num" w:pos="1492"/>
      </w:tabs>
      <w:ind w:left="1492" w:hanging="360"/>
      <w:contextualSpacing/>
    </w:pPr>
  </w:style>
  <w:style w:type="paragraph" w:styleId="Lista2">
    <w:name w:val="List 2"/>
    <w:basedOn w:val="Normal"/>
    <w:rsid w:val="00235CB4"/>
    <w:pPr>
      <w:ind w:left="566" w:hanging="283"/>
      <w:contextualSpacing/>
    </w:pPr>
  </w:style>
  <w:style w:type="paragraph" w:styleId="Lista4">
    <w:name w:val="List 4"/>
    <w:basedOn w:val="Normal"/>
    <w:rsid w:val="00235CB4"/>
    <w:pPr>
      <w:ind w:left="1132" w:hanging="283"/>
      <w:contextualSpacing/>
    </w:pPr>
  </w:style>
  <w:style w:type="paragraph" w:styleId="Numerada">
    <w:name w:val="List Number"/>
    <w:basedOn w:val="Normal"/>
    <w:rsid w:val="00235CB4"/>
    <w:pPr>
      <w:tabs>
        <w:tab w:val="num" w:pos="360"/>
      </w:tabs>
      <w:ind w:left="360" w:hanging="360"/>
      <w:contextualSpacing/>
    </w:pPr>
  </w:style>
  <w:style w:type="paragraph" w:styleId="Commarcadores3">
    <w:name w:val="List Bullet 3"/>
    <w:basedOn w:val="Normal"/>
    <w:rsid w:val="002A6CE9"/>
    <w:pPr>
      <w:tabs>
        <w:tab w:val="num" w:pos="926"/>
      </w:tabs>
      <w:ind w:left="926" w:hanging="360"/>
      <w:contextualSpacing/>
    </w:pPr>
  </w:style>
  <w:style w:type="paragraph" w:styleId="Commarcadores4">
    <w:name w:val="List Bullet 4"/>
    <w:basedOn w:val="Normal"/>
    <w:rsid w:val="002A6CE9"/>
    <w:pPr>
      <w:tabs>
        <w:tab w:val="num" w:pos="1209"/>
      </w:tabs>
      <w:ind w:left="1209" w:hanging="360"/>
      <w:contextualSpacing/>
    </w:pPr>
  </w:style>
  <w:style w:type="table" w:styleId="Tabelacomgrade">
    <w:name w:val="Table Grid"/>
    <w:basedOn w:val="Tabelanormal"/>
    <w:rsid w:val="0022458E"/>
    <w:pPr>
      <w:spacing w:line="360" w:lineRule="auto"/>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cadorLetra">
    <w:name w:val="Marcador  Letra"/>
    <w:basedOn w:val="Normal"/>
    <w:link w:val="MarcadorLetraChar"/>
    <w:qFormat/>
    <w:rsid w:val="0022458E"/>
    <w:pPr>
      <w:spacing w:after="60" w:line="240" w:lineRule="auto"/>
      <w:ind w:left="1287" w:hanging="360"/>
      <w:contextualSpacing/>
    </w:pPr>
    <w:rPr>
      <w:rFonts w:eastAsia="Arial"/>
      <w:sz w:val="20"/>
      <w:szCs w:val="22"/>
      <w:lang w:eastAsia="en-US"/>
    </w:rPr>
  </w:style>
  <w:style w:type="character" w:customStyle="1" w:styleId="MarcadorLetraChar">
    <w:name w:val="Marcador  Letra Char"/>
    <w:basedOn w:val="Fontepargpadro"/>
    <w:link w:val="MarcadorLetra"/>
    <w:rsid w:val="0022458E"/>
    <w:rPr>
      <w:rFonts w:ascii="Arial" w:eastAsia="Arial" w:hAnsi="Arial"/>
      <w:szCs w:val="22"/>
      <w:lang w:eastAsia="en-US"/>
    </w:rPr>
  </w:style>
  <w:style w:type="paragraph" w:customStyle="1" w:styleId="fontfbts">
    <w:name w:val="font_fbts"/>
    <w:basedOn w:val="Normal"/>
    <w:rsid w:val="00624156"/>
    <w:pPr>
      <w:spacing w:before="100" w:beforeAutospacing="1" w:after="100" w:afterAutospacing="1" w:line="240" w:lineRule="auto"/>
      <w:jc w:val="left"/>
    </w:pPr>
    <w:rPr>
      <w:rFonts w:cs="Arial"/>
      <w:sz w:val="18"/>
      <w:szCs w:val="18"/>
    </w:rPr>
  </w:style>
  <w:style w:type="character" w:styleId="nfase">
    <w:name w:val="Emphasis"/>
    <w:basedOn w:val="Fontepargpadro"/>
    <w:qFormat/>
    <w:rsid w:val="008072FD"/>
    <w:rPr>
      <w:i/>
      <w:iCs/>
    </w:rPr>
  </w:style>
  <w:style w:type="paragraph" w:customStyle="1" w:styleId="figura">
    <w:name w:val="figura"/>
    <w:basedOn w:val="Legenda"/>
    <w:rsid w:val="00767984"/>
    <w:pPr>
      <w:keepLines/>
      <w:shd w:val="clear" w:color="auto" w:fill="auto"/>
    </w:pPr>
  </w:style>
  <w:style w:type="paragraph" w:customStyle="1" w:styleId="Anexo">
    <w:name w:val="Anexo"/>
    <w:basedOn w:val="Ttulo7"/>
    <w:rsid w:val="001F446A"/>
  </w:style>
  <w:style w:type="paragraph" w:styleId="Textodebalo">
    <w:name w:val="Balloon Text"/>
    <w:aliases w:val=" Char"/>
    <w:basedOn w:val="Normal"/>
    <w:link w:val="TextodebaloChar"/>
    <w:uiPriority w:val="99"/>
    <w:rsid w:val="002F6A00"/>
    <w:pPr>
      <w:spacing w:line="240" w:lineRule="auto"/>
    </w:pPr>
    <w:rPr>
      <w:rFonts w:ascii="Tahoma" w:hAnsi="Tahoma" w:cs="Tahoma"/>
      <w:sz w:val="16"/>
      <w:szCs w:val="16"/>
    </w:rPr>
  </w:style>
  <w:style w:type="character" w:customStyle="1" w:styleId="TextodebaloChar">
    <w:name w:val="Texto de balão Char"/>
    <w:aliases w:val=" Char Char"/>
    <w:basedOn w:val="Fontepargpadro"/>
    <w:link w:val="Textodebalo"/>
    <w:uiPriority w:val="99"/>
    <w:rsid w:val="002F6A00"/>
    <w:rPr>
      <w:rFonts w:ascii="Tahoma" w:hAnsi="Tahoma" w:cs="Tahoma"/>
      <w:sz w:val="16"/>
      <w:szCs w:val="16"/>
    </w:rPr>
  </w:style>
  <w:style w:type="paragraph" w:styleId="Bibliografia">
    <w:name w:val="Bibliography"/>
    <w:basedOn w:val="Normal"/>
    <w:next w:val="Normal"/>
    <w:uiPriority w:val="37"/>
    <w:unhideWhenUsed/>
    <w:rsid w:val="00A9754E"/>
  </w:style>
  <w:style w:type="paragraph" w:customStyle="1" w:styleId="EstiloCorpodetexto12ptNegrito">
    <w:name w:val="Estilo Corpo de texto + 12 pt Negrito"/>
    <w:basedOn w:val="Corpodetexto"/>
    <w:link w:val="EstiloCorpodetexto12ptNegritoChar"/>
    <w:rsid w:val="00A7696A"/>
    <w:pPr>
      <w:spacing w:line="240" w:lineRule="auto"/>
    </w:pPr>
    <w:rPr>
      <w:rFonts w:cs="Arial"/>
      <w:b/>
      <w:bCs/>
      <w:sz w:val="24"/>
      <w:szCs w:val="24"/>
    </w:rPr>
  </w:style>
  <w:style w:type="character" w:customStyle="1" w:styleId="EstiloCorpodetexto12ptNegritoChar">
    <w:name w:val="Estilo Corpo de texto + 12 pt Negrito Char"/>
    <w:basedOn w:val="Fontepargpadro"/>
    <w:link w:val="EstiloCorpodetexto12ptNegrito"/>
    <w:locked/>
    <w:rsid w:val="00A7696A"/>
    <w:rPr>
      <w:rFonts w:ascii="Arial" w:hAnsi="Arial" w:cs="Arial"/>
      <w:b/>
      <w:bCs/>
      <w:sz w:val="24"/>
      <w:szCs w:val="24"/>
    </w:rPr>
  </w:style>
  <w:style w:type="character" w:customStyle="1" w:styleId="apple-style-span">
    <w:name w:val="apple-style-span"/>
    <w:basedOn w:val="Fontepargpadro"/>
    <w:rsid w:val="00171B54"/>
  </w:style>
  <w:style w:type="paragraph" w:styleId="PargrafodaLista">
    <w:name w:val="List Paragraph"/>
    <w:basedOn w:val="Normal"/>
    <w:uiPriority w:val="99"/>
    <w:qFormat/>
    <w:rsid w:val="00302BF5"/>
    <w:pPr>
      <w:spacing w:after="200" w:line="276" w:lineRule="auto"/>
      <w:ind w:left="720" w:right="0"/>
      <w:contextualSpacing/>
      <w:jc w:val="left"/>
    </w:pPr>
    <w:rPr>
      <w:rFonts w:asciiTheme="minorHAnsi" w:eastAsiaTheme="minorHAnsi" w:hAnsiTheme="minorHAnsi" w:cstheme="minorBidi"/>
      <w:sz w:val="22"/>
      <w:szCs w:val="22"/>
      <w:lang w:eastAsia="en-US"/>
    </w:rPr>
  </w:style>
  <w:style w:type="paragraph" w:styleId="SemEspaamento">
    <w:name w:val="No Spacing"/>
    <w:uiPriority w:val="1"/>
    <w:qFormat/>
    <w:rsid w:val="00302BF5"/>
    <w:rPr>
      <w:rFonts w:asciiTheme="minorHAnsi" w:eastAsiaTheme="minorHAnsi" w:hAnsiTheme="minorHAnsi" w:cstheme="minorBidi"/>
      <w:sz w:val="22"/>
      <w:szCs w:val="22"/>
      <w:lang w:eastAsia="en-US"/>
    </w:rPr>
  </w:style>
  <w:style w:type="paragraph" w:styleId="CabealhodoSumrio">
    <w:name w:val="TOC Heading"/>
    <w:basedOn w:val="Ttulo1"/>
    <w:next w:val="Normal"/>
    <w:uiPriority w:val="39"/>
    <w:unhideWhenUsed/>
    <w:qFormat/>
    <w:rsid w:val="00302BF5"/>
    <w:pPr>
      <w:keepLines/>
      <w:pageBreakBefore w:val="0"/>
      <w:numPr>
        <w:numId w:val="0"/>
      </w:numPr>
      <w:spacing w:before="480" w:after="0" w:line="276" w:lineRule="auto"/>
      <w:ind w:right="0"/>
      <w:contextualSpacing w:val="0"/>
      <w:jc w:val="left"/>
      <w:outlineLvl w:val="9"/>
    </w:pPr>
    <w:rPr>
      <w:rFonts w:eastAsiaTheme="majorEastAsia" w:cstheme="majorBidi"/>
      <w:bCs/>
      <w:caps w:val="0"/>
      <w:lang w:val="en-US" w:eastAsia="en-US"/>
    </w:rPr>
  </w:style>
  <w:style w:type="paragraph" w:styleId="Subttulo">
    <w:name w:val="Subtitle"/>
    <w:basedOn w:val="Normal"/>
    <w:next w:val="Normal"/>
    <w:link w:val="SubttuloChar"/>
    <w:uiPriority w:val="11"/>
    <w:qFormat/>
    <w:rsid w:val="00302BF5"/>
    <w:pPr>
      <w:numPr>
        <w:ilvl w:val="1"/>
      </w:numPr>
      <w:spacing w:after="200" w:line="276" w:lineRule="auto"/>
      <w:ind w:right="0"/>
      <w:jc w:val="left"/>
    </w:pPr>
    <w:rPr>
      <w:rFonts w:eastAsiaTheme="majorEastAsia" w:cstheme="majorBidi"/>
      <w:b/>
      <w:iCs/>
      <w:spacing w:val="15"/>
      <w:sz w:val="28"/>
      <w:szCs w:val="24"/>
      <w:lang w:eastAsia="en-US"/>
    </w:rPr>
  </w:style>
  <w:style w:type="character" w:customStyle="1" w:styleId="SubttuloChar">
    <w:name w:val="Subtítulo Char"/>
    <w:basedOn w:val="Fontepargpadro"/>
    <w:link w:val="Subttulo"/>
    <w:uiPriority w:val="11"/>
    <w:rsid w:val="00302BF5"/>
    <w:rPr>
      <w:rFonts w:ascii="Arial" w:eastAsiaTheme="majorEastAsia" w:hAnsi="Arial" w:cstheme="majorBidi"/>
      <w:b/>
      <w:iCs/>
      <w:spacing w:val="15"/>
      <w:sz w:val="28"/>
      <w:szCs w:val="24"/>
      <w:lang w:eastAsia="en-US"/>
    </w:rPr>
  </w:style>
  <w:style w:type="character" w:styleId="TextodoEspaoReservado">
    <w:name w:val="Placeholder Text"/>
    <w:basedOn w:val="Fontepargpadro"/>
    <w:uiPriority w:val="99"/>
    <w:semiHidden/>
    <w:rsid w:val="006806F1"/>
    <w:rPr>
      <w:color w:val="808080"/>
    </w:rPr>
  </w:style>
  <w:style w:type="character" w:customStyle="1" w:styleId="apple-converted-space">
    <w:name w:val="apple-converted-space"/>
    <w:basedOn w:val="Fontepargpadro"/>
    <w:rsid w:val="00895420"/>
    <w:rPr>
      <w:rFonts w:cs="Times New Roman"/>
    </w:rPr>
  </w:style>
  <w:style w:type="paragraph" w:styleId="NormalWeb">
    <w:name w:val="Normal (Web)"/>
    <w:basedOn w:val="Normal"/>
    <w:uiPriority w:val="99"/>
    <w:rsid w:val="00895420"/>
    <w:pPr>
      <w:spacing w:before="100" w:beforeAutospacing="1" w:after="100" w:afterAutospacing="1" w:line="240" w:lineRule="auto"/>
      <w:ind w:right="0"/>
      <w:jc w:val="left"/>
    </w:pPr>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142550207">
      <w:bodyDiv w:val="1"/>
      <w:marLeft w:val="0"/>
      <w:marRight w:val="0"/>
      <w:marTop w:val="0"/>
      <w:marBottom w:val="0"/>
      <w:divBdr>
        <w:top w:val="none" w:sz="0" w:space="0" w:color="auto"/>
        <w:left w:val="none" w:sz="0" w:space="0" w:color="auto"/>
        <w:bottom w:val="none" w:sz="0" w:space="0" w:color="auto"/>
        <w:right w:val="none" w:sz="0" w:space="0" w:color="auto"/>
      </w:divBdr>
    </w:div>
    <w:div w:id="289365485">
      <w:bodyDiv w:val="1"/>
      <w:marLeft w:val="0"/>
      <w:marRight w:val="0"/>
      <w:marTop w:val="0"/>
      <w:marBottom w:val="0"/>
      <w:divBdr>
        <w:top w:val="none" w:sz="0" w:space="0" w:color="auto"/>
        <w:left w:val="none" w:sz="0" w:space="0" w:color="auto"/>
        <w:bottom w:val="none" w:sz="0" w:space="0" w:color="auto"/>
        <w:right w:val="none" w:sz="0" w:space="0" w:color="auto"/>
      </w:divBdr>
      <w:divsChild>
        <w:div w:id="1880849120">
          <w:marLeft w:val="0"/>
          <w:marRight w:val="0"/>
          <w:marTop w:val="0"/>
          <w:marBottom w:val="0"/>
          <w:divBdr>
            <w:top w:val="none" w:sz="0" w:space="0" w:color="auto"/>
            <w:left w:val="none" w:sz="0" w:space="0" w:color="auto"/>
            <w:bottom w:val="none" w:sz="0" w:space="0" w:color="auto"/>
            <w:right w:val="none" w:sz="0" w:space="0" w:color="auto"/>
          </w:divBdr>
        </w:div>
      </w:divsChild>
    </w:div>
    <w:div w:id="348259152">
      <w:bodyDiv w:val="1"/>
      <w:marLeft w:val="0"/>
      <w:marRight w:val="0"/>
      <w:marTop w:val="0"/>
      <w:marBottom w:val="0"/>
      <w:divBdr>
        <w:top w:val="none" w:sz="0" w:space="0" w:color="auto"/>
        <w:left w:val="none" w:sz="0" w:space="0" w:color="auto"/>
        <w:bottom w:val="none" w:sz="0" w:space="0" w:color="auto"/>
        <w:right w:val="none" w:sz="0" w:space="0" w:color="auto"/>
      </w:divBdr>
      <w:divsChild>
        <w:div w:id="756172532">
          <w:marLeft w:val="0"/>
          <w:marRight w:val="0"/>
          <w:marTop w:val="0"/>
          <w:marBottom w:val="0"/>
          <w:divBdr>
            <w:top w:val="none" w:sz="0" w:space="0" w:color="auto"/>
            <w:left w:val="none" w:sz="0" w:space="0" w:color="auto"/>
            <w:bottom w:val="none" w:sz="0" w:space="0" w:color="auto"/>
            <w:right w:val="none" w:sz="0" w:space="0" w:color="auto"/>
          </w:divBdr>
        </w:div>
      </w:divsChild>
    </w:div>
    <w:div w:id="383216029">
      <w:bodyDiv w:val="1"/>
      <w:marLeft w:val="0"/>
      <w:marRight w:val="0"/>
      <w:marTop w:val="0"/>
      <w:marBottom w:val="0"/>
      <w:divBdr>
        <w:top w:val="none" w:sz="0" w:space="0" w:color="auto"/>
        <w:left w:val="none" w:sz="0" w:space="0" w:color="auto"/>
        <w:bottom w:val="none" w:sz="0" w:space="0" w:color="auto"/>
        <w:right w:val="none" w:sz="0" w:space="0" w:color="auto"/>
      </w:divBdr>
      <w:divsChild>
        <w:div w:id="533882000">
          <w:marLeft w:val="0"/>
          <w:marRight w:val="0"/>
          <w:marTop w:val="0"/>
          <w:marBottom w:val="0"/>
          <w:divBdr>
            <w:top w:val="none" w:sz="0" w:space="0" w:color="auto"/>
            <w:left w:val="none" w:sz="0" w:space="0" w:color="auto"/>
            <w:bottom w:val="none" w:sz="0" w:space="0" w:color="auto"/>
            <w:right w:val="none" w:sz="0" w:space="0" w:color="auto"/>
          </w:divBdr>
        </w:div>
      </w:divsChild>
    </w:div>
    <w:div w:id="857277628">
      <w:bodyDiv w:val="1"/>
      <w:marLeft w:val="0"/>
      <w:marRight w:val="0"/>
      <w:marTop w:val="0"/>
      <w:marBottom w:val="0"/>
      <w:divBdr>
        <w:top w:val="none" w:sz="0" w:space="0" w:color="auto"/>
        <w:left w:val="none" w:sz="0" w:space="0" w:color="auto"/>
        <w:bottom w:val="none" w:sz="0" w:space="0" w:color="auto"/>
        <w:right w:val="none" w:sz="0" w:space="0" w:color="auto"/>
      </w:divBdr>
    </w:div>
    <w:div w:id="951322917">
      <w:bodyDiv w:val="1"/>
      <w:marLeft w:val="0"/>
      <w:marRight w:val="0"/>
      <w:marTop w:val="0"/>
      <w:marBottom w:val="0"/>
      <w:divBdr>
        <w:top w:val="none" w:sz="0" w:space="0" w:color="auto"/>
        <w:left w:val="none" w:sz="0" w:space="0" w:color="auto"/>
        <w:bottom w:val="none" w:sz="0" w:space="0" w:color="auto"/>
        <w:right w:val="none" w:sz="0" w:space="0" w:color="auto"/>
      </w:divBdr>
    </w:div>
    <w:div w:id="1007513001">
      <w:bodyDiv w:val="1"/>
      <w:marLeft w:val="0"/>
      <w:marRight w:val="0"/>
      <w:marTop w:val="0"/>
      <w:marBottom w:val="0"/>
      <w:divBdr>
        <w:top w:val="none" w:sz="0" w:space="0" w:color="auto"/>
        <w:left w:val="none" w:sz="0" w:space="0" w:color="auto"/>
        <w:bottom w:val="none" w:sz="0" w:space="0" w:color="auto"/>
        <w:right w:val="none" w:sz="0" w:space="0" w:color="auto"/>
      </w:divBdr>
    </w:div>
    <w:div w:id="1155757859">
      <w:bodyDiv w:val="1"/>
      <w:marLeft w:val="0"/>
      <w:marRight w:val="0"/>
      <w:marTop w:val="0"/>
      <w:marBottom w:val="0"/>
      <w:divBdr>
        <w:top w:val="none" w:sz="0" w:space="0" w:color="auto"/>
        <w:left w:val="none" w:sz="0" w:space="0" w:color="auto"/>
        <w:bottom w:val="none" w:sz="0" w:space="0" w:color="auto"/>
        <w:right w:val="none" w:sz="0" w:space="0" w:color="auto"/>
      </w:divBdr>
    </w:div>
    <w:div w:id="1319453998">
      <w:bodyDiv w:val="1"/>
      <w:marLeft w:val="0"/>
      <w:marRight w:val="0"/>
      <w:marTop w:val="0"/>
      <w:marBottom w:val="0"/>
      <w:divBdr>
        <w:top w:val="none" w:sz="0" w:space="0" w:color="auto"/>
        <w:left w:val="none" w:sz="0" w:space="0" w:color="auto"/>
        <w:bottom w:val="none" w:sz="0" w:space="0" w:color="auto"/>
        <w:right w:val="none" w:sz="0" w:space="0" w:color="auto"/>
      </w:divBdr>
    </w:div>
    <w:div w:id="1448892121">
      <w:bodyDiv w:val="1"/>
      <w:marLeft w:val="0"/>
      <w:marRight w:val="0"/>
      <w:marTop w:val="0"/>
      <w:marBottom w:val="0"/>
      <w:divBdr>
        <w:top w:val="none" w:sz="0" w:space="0" w:color="auto"/>
        <w:left w:val="none" w:sz="0" w:space="0" w:color="auto"/>
        <w:bottom w:val="none" w:sz="0" w:space="0" w:color="auto"/>
        <w:right w:val="none" w:sz="0" w:space="0" w:color="auto"/>
      </w:divBdr>
    </w:div>
    <w:div w:id="1562784816">
      <w:bodyDiv w:val="1"/>
      <w:marLeft w:val="0"/>
      <w:marRight w:val="0"/>
      <w:marTop w:val="0"/>
      <w:marBottom w:val="0"/>
      <w:divBdr>
        <w:top w:val="none" w:sz="0" w:space="0" w:color="auto"/>
        <w:left w:val="none" w:sz="0" w:space="0" w:color="auto"/>
        <w:bottom w:val="none" w:sz="0" w:space="0" w:color="auto"/>
        <w:right w:val="none" w:sz="0" w:space="0" w:color="auto"/>
      </w:divBdr>
    </w:div>
    <w:div w:id="1805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7.emf"/><Relationship Id="rId42" Type="http://schemas.openxmlformats.org/officeDocument/2006/relationships/image" Target="media/image22.w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oleObject" Target="embeddings/oleObject30.bin"/><Relationship Id="rId112" Type="http://schemas.openxmlformats.org/officeDocument/2006/relationships/image" Target="media/image57.wmf"/><Relationship Id="rId133" Type="http://schemas.openxmlformats.org/officeDocument/2006/relationships/image" Target="media/image68.emf"/><Relationship Id="rId138" Type="http://schemas.openxmlformats.org/officeDocument/2006/relationships/chart" Target="charts/chart4.xml"/><Relationship Id="rId154" Type="http://schemas.openxmlformats.org/officeDocument/2006/relationships/oleObject" Target="embeddings/oleObject58.bin"/><Relationship Id="rId159" Type="http://schemas.openxmlformats.org/officeDocument/2006/relationships/image" Target="media/image79.wmf"/><Relationship Id="rId175" Type="http://schemas.openxmlformats.org/officeDocument/2006/relationships/image" Target="media/image92.wmf"/><Relationship Id="rId170" Type="http://schemas.openxmlformats.org/officeDocument/2006/relationships/image" Target="media/image87.png"/><Relationship Id="rId191" Type="http://schemas.openxmlformats.org/officeDocument/2006/relationships/image" Target="media/image104.jpeg"/><Relationship Id="rId196"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oleObject" Target="embeddings/oleObject39.bin"/><Relationship Id="rId11" Type="http://schemas.openxmlformats.org/officeDocument/2006/relationships/hyperlink" Target="file:///C:\Documents%20and%20Settings\Administrador\Desktop\PG12.docx" TargetMode="External"/><Relationship Id="rId32" Type="http://schemas.openxmlformats.org/officeDocument/2006/relationships/image" Target="media/image17.wmf"/><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25.bin"/><Relationship Id="rId102" Type="http://schemas.openxmlformats.org/officeDocument/2006/relationships/image" Target="media/image52.wmf"/><Relationship Id="rId123" Type="http://schemas.openxmlformats.org/officeDocument/2006/relationships/oleObject" Target="embeddings/oleObject47.bin"/><Relationship Id="rId128" Type="http://schemas.openxmlformats.org/officeDocument/2006/relationships/image" Target="media/image65.wmf"/><Relationship Id="rId144" Type="http://schemas.openxmlformats.org/officeDocument/2006/relationships/oleObject" Target="embeddings/oleObject53.bin"/><Relationship Id="rId149" Type="http://schemas.openxmlformats.org/officeDocument/2006/relationships/image" Target="media/image74.wmf"/><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33.bin"/><Relationship Id="rId160" Type="http://schemas.openxmlformats.org/officeDocument/2006/relationships/oleObject" Target="embeddings/oleObject61.bin"/><Relationship Id="rId165" Type="http://schemas.openxmlformats.org/officeDocument/2006/relationships/image" Target="media/image82.jpeg"/><Relationship Id="rId181" Type="http://schemas.openxmlformats.org/officeDocument/2006/relationships/image" Target="media/image95.wmf"/><Relationship Id="rId186" Type="http://schemas.openxmlformats.org/officeDocument/2006/relationships/image" Target="media/image99.jpeg"/><Relationship Id="rId22" Type="http://schemas.openxmlformats.org/officeDocument/2006/relationships/image" Target="media/image8.png"/><Relationship Id="rId27" Type="http://schemas.openxmlformats.org/officeDocument/2006/relationships/image" Target="media/image13.emf"/><Relationship Id="rId43" Type="http://schemas.openxmlformats.org/officeDocument/2006/relationships/oleObject" Target="embeddings/oleObject7.bin"/><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oleObject" Target="embeddings/oleObject20.bin"/><Relationship Id="rId113" Type="http://schemas.openxmlformats.org/officeDocument/2006/relationships/oleObject" Target="embeddings/oleObject42.bin"/><Relationship Id="rId118" Type="http://schemas.openxmlformats.org/officeDocument/2006/relationships/image" Target="media/image60.wmf"/><Relationship Id="rId134" Type="http://schemas.openxmlformats.org/officeDocument/2006/relationships/image" Target="media/image69.png"/><Relationship Id="rId139" Type="http://schemas.openxmlformats.org/officeDocument/2006/relationships/chart" Target="charts/chart5.xml"/><Relationship Id="rId80" Type="http://schemas.openxmlformats.org/officeDocument/2006/relationships/image" Target="media/image41.wmf"/><Relationship Id="rId85" Type="http://schemas.openxmlformats.org/officeDocument/2006/relationships/oleObject" Target="embeddings/oleObject28.bin"/><Relationship Id="rId150" Type="http://schemas.openxmlformats.org/officeDocument/2006/relationships/oleObject" Target="embeddings/oleObject56.bin"/><Relationship Id="rId155" Type="http://schemas.openxmlformats.org/officeDocument/2006/relationships/image" Target="media/image77.wmf"/><Relationship Id="rId171" Type="http://schemas.openxmlformats.org/officeDocument/2006/relationships/image" Target="media/image88.png"/><Relationship Id="rId176" Type="http://schemas.openxmlformats.org/officeDocument/2006/relationships/oleObject" Target="embeddings/oleObject63.bin"/><Relationship Id="rId192" Type="http://schemas.openxmlformats.org/officeDocument/2006/relationships/image" Target="media/image105.jpeg"/><Relationship Id="rId197" Type="http://schemas.openxmlformats.org/officeDocument/2006/relationships/theme" Target="theme/theme1.xml"/><Relationship Id="rId12" Type="http://schemas.openxmlformats.org/officeDocument/2006/relationships/hyperlink" Target="file:///C:\Documents%20and%20Settings\Administrador\Desktop\PG12.docx" TargetMode="External"/><Relationship Id="rId17" Type="http://schemas.openxmlformats.org/officeDocument/2006/relationships/image" Target="media/image3.png"/><Relationship Id="rId33" Type="http://schemas.openxmlformats.org/officeDocument/2006/relationships/oleObject" Target="embeddings/oleObject2.bin"/><Relationship Id="rId38" Type="http://schemas.openxmlformats.org/officeDocument/2006/relationships/image" Target="media/image20.wmf"/><Relationship Id="rId59" Type="http://schemas.openxmlformats.org/officeDocument/2006/relationships/oleObject" Target="embeddings/oleObject15.bin"/><Relationship Id="rId103" Type="http://schemas.openxmlformats.org/officeDocument/2006/relationships/oleObject" Target="embeddings/oleObject37.bin"/><Relationship Id="rId108" Type="http://schemas.openxmlformats.org/officeDocument/2006/relationships/image" Target="media/image55.wmf"/><Relationship Id="rId124" Type="http://schemas.openxmlformats.org/officeDocument/2006/relationships/image" Target="media/image63.wmf"/><Relationship Id="rId129" Type="http://schemas.openxmlformats.org/officeDocument/2006/relationships/oleObject" Target="embeddings/oleObject50.bin"/><Relationship Id="rId54"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oleObject" Target="embeddings/oleObject23.bin"/><Relationship Id="rId91" Type="http://schemas.openxmlformats.org/officeDocument/2006/relationships/oleObject" Target="embeddings/oleObject31.bin"/><Relationship Id="rId96" Type="http://schemas.openxmlformats.org/officeDocument/2006/relationships/image" Target="media/image49.wmf"/><Relationship Id="rId140" Type="http://schemas.openxmlformats.org/officeDocument/2006/relationships/chart" Target="charts/chart6.xml"/><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image" Target="media/image83.jpeg"/><Relationship Id="rId182" Type="http://schemas.openxmlformats.org/officeDocument/2006/relationships/oleObject" Target="embeddings/oleObject66.bin"/><Relationship Id="rId187"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emf"/><Relationship Id="rId49" Type="http://schemas.openxmlformats.org/officeDocument/2006/relationships/oleObject" Target="embeddings/oleObject10.bin"/><Relationship Id="rId114" Type="http://schemas.openxmlformats.org/officeDocument/2006/relationships/image" Target="media/image58.wmf"/><Relationship Id="rId119" Type="http://schemas.openxmlformats.org/officeDocument/2006/relationships/oleObject" Target="embeddings/oleObject45.bin"/><Relationship Id="rId44" Type="http://schemas.openxmlformats.org/officeDocument/2006/relationships/image" Target="media/image23.wmf"/><Relationship Id="rId60" Type="http://schemas.openxmlformats.org/officeDocument/2006/relationships/image" Target="media/image31.wmf"/><Relationship Id="rId65" Type="http://schemas.openxmlformats.org/officeDocument/2006/relationships/oleObject" Target="embeddings/oleObject18.bin"/><Relationship Id="rId81" Type="http://schemas.openxmlformats.org/officeDocument/2006/relationships/oleObject" Target="embeddings/oleObject26.bin"/><Relationship Id="rId86" Type="http://schemas.openxmlformats.org/officeDocument/2006/relationships/image" Target="media/image44.wmf"/><Relationship Id="rId130" Type="http://schemas.openxmlformats.org/officeDocument/2006/relationships/image" Target="media/image66.wmf"/><Relationship Id="rId135" Type="http://schemas.openxmlformats.org/officeDocument/2006/relationships/chart" Target="charts/chart1.xml"/><Relationship Id="rId151" Type="http://schemas.openxmlformats.org/officeDocument/2006/relationships/image" Target="media/image75.wmf"/><Relationship Id="rId156" Type="http://schemas.openxmlformats.org/officeDocument/2006/relationships/oleObject" Target="embeddings/oleObject59.bin"/><Relationship Id="rId177" Type="http://schemas.openxmlformats.org/officeDocument/2006/relationships/image" Target="media/image93.wmf"/><Relationship Id="rId172" Type="http://schemas.openxmlformats.org/officeDocument/2006/relationships/image" Target="media/image89.png"/><Relationship Id="rId193" Type="http://schemas.openxmlformats.org/officeDocument/2006/relationships/image" Target="media/image106.jpeg"/><Relationship Id="rId13" Type="http://schemas.openxmlformats.org/officeDocument/2006/relationships/hyperlink" Target="file:///C:\Documents%20and%20Settings\Administrador\Desktop\PG12.docx" TargetMode="External"/><Relationship Id="rId18" Type="http://schemas.openxmlformats.org/officeDocument/2006/relationships/image" Target="media/image4.emf"/><Relationship Id="rId39" Type="http://schemas.openxmlformats.org/officeDocument/2006/relationships/oleObject" Target="embeddings/oleObject5.bin"/><Relationship Id="rId109" Type="http://schemas.openxmlformats.org/officeDocument/2006/relationships/oleObject" Target="embeddings/oleObject40.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13.bin"/><Relationship Id="rId76" Type="http://schemas.openxmlformats.org/officeDocument/2006/relationships/image" Target="media/image39.wmf"/><Relationship Id="rId97" Type="http://schemas.openxmlformats.org/officeDocument/2006/relationships/oleObject" Target="embeddings/oleObject34.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48.bin"/><Relationship Id="rId141" Type="http://schemas.openxmlformats.org/officeDocument/2006/relationships/image" Target="media/image70.wmf"/><Relationship Id="rId146" Type="http://schemas.openxmlformats.org/officeDocument/2006/relationships/oleObject" Target="embeddings/oleObject54.bin"/><Relationship Id="rId167" Type="http://schemas.openxmlformats.org/officeDocument/2006/relationships/image" Target="media/image84.png"/><Relationship Id="rId188" Type="http://schemas.openxmlformats.org/officeDocument/2006/relationships/image" Target="media/image101.png"/><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47.wmf"/><Relationship Id="rId162" Type="http://schemas.openxmlformats.org/officeDocument/2006/relationships/oleObject" Target="embeddings/oleObject62.bin"/><Relationship Id="rId183" Type="http://schemas.openxmlformats.org/officeDocument/2006/relationships/image" Target="media/image96.jpe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png"/><Relationship Id="rId40" Type="http://schemas.openxmlformats.org/officeDocument/2006/relationships/image" Target="media/image21.wmf"/><Relationship Id="rId45" Type="http://schemas.openxmlformats.org/officeDocument/2006/relationships/oleObject" Target="embeddings/oleObject8.bin"/><Relationship Id="rId66" Type="http://schemas.openxmlformats.org/officeDocument/2006/relationships/image" Target="media/image34.wmf"/><Relationship Id="rId87" Type="http://schemas.openxmlformats.org/officeDocument/2006/relationships/oleObject" Target="embeddings/oleObject29.bin"/><Relationship Id="rId110" Type="http://schemas.openxmlformats.org/officeDocument/2006/relationships/image" Target="media/image56.wmf"/><Relationship Id="rId115" Type="http://schemas.openxmlformats.org/officeDocument/2006/relationships/oleObject" Target="embeddings/oleObject43.bin"/><Relationship Id="rId131" Type="http://schemas.openxmlformats.org/officeDocument/2006/relationships/oleObject" Target="embeddings/oleObject51.bin"/><Relationship Id="rId136" Type="http://schemas.openxmlformats.org/officeDocument/2006/relationships/chart" Target="charts/chart2.xml"/><Relationship Id="rId157" Type="http://schemas.openxmlformats.org/officeDocument/2006/relationships/image" Target="media/image78.wmf"/><Relationship Id="rId178" Type="http://schemas.openxmlformats.org/officeDocument/2006/relationships/oleObject" Target="embeddings/oleObject64.bin"/><Relationship Id="rId61" Type="http://schemas.openxmlformats.org/officeDocument/2006/relationships/oleObject" Target="embeddings/oleObject16.bin"/><Relationship Id="rId82" Type="http://schemas.openxmlformats.org/officeDocument/2006/relationships/image" Target="media/image42.wmf"/><Relationship Id="rId152" Type="http://schemas.openxmlformats.org/officeDocument/2006/relationships/oleObject" Target="embeddings/oleObject57.bin"/><Relationship Id="rId173" Type="http://schemas.openxmlformats.org/officeDocument/2006/relationships/image" Target="media/image90.png"/><Relationship Id="rId194" Type="http://schemas.openxmlformats.org/officeDocument/2006/relationships/hyperlink" Target="http://www.rogercom.com/" TargetMode="External"/><Relationship Id="rId19" Type="http://schemas.openxmlformats.org/officeDocument/2006/relationships/image" Target="media/image5.png"/><Relationship Id="rId14" Type="http://schemas.openxmlformats.org/officeDocument/2006/relationships/hyperlink" Target="file:///C:\Documents%20and%20Settings\Administrador\Desktop\PG12.docx" TargetMode="External"/><Relationship Id="rId30" Type="http://schemas.openxmlformats.org/officeDocument/2006/relationships/image" Target="media/image16.wmf"/><Relationship Id="rId35" Type="http://schemas.openxmlformats.org/officeDocument/2006/relationships/oleObject" Target="embeddings/oleObject3.bin"/><Relationship Id="rId56" Type="http://schemas.openxmlformats.org/officeDocument/2006/relationships/image" Target="media/image29.wmf"/><Relationship Id="rId77" Type="http://schemas.openxmlformats.org/officeDocument/2006/relationships/oleObject" Target="embeddings/oleObject24.bin"/><Relationship Id="rId100" Type="http://schemas.openxmlformats.org/officeDocument/2006/relationships/image" Target="media/image51.wmf"/><Relationship Id="rId105" Type="http://schemas.openxmlformats.org/officeDocument/2006/relationships/oleObject" Target="embeddings/oleObject38.bin"/><Relationship Id="rId126" Type="http://schemas.openxmlformats.org/officeDocument/2006/relationships/image" Target="media/image64.wmf"/><Relationship Id="rId147" Type="http://schemas.openxmlformats.org/officeDocument/2006/relationships/image" Target="media/image73.wmf"/><Relationship Id="rId168" Type="http://schemas.openxmlformats.org/officeDocument/2006/relationships/image" Target="media/image85.png"/><Relationship Id="rId8" Type="http://schemas.openxmlformats.org/officeDocument/2006/relationships/header" Target="header1.xml"/><Relationship Id="rId51" Type="http://schemas.openxmlformats.org/officeDocument/2006/relationships/oleObject" Target="embeddings/oleObject11.bin"/><Relationship Id="rId72" Type="http://schemas.openxmlformats.org/officeDocument/2006/relationships/image" Target="media/image37.wmf"/><Relationship Id="rId93" Type="http://schemas.openxmlformats.org/officeDocument/2006/relationships/oleObject" Target="embeddings/oleObject32.bin"/><Relationship Id="rId98" Type="http://schemas.openxmlformats.org/officeDocument/2006/relationships/image" Target="media/image50.wmf"/><Relationship Id="rId121" Type="http://schemas.openxmlformats.org/officeDocument/2006/relationships/oleObject" Target="embeddings/oleObject46.bin"/><Relationship Id="rId142" Type="http://schemas.openxmlformats.org/officeDocument/2006/relationships/oleObject" Target="embeddings/oleObject52.bin"/><Relationship Id="rId163" Type="http://schemas.openxmlformats.org/officeDocument/2006/relationships/chart" Target="charts/chart7.xml"/><Relationship Id="rId184" Type="http://schemas.openxmlformats.org/officeDocument/2006/relationships/image" Target="media/image97.jpeg"/><Relationship Id="rId189" Type="http://schemas.openxmlformats.org/officeDocument/2006/relationships/image" Target="media/image102.jpeg"/><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24.wmf"/><Relationship Id="rId67" Type="http://schemas.openxmlformats.org/officeDocument/2006/relationships/oleObject" Target="embeddings/oleObject19.bin"/><Relationship Id="rId116" Type="http://schemas.openxmlformats.org/officeDocument/2006/relationships/image" Target="media/image59.wmf"/><Relationship Id="rId137" Type="http://schemas.openxmlformats.org/officeDocument/2006/relationships/chart" Target="charts/chart3.xml"/><Relationship Id="rId158" Type="http://schemas.openxmlformats.org/officeDocument/2006/relationships/oleObject" Target="embeddings/oleObject60.bin"/><Relationship Id="rId20" Type="http://schemas.openxmlformats.org/officeDocument/2006/relationships/image" Target="media/image6.emf"/><Relationship Id="rId41" Type="http://schemas.openxmlformats.org/officeDocument/2006/relationships/oleObject" Target="embeddings/oleObject6.bin"/><Relationship Id="rId62" Type="http://schemas.openxmlformats.org/officeDocument/2006/relationships/image" Target="media/image32.wmf"/><Relationship Id="rId83" Type="http://schemas.openxmlformats.org/officeDocument/2006/relationships/oleObject" Target="embeddings/oleObject27.bin"/><Relationship Id="rId88" Type="http://schemas.openxmlformats.org/officeDocument/2006/relationships/image" Target="media/image45.wmf"/><Relationship Id="rId111" Type="http://schemas.openxmlformats.org/officeDocument/2006/relationships/oleObject" Target="embeddings/oleObject41.bin"/><Relationship Id="rId132" Type="http://schemas.openxmlformats.org/officeDocument/2006/relationships/image" Target="media/image67.emf"/><Relationship Id="rId153" Type="http://schemas.openxmlformats.org/officeDocument/2006/relationships/image" Target="media/image76.wmf"/><Relationship Id="rId174" Type="http://schemas.openxmlformats.org/officeDocument/2006/relationships/image" Target="media/image91.png"/><Relationship Id="rId179" Type="http://schemas.openxmlformats.org/officeDocument/2006/relationships/image" Target="media/image94.wmf"/><Relationship Id="rId195" Type="http://schemas.openxmlformats.org/officeDocument/2006/relationships/header" Target="header3.xml"/><Relationship Id="rId190" Type="http://schemas.openxmlformats.org/officeDocument/2006/relationships/image" Target="media/image103.png"/><Relationship Id="rId15" Type="http://schemas.openxmlformats.org/officeDocument/2006/relationships/image" Target="media/image1.emf"/><Relationship Id="rId36" Type="http://schemas.openxmlformats.org/officeDocument/2006/relationships/image" Target="media/image19.wmf"/><Relationship Id="rId57" Type="http://schemas.openxmlformats.org/officeDocument/2006/relationships/oleObject" Target="embeddings/oleObject14.bin"/><Relationship Id="rId106" Type="http://schemas.openxmlformats.org/officeDocument/2006/relationships/image" Target="media/image54.wmf"/><Relationship Id="rId127" Type="http://schemas.openxmlformats.org/officeDocument/2006/relationships/oleObject" Target="embeddings/oleObject49.bin"/><Relationship Id="rId10" Type="http://schemas.openxmlformats.org/officeDocument/2006/relationships/footer" Target="footer1.xml"/><Relationship Id="rId31" Type="http://schemas.openxmlformats.org/officeDocument/2006/relationships/oleObject" Target="embeddings/oleObject1.bin"/><Relationship Id="rId52" Type="http://schemas.openxmlformats.org/officeDocument/2006/relationships/image" Target="media/image27.wmf"/><Relationship Id="rId73" Type="http://schemas.openxmlformats.org/officeDocument/2006/relationships/oleObject" Target="embeddings/oleObject22.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2.wmf"/><Relationship Id="rId143" Type="http://schemas.openxmlformats.org/officeDocument/2006/relationships/image" Target="media/image71.wmf"/><Relationship Id="rId148" Type="http://schemas.openxmlformats.org/officeDocument/2006/relationships/oleObject" Target="embeddings/oleObject55.bin"/><Relationship Id="rId164" Type="http://schemas.openxmlformats.org/officeDocument/2006/relationships/image" Target="media/image81.jpeg"/><Relationship Id="rId169" Type="http://schemas.openxmlformats.org/officeDocument/2006/relationships/image" Target="media/image86.png"/><Relationship Id="rId185" Type="http://schemas.openxmlformats.org/officeDocument/2006/relationships/image" Target="media/image98.jpe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65.bin"/><Relationship Id="rId26"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Projeto%20de%20graduacao.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Graficos%20Relatorio%20200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Graficos%20Relatorio%20200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Graficos%20Relatorio%20200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lem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leme.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ERO\Desktop\Avi&#227;o%20Aerovix2009%20final%20graficos%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Avi&#227;o%20Aerovix2009%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7.1588523290083403E-2"/>
          <c:y val="6.2500076294038934E-2"/>
          <c:w val="0.85906227948100067"/>
          <c:h val="0.76750093689080001"/>
        </c:manualLayout>
      </c:layout>
      <c:scatterChart>
        <c:scatterStyle val="smoothMarker"/>
        <c:ser>
          <c:idx val="0"/>
          <c:order val="0"/>
          <c:tx>
            <c:v>Cl X Alfa AeroVix2009</c:v>
          </c:tx>
          <c:spPr>
            <a:ln w="22225">
              <a:solidFill>
                <a:srgbClr val="000080"/>
              </a:solidFill>
              <a:prstDash val="solid"/>
            </a:ln>
          </c:spPr>
          <c:marker>
            <c:symbol val="none"/>
          </c:marker>
          <c:xVal>
            <c:numRef>
              <c:f>'PERFIL ASA'!$A$5:$A$108</c:f>
              <c:numCache>
                <c:formatCode>0.0000</c:formatCode>
                <c:ptCount val="104"/>
                <c:pt idx="0">
                  <c:v>-12.72900466562986</c:v>
                </c:pt>
                <c:pt idx="1">
                  <c:v>-12.25</c:v>
                </c:pt>
                <c:pt idx="2">
                  <c:v>-12</c:v>
                </c:pt>
                <c:pt idx="3">
                  <c:v>-11.75</c:v>
                </c:pt>
                <c:pt idx="4">
                  <c:v>-11.5</c:v>
                </c:pt>
                <c:pt idx="5">
                  <c:v>-11.25</c:v>
                </c:pt>
                <c:pt idx="6">
                  <c:v>-11</c:v>
                </c:pt>
                <c:pt idx="7">
                  <c:v>-10.75</c:v>
                </c:pt>
                <c:pt idx="8">
                  <c:v>-10.5</c:v>
                </c:pt>
                <c:pt idx="9">
                  <c:v>-10.25</c:v>
                </c:pt>
                <c:pt idx="10">
                  <c:v>-10</c:v>
                </c:pt>
                <c:pt idx="11">
                  <c:v>-9.75</c:v>
                </c:pt>
                <c:pt idx="12">
                  <c:v>-9.5</c:v>
                </c:pt>
                <c:pt idx="13">
                  <c:v>-9.25</c:v>
                </c:pt>
                <c:pt idx="14">
                  <c:v>-9</c:v>
                </c:pt>
                <c:pt idx="15">
                  <c:v>-8.75</c:v>
                </c:pt>
                <c:pt idx="16">
                  <c:v>-8.5</c:v>
                </c:pt>
                <c:pt idx="17">
                  <c:v>-8.3492063492063568</c:v>
                </c:pt>
                <c:pt idx="18">
                  <c:v>-8.25</c:v>
                </c:pt>
                <c:pt idx="19">
                  <c:v>-8</c:v>
                </c:pt>
                <c:pt idx="20">
                  <c:v>-7.75</c:v>
                </c:pt>
                <c:pt idx="21">
                  <c:v>-7.5</c:v>
                </c:pt>
                <c:pt idx="22">
                  <c:v>-7.25</c:v>
                </c:pt>
                <c:pt idx="23">
                  <c:v>-7</c:v>
                </c:pt>
                <c:pt idx="24">
                  <c:v>-6.75</c:v>
                </c:pt>
                <c:pt idx="25">
                  <c:v>-6.5</c:v>
                </c:pt>
                <c:pt idx="26">
                  <c:v>-6.25</c:v>
                </c:pt>
                <c:pt idx="27">
                  <c:v>-6</c:v>
                </c:pt>
                <c:pt idx="28">
                  <c:v>-2</c:v>
                </c:pt>
                <c:pt idx="29">
                  <c:v>-1.7500000000000062</c:v>
                </c:pt>
                <c:pt idx="30">
                  <c:v>-1.25</c:v>
                </c:pt>
                <c:pt idx="31">
                  <c:v>-1</c:v>
                </c:pt>
                <c:pt idx="32">
                  <c:v>-0.75000000000000622</c:v>
                </c:pt>
                <c:pt idx="33">
                  <c:v>-0.5</c:v>
                </c:pt>
                <c:pt idx="34">
                  <c:v>-0.25</c:v>
                </c:pt>
                <c:pt idx="35">
                  <c:v>0</c:v>
                </c:pt>
                <c:pt idx="36">
                  <c:v>0.25</c:v>
                </c:pt>
                <c:pt idx="37">
                  <c:v>0.5</c:v>
                </c:pt>
                <c:pt idx="38">
                  <c:v>0.75000000000000622</c:v>
                </c:pt>
                <c:pt idx="39">
                  <c:v>1</c:v>
                </c:pt>
                <c:pt idx="40">
                  <c:v>1.25</c:v>
                </c:pt>
                <c:pt idx="41">
                  <c:v>1.5</c:v>
                </c:pt>
                <c:pt idx="42">
                  <c:v>1.7500000000000062</c:v>
                </c:pt>
                <c:pt idx="43">
                  <c:v>2</c:v>
                </c:pt>
                <c:pt idx="44">
                  <c:v>2.25</c:v>
                </c:pt>
                <c:pt idx="45">
                  <c:v>2.5</c:v>
                </c:pt>
                <c:pt idx="46">
                  <c:v>2.75</c:v>
                </c:pt>
                <c:pt idx="47">
                  <c:v>3</c:v>
                </c:pt>
                <c:pt idx="48">
                  <c:v>3.25</c:v>
                </c:pt>
                <c:pt idx="49">
                  <c:v>3.5</c:v>
                </c:pt>
                <c:pt idx="50">
                  <c:v>3.75</c:v>
                </c:pt>
                <c:pt idx="51">
                  <c:v>4</c:v>
                </c:pt>
                <c:pt idx="52">
                  <c:v>4.25</c:v>
                </c:pt>
                <c:pt idx="53">
                  <c:v>4.5</c:v>
                </c:pt>
                <c:pt idx="54">
                  <c:v>4.75</c:v>
                </c:pt>
                <c:pt idx="55">
                  <c:v>5</c:v>
                </c:pt>
                <c:pt idx="56">
                  <c:v>5.25</c:v>
                </c:pt>
                <c:pt idx="57">
                  <c:v>5.5</c:v>
                </c:pt>
                <c:pt idx="58">
                  <c:v>5.75</c:v>
                </c:pt>
                <c:pt idx="59">
                  <c:v>6</c:v>
                </c:pt>
                <c:pt idx="60">
                  <c:v>6.25</c:v>
                </c:pt>
                <c:pt idx="61">
                  <c:v>6.5</c:v>
                </c:pt>
                <c:pt idx="62">
                  <c:v>6.75</c:v>
                </c:pt>
                <c:pt idx="63">
                  <c:v>7</c:v>
                </c:pt>
                <c:pt idx="64">
                  <c:v>7.25</c:v>
                </c:pt>
                <c:pt idx="65">
                  <c:v>7.5</c:v>
                </c:pt>
                <c:pt idx="66">
                  <c:v>7.75</c:v>
                </c:pt>
                <c:pt idx="67">
                  <c:v>8</c:v>
                </c:pt>
                <c:pt idx="68">
                  <c:v>8.25</c:v>
                </c:pt>
                <c:pt idx="69">
                  <c:v>8.5</c:v>
                </c:pt>
                <c:pt idx="70">
                  <c:v>8.75</c:v>
                </c:pt>
                <c:pt idx="71">
                  <c:v>9</c:v>
                </c:pt>
                <c:pt idx="72">
                  <c:v>9.25</c:v>
                </c:pt>
                <c:pt idx="73">
                  <c:v>9.5</c:v>
                </c:pt>
                <c:pt idx="74">
                  <c:v>9.75</c:v>
                </c:pt>
                <c:pt idx="75">
                  <c:v>10</c:v>
                </c:pt>
                <c:pt idx="76">
                  <c:v>10.25</c:v>
                </c:pt>
                <c:pt idx="77">
                  <c:v>10.5</c:v>
                </c:pt>
                <c:pt idx="78">
                  <c:v>10.75</c:v>
                </c:pt>
                <c:pt idx="79">
                  <c:v>11</c:v>
                </c:pt>
                <c:pt idx="80">
                  <c:v>11.25</c:v>
                </c:pt>
                <c:pt idx="81">
                  <c:v>11.5</c:v>
                </c:pt>
                <c:pt idx="82">
                  <c:v>11.75</c:v>
                </c:pt>
                <c:pt idx="83">
                  <c:v>12</c:v>
                </c:pt>
                <c:pt idx="84">
                  <c:v>12.25</c:v>
                </c:pt>
                <c:pt idx="85">
                  <c:v>12.5</c:v>
                </c:pt>
                <c:pt idx="86">
                  <c:v>12.75</c:v>
                </c:pt>
                <c:pt idx="87">
                  <c:v>13</c:v>
                </c:pt>
                <c:pt idx="88">
                  <c:v>13.25</c:v>
                </c:pt>
                <c:pt idx="89" formatCode="General">
                  <c:v>13.5</c:v>
                </c:pt>
                <c:pt idx="90" formatCode="General">
                  <c:v>13.75</c:v>
                </c:pt>
                <c:pt idx="91" formatCode="General">
                  <c:v>14</c:v>
                </c:pt>
                <c:pt idx="92" formatCode="General">
                  <c:v>14.25</c:v>
                </c:pt>
                <c:pt idx="93" formatCode="General">
                  <c:v>14.5</c:v>
                </c:pt>
                <c:pt idx="94" formatCode="General">
                  <c:v>14.75</c:v>
                </c:pt>
                <c:pt idx="95" formatCode="General">
                  <c:v>15</c:v>
                </c:pt>
                <c:pt idx="96" formatCode="General">
                  <c:v>15.25</c:v>
                </c:pt>
                <c:pt idx="97" formatCode="General">
                  <c:v>15.5</c:v>
                </c:pt>
                <c:pt idx="98" formatCode="General">
                  <c:v>15.75</c:v>
                </c:pt>
                <c:pt idx="99" formatCode="General">
                  <c:v>16</c:v>
                </c:pt>
                <c:pt idx="100" formatCode="General">
                  <c:v>16.25</c:v>
                </c:pt>
                <c:pt idx="101" formatCode="General">
                  <c:v>16.5</c:v>
                </c:pt>
                <c:pt idx="102" formatCode="General">
                  <c:v>16.75</c:v>
                </c:pt>
                <c:pt idx="103" formatCode="General">
                  <c:v>17</c:v>
                </c:pt>
              </c:numCache>
            </c:numRef>
          </c:xVal>
          <c:yVal>
            <c:numRef>
              <c:f>'PERFIL ASA'!$C$5:$C$108</c:f>
              <c:numCache>
                <c:formatCode>General</c:formatCode>
                <c:ptCount val="104"/>
                <c:pt idx="0">
                  <c:v>0</c:v>
                </c:pt>
                <c:pt idx="1">
                  <c:v>3.0800000000000292E-2</c:v>
                </c:pt>
                <c:pt idx="2">
                  <c:v>4.8700000000000132E-2</c:v>
                </c:pt>
                <c:pt idx="3">
                  <c:v>6.7200000000000024E-2</c:v>
                </c:pt>
                <c:pt idx="4">
                  <c:v>8.620000000000004E-2</c:v>
                </c:pt>
                <c:pt idx="5">
                  <c:v>0.10550000000000002</c:v>
                </c:pt>
                <c:pt idx="6">
                  <c:v>0.10810000000000022</c:v>
                </c:pt>
                <c:pt idx="7">
                  <c:v>0.1258</c:v>
                </c:pt>
                <c:pt idx="8">
                  <c:v>0.14490000000000094</c:v>
                </c:pt>
                <c:pt idx="9">
                  <c:v>0.1648000000000007</c:v>
                </c:pt>
                <c:pt idx="10">
                  <c:v>0.16610000000000039</c:v>
                </c:pt>
                <c:pt idx="11">
                  <c:v>0.18180000000000004</c:v>
                </c:pt>
                <c:pt idx="12">
                  <c:v>0.1963000000000007</c:v>
                </c:pt>
                <c:pt idx="13">
                  <c:v>0.19560000000000038</c:v>
                </c:pt>
                <c:pt idx="14">
                  <c:v>0.21220000000000044</c:v>
                </c:pt>
                <c:pt idx="15">
                  <c:v>0.23400000000000001</c:v>
                </c:pt>
                <c:pt idx="16">
                  <c:v>0.24690000000000184</c:v>
                </c:pt>
                <c:pt idx="17" formatCode="0.0000">
                  <c:v>0.25799841269841267</c:v>
                </c:pt>
                <c:pt idx="18">
                  <c:v>0.26529999999999998</c:v>
                </c:pt>
                <c:pt idx="19">
                  <c:v>0.29110000000000008</c:v>
                </c:pt>
                <c:pt idx="20">
                  <c:v>0.30890000000000345</c:v>
                </c:pt>
                <c:pt idx="21">
                  <c:v>0.33110000000000345</c:v>
                </c:pt>
                <c:pt idx="22">
                  <c:v>0.37410000000000032</c:v>
                </c:pt>
                <c:pt idx="23">
                  <c:v>0.40200000000000002</c:v>
                </c:pt>
                <c:pt idx="24">
                  <c:v>0.43430000000000396</c:v>
                </c:pt>
                <c:pt idx="25">
                  <c:v>0.45610000000000001</c:v>
                </c:pt>
                <c:pt idx="26">
                  <c:v>0.46710000000000002</c:v>
                </c:pt>
                <c:pt idx="27">
                  <c:v>0.47440000000000032</c:v>
                </c:pt>
                <c:pt idx="28">
                  <c:v>0.98770000000000002</c:v>
                </c:pt>
                <c:pt idx="29">
                  <c:v>1.0244</c:v>
                </c:pt>
                <c:pt idx="30">
                  <c:v>1.0844</c:v>
                </c:pt>
                <c:pt idx="31">
                  <c:v>1.1157999999999864</c:v>
                </c:pt>
                <c:pt idx="32">
                  <c:v>1.1471</c:v>
                </c:pt>
                <c:pt idx="33">
                  <c:v>1.1798</c:v>
                </c:pt>
                <c:pt idx="34">
                  <c:v>1.2101999999999877</c:v>
                </c:pt>
                <c:pt idx="35">
                  <c:v>1.2336999999999818</c:v>
                </c:pt>
                <c:pt idx="36">
                  <c:v>1.257599999999983</c:v>
                </c:pt>
                <c:pt idx="37">
                  <c:v>1.2814999999999848</c:v>
                </c:pt>
                <c:pt idx="38">
                  <c:v>1.3052999999999864</c:v>
                </c:pt>
                <c:pt idx="39">
                  <c:v>1.331799999999985</c:v>
                </c:pt>
                <c:pt idx="40">
                  <c:v>1.3583000000000001</c:v>
                </c:pt>
                <c:pt idx="41">
                  <c:v>1.3816999999999877</c:v>
                </c:pt>
                <c:pt idx="42">
                  <c:v>1.4062999999999866</c:v>
                </c:pt>
                <c:pt idx="43">
                  <c:v>1.4301999999999864</c:v>
                </c:pt>
                <c:pt idx="44">
                  <c:v>1.4535999999999791</c:v>
                </c:pt>
                <c:pt idx="45">
                  <c:v>1.4787999999999863</c:v>
                </c:pt>
                <c:pt idx="46">
                  <c:v>1.5091999999999852</c:v>
                </c:pt>
                <c:pt idx="47">
                  <c:v>1.5311999999999863</c:v>
                </c:pt>
                <c:pt idx="48">
                  <c:v>1.5549999999999877</c:v>
                </c:pt>
                <c:pt idx="49">
                  <c:v>1.5777999999999848</c:v>
                </c:pt>
                <c:pt idx="50">
                  <c:v>1.601</c:v>
                </c:pt>
                <c:pt idx="51">
                  <c:v>1.6240000000000001</c:v>
                </c:pt>
                <c:pt idx="52">
                  <c:v>1.6479999999999864</c:v>
                </c:pt>
                <c:pt idx="53">
                  <c:v>1.671</c:v>
                </c:pt>
                <c:pt idx="54">
                  <c:v>1.6976</c:v>
                </c:pt>
                <c:pt idx="55">
                  <c:v>1.7177999999999849</c:v>
                </c:pt>
                <c:pt idx="56">
                  <c:v>1.7383000000000051</c:v>
                </c:pt>
                <c:pt idx="57">
                  <c:v>1.7588999999999921</c:v>
                </c:pt>
                <c:pt idx="58">
                  <c:v>1.7791999999999912</c:v>
                </c:pt>
                <c:pt idx="59">
                  <c:v>1.7992999999999912</c:v>
                </c:pt>
                <c:pt idx="60">
                  <c:v>1.819699999999985</c:v>
                </c:pt>
                <c:pt idx="61">
                  <c:v>1.8402000000000001</c:v>
                </c:pt>
                <c:pt idx="62">
                  <c:v>1.8629</c:v>
                </c:pt>
                <c:pt idx="63">
                  <c:v>1.8944000000000001</c:v>
                </c:pt>
                <c:pt idx="64">
                  <c:v>1.912599999999993</c:v>
                </c:pt>
                <c:pt idx="65">
                  <c:v>1.9289999999999914</c:v>
                </c:pt>
                <c:pt idx="66">
                  <c:v>1.945599999999988</c:v>
                </c:pt>
                <c:pt idx="67">
                  <c:v>1.9627999999999934</c:v>
                </c:pt>
                <c:pt idx="68">
                  <c:v>1.9806999999999944</c:v>
                </c:pt>
                <c:pt idx="69">
                  <c:v>1.9978999999999885</c:v>
                </c:pt>
                <c:pt idx="70">
                  <c:v>2.0141999999999998</c:v>
                </c:pt>
                <c:pt idx="71">
                  <c:v>2.0301999999999998</c:v>
                </c:pt>
                <c:pt idx="72">
                  <c:v>2.0474999999999999</c:v>
                </c:pt>
                <c:pt idx="73">
                  <c:v>2.0718999999999967</c:v>
                </c:pt>
                <c:pt idx="74">
                  <c:v>2.0921999999999987</c:v>
                </c:pt>
                <c:pt idx="75">
                  <c:v>2.1025999999999998</c:v>
                </c:pt>
                <c:pt idx="76">
                  <c:v>2.1133000000000002</c:v>
                </c:pt>
                <c:pt idx="77">
                  <c:v>2.125</c:v>
                </c:pt>
                <c:pt idx="78">
                  <c:v>2.1361999999999997</c:v>
                </c:pt>
                <c:pt idx="79">
                  <c:v>2.1476000000000002</c:v>
                </c:pt>
                <c:pt idx="80">
                  <c:v>2.1589</c:v>
                </c:pt>
                <c:pt idx="81">
                  <c:v>2.17</c:v>
                </c:pt>
                <c:pt idx="82">
                  <c:v>2.1834000000000002</c:v>
                </c:pt>
                <c:pt idx="83">
                  <c:v>2.2076000000000002</c:v>
                </c:pt>
                <c:pt idx="84">
                  <c:v>2.2105000000000001</c:v>
                </c:pt>
                <c:pt idx="85">
                  <c:v>2.2132000000000001</c:v>
                </c:pt>
                <c:pt idx="86">
                  <c:v>2.2183000000000002</c:v>
                </c:pt>
                <c:pt idx="87">
                  <c:v>2.2227999999999999</c:v>
                </c:pt>
                <c:pt idx="88">
                  <c:v>2.2282000000000002</c:v>
                </c:pt>
                <c:pt idx="89">
                  <c:v>2.2334999999999998</c:v>
                </c:pt>
                <c:pt idx="90">
                  <c:v>2.2406000000000001</c:v>
                </c:pt>
                <c:pt idx="91">
                  <c:v>2.2534999999999998</c:v>
                </c:pt>
                <c:pt idx="92">
                  <c:v>2.2486000000000002</c:v>
                </c:pt>
                <c:pt idx="93">
                  <c:v>2.2463000000000002</c:v>
                </c:pt>
                <c:pt idx="94">
                  <c:v>2.2442000000000002</c:v>
                </c:pt>
                <c:pt idx="95">
                  <c:v>2.2450999999999999</c:v>
                </c:pt>
                <c:pt idx="96">
                  <c:v>2.2458999999999998</c:v>
                </c:pt>
                <c:pt idx="97">
                  <c:v>2.2509000000000001</c:v>
                </c:pt>
                <c:pt idx="98">
                  <c:v>2.2446000000000002</c:v>
                </c:pt>
                <c:pt idx="99">
                  <c:v>2.2378</c:v>
                </c:pt>
                <c:pt idx="100">
                  <c:v>2.2334999999999998</c:v>
                </c:pt>
                <c:pt idx="101">
                  <c:v>2.2278000000000002</c:v>
                </c:pt>
                <c:pt idx="102">
                  <c:v>2.2229999999999999</c:v>
                </c:pt>
                <c:pt idx="103">
                  <c:v>2.2107000000000001</c:v>
                </c:pt>
              </c:numCache>
            </c:numRef>
          </c:yVal>
          <c:smooth val="1"/>
        </c:ser>
        <c:ser>
          <c:idx val="1"/>
          <c:order val="1"/>
          <c:tx>
            <c:v>Cl X Alfa S1223</c:v>
          </c:tx>
          <c:spPr>
            <a:ln w="22225">
              <a:solidFill>
                <a:srgbClr val="FF00FF"/>
              </a:solidFill>
              <a:prstDash val="solid"/>
            </a:ln>
          </c:spPr>
          <c:marker>
            <c:symbol val="none"/>
          </c:marker>
          <c:xVal>
            <c:numRef>
              <c:f>'PERFIL ASA'!$A$22:$A$108</c:f>
              <c:numCache>
                <c:formatCode>0.0000</c:formatCode>
                <c:ptCount val="87"/>
                <c:pt idx="0">
                  <c:v>-8.3492063492063568</c:v>
                </c:pt>
                <c:pt idx="1">
                  <c:v>-8.25</c:v>
                </c:pt>
                <c:pt idx="2">
                  <c:v>-8</c:v>
                </c:pt>
                <c:pt idx="3">
                  <c:v>-7.75</c:v>
                </c:pt>
                <c:pt idx="4">
                  <c:v>-7.5</c:v>
                </c:pt>
                <c:pt idx="5">
                  <c:v>-7.25</c:v>
                </c:pt>
                <c:pt idx="6">
                  <c:v>-7</c:v>
                </c:pt>
                <c:pt idx="7">
                  <c:v>-6.75</c:v>
                </c:pt>
                <c:pt idx="8">
                  <c:v>-6.5</c:v>
                </c:pt>
                <c:pt idx="9">
                  <c:v>-6.25</c:v>
                </c:pt>
                <c:pt idx="10">
                  <c:v>-6</c:v>
                </c:pt>
                <c:pt idx="11">
                  <c:v>-2</c:v>
                </c:pt>
                <c:pt idx="12">
                  <c:v>-1.7500000000000062</c:v>
                </c:pt>
                <c:pt idx="13">
                  <c:v>-1.25</c:v>
                </c:pt>
                <c:pt idx="14">
                  <c:v>-1</c:v>
                </c:pt>
                <c:pt idx="15">
                  <c:v>-0.75000000000000622</c:v>
                </c:pt>
                <c:pt idx="16">
                  <c:v>-0.5</c:v>
                </c:pt>
                <c:pt idx="17">
                  <c:v>-0.25</c:v>
                </c:pt>
                <c:pt idx="18">
                  <c:v>0</c:v>
                </c:pt>
                <c:pt idx="19">
                  <c:v>0.25</c:v>
                </c:pt>
                <c:pt idx="20">
                  <c:v>0.5</c:v>
                </c:pt>
                <c:pt idx="21">
                  <c:v>0.75000000000000622</c:v>
                </c:pt>
                <c:pt idx="22">
                  <c:v>1</c:v>
                </c:pt>
                <c:pt idx="23">
                  <c:v>1.25</c:v>
                </c:pt>
                <c:pt idx="24">
                  <c:v>1.5</c:v>
                </c:pt>
                <c:pt idx="25">
                  <c:v>1.7500000000000062</c:v>
                </c:pt>
                <c:pt idx="26">
                  <c:v>2</c:v>
                </c:pt>
                <c:pt idx="27">
                  <c:v>2.25</c:v>
                </c:pt>
                <c:pt idx="28">
                  <c:v>2.5</c:v>
                </c:pt>
                <c:pt idx="29">
                  <c:v>2.75</c:v>
                </c:pt>
                <c:pt idx="30">
                  <c:v>3</c:v>
                </c:pt>
                <c:pt idx="31">
                  <c:v>3.25</c:v>
                </c:pt>
                <c:pt idx="32">
                  <c:v>3.5</c:v>
                </c:pt>
                <c:pt idx="33">
                  <c:v>3.75</c:v>
                </c:pt>
                <c:pt idx="34">
                  <c:v>4</c:v>
                </c:pt>
                <c:pt idx="35">
                  <c:v>4.25</c:v>
                </c:pt>
                <c:pt idx="36">
                  <c:v>4.5</c:v>
                </c:pt>
                <c:pt idx="37">
                  <c:v>4.75</c:v>
                </c:pt>
                <c:pt idx="38">
                  <c:v>5</c:v>
                </c:pt>
                <c:pt idx="39">
                  <c:v>5.25</c:v>
                </c:pt>
                <c:pt idx="40">
                  <c:v>5.5</c:v>
                </c:pt>
                <c:pt idx="41">
                  <c:v>5.75</c:v>
                </c:pt>
                <c:pt idx="42">
                  <c:v>6</c:v>
                </c:pt>
                <c:pt idx="43">
                  <c:v>6.25</c:v>
                </c:pt>
                <c:pt idx="44">
                  <c:v>6.5</c:v>
                </c:pt>
                <c:pt idx="45">
                  <c:v>6.75</c:v>
                </c:pt>
                <c:pt idx="46">
                  <c:v>7</c:v>
                </c:pt>
                <c:pt idx="47">
                  <c:v>7.25</c:v>
                </c:pt>
                <c:pt idx="48">
                  <c:v>7.5</c:v>
                </c:pt>
                <c:pt idx="49">
                  <c:v>7.75</c:v>
                </c:pt>
                <c:pt idx="50">
                  <c:v>8</c:v>
                </c:pt>
                <c:pt idx="51">
                  <c:v>8.25</c:v>
                </c:pt>
                <c:pt idx="52">
                  <c:v>8.5</c:v>
                </c:pt>
                <c:pt idx="53">
                  <c:v>8.75</c:v>
                </c:pt>
                <c:pt idx="54">
                  <c:v>9</c:v>
                </c:pt>
                <c:pt idx="55">
                  <c:v>9.25</c:v>
                </c:pt>
                <c:pt idx="56">
                  <c:v>9.5</c:v>
                </c:pt>
                <c:pt idx="57">
                  <c:v>9.75</c:v>
                </c:pt>
                <c:pt idx="58">
                  <c:v>10</c:v>
                </c:pt>
                <c:pt idx="59">
                  <c:v>10.25</c:v>
                </c:pt>
                <c:pt idx="60">
                  <c:v>10.5</c:v>
                </c:pt>
                <c:pt idx="61">
                  <c:v>10.75</c:v>
                </c:pt>
                <c:pt idx="62">
                  <c:v>11</c:v>
                </c:pt>
                <c:pt idx="63">
                  <c:v>11.25</c:v>
                </c:pt>
                <c:pt idx="64">
                  <c:v>11.5</c:v>
                </c:pt>
                <c:pt idx="65">
                  <c:v>11.75</c:v>
                </c:pt>
                <c:pt idx="66">
                  <c:v>12</c:v>
                </c:pt>
                <c:pt idx="67">
                  <c:v>12.25</c:v>
                </c:pt>
                <c:pt idx="68">
                  <c:v>12.5</c:v>
                </c:pt>
                <c:pt idx="69">
                  <c:v>12.75</c:v>
                </c:pt>
                <c:pt idx="70">
                  <c:v>13</c:v>
                </c:pt>
                <c:pt idx="71">
                  <c:v>13.25</c:v>
                </c:pt>
                <c:pt idx="72" formatCode="General">
                  <c:v>13.5</c:v>
                </c:pt>
                <c:pt idx="73" formatCode="General">
                  <c:v>13.75</c:v>
                </c:pt>
                <c:pt idx="74" formatCode="General">
                  <c:v>14</c:v>
                </c:pt>
                <c:pt idx="75" formatCode="General">
                  <c:v>14.25</c:v>
                </c:pt>
                <c:pt idx="76" formatCode="General">
                  <c:v>14.5</c:v>
                </c:pt>
                <c:pt idx="77" formatCode="General">
                  <c:v>14.75</c:v>
                </c:pt>
                <c:pt idx="78" formatCode="General">
                  <c:v>15</c:v>
                </c:pt>
                <c:pt idx="79" formatCode="General">
                  <c:v>15.25</c:v>
                </c:pt>
                <c:pt idx="80" formatCode="General">
                  <c:v>15.5</c:v>
                </c:pt>
                <c:pt idx="81" formatCode="General">
                  <c:v>15.75</c:v>
                </c:pt>
                <c:pt idx="82" formatCode="General">
                  <c:v>16</c:v>
                </c:pt>
                <c:pt idx="83" formatCode="General">
                  <c:v>16.25</c:v>
                </c:pt>
                <c:pt idx="84" formatCode="General">
                  <c:v>16.5</c:v>
                </c:pt>
                <c:pt idx="85" formatCode="General">
                  <c:v>16.75</c:v>
                </c:pt>
                <c:pt idx="86" formatCode="General">
                  <c:v>17</c:v>
                </c:pt>
              </c:numCache>
            </c:numRef>
          </c:xVal>
          <c:yVal>
            <c:numRef>
              <c:f>'PERFIL ASA'!$G$22:$G$108</c:f>
              <c:numCache>
                <c:formatCode>General</c:formatCode>
                <c:ptCount val="87"/>
                <c:pt idx="0">
                  <c:v>0</c:v>
                </c:pt>
                <c:pt idx="1">
                  <c:v>7.5000000000000821E-3</c:v>
                </c:pt>
                <c:pt idx="2">
                  <c:v>2.8400000000000012E-2</c:v>
                </c:pt>
                <c:pt idx="3">
                  <c:v>3.8700000000000005E-2</c:v>
                </c:pt>
                <c:pt idx="4">
                  <c:v>5.1475E-2</c:v>
                </c:pt>
                <c:pt idx="5">
                  <c:v>6.4250000000000113E-2</c:v>
                </c:pt>
                <c:pt idx="6">
                  <c:v>7.7025000000000024E-2</c:v>
                </c:pt>
                <c:pt idx="7">
                  <c:v>8.9800000000000268E-2</c:v>
                </c:pt>
                <c:pt idx="8">
                  <c:v>0.11020000000000049</c:v>
                </c:pt>
                <c:pt idx="9">
                  <c:v>0.1341</c:v>
                </c:pt>
                <c:pt idx="10">
                  <c:v>0.1366</c:v>
                </c:pt>
                <c:pt idx="11">
                  <c:v>0.60400000000000065</c:v>
                </c:pt>
                <c:pt idx="12">
                  <c:v>0.89150000000000051</c:v>
                </c:pt>
                <c:pt idx="13">
                  <c:v>0.96370000000000633</c:v>
                </c:pt>
                <c:pt idx="14">
                  <c:v>1.0116999999999821</c:v>
                </c:pt>
                <c:pt idx="15">
                  <c:v>1.0516999999999848</c:v>
                </c:pt>
                <c:pt idx="16">
                  <c:v>1.0848</c:v>
                </c:pt>
                <c:pt idx="17">
                  <c:v>1.1231</c:v>
                </c:pt>
                <c:pt idx="18">
                  <c:v>1.1598999999999877</c:v>
                </c:pt>
                <c:pt idx="19">
                  <c:v>1.1939</c:v>
                </c:pt>
                <c:pt idx="20">
                  <c:v>1.2367999999999864</c:v>
                </c:pt>
                <c:pt idx="21">
                  <c:v>1.2664</c:v>
                </c:pt>
                <c:pt idx="22">
                  <c:v>1.2964</c:v>
                </c:pt>
                <c:pt idx="23">
                  <c:v>1.3260000000000001</c:v>
                </c:pt>
                <c:pt idx="24">
                  <c:v>1.3541000000000001</c:v>
                </c:pt>
                <c:pt idx="25">
                  <c:v>1.3818999999999864</c:v>
                </c:pt>
                <c:pt idx="26">
                  <c:v>1.4115999999999775</c:v>
                </c:pt>
                <c:pt idx="27">
                  <c:v>1.439199999999982</c:v>
                </c:pt>
                <c:pt idx="28">
                  <c:v>1.4677999999999785</c:v>
                </c:pt>
                <c:pt idx="29">
                  <c:v>1.4963500000000001</c:v>
                </c:pt>
                <c:pt idx="30">
                  <c:v>1.524899999999987</c:v>
                </c:pt>
                <c:pt idx="31">
                  <c:v>1.5546</c:v>
                </c:pt>
                <c:pt idx="32">
                  <c:v>1.587399999999987</c:v>
                </c:pt>
                <c:pt idx="33">
                  <c:v>1.627</c:v>
                </c:pt>
                <c:pt idx="34">
                  <c:v>1.6529</c:v>
                </c:pt>
                <c:pt idx="35">
                  <c:v>1.6651</c:v>
                </c:pt>
                <c:pt idx="36">
                  <c:v>1.6906000000000001</c:v>
                </c:pt>
                <c:pt idx="37">
                  <c:v>1.7156999999999865</c:v>
                </c:pt>
                <c:pt idx="38">
                  <c:v>1.7400000000000055</c:v>
                </c:pt>
                <c:pt idx="39">
                  <c:v>1.7636999999999892</c:v>
                </c:pt>
                <c:pt idx="40">
                  <c:v>1.7876999999999899</c:v>
                </c:pt>
                <c:pt idx="41">
                  <c:v>1.8121</c:v>
                </c:pt>
                <c:pt idx="42">
                  <c:v>1.8353999999999868</c:v>
                </c:pt>
                <c:pt idx="43">
                  <c:v>1.8574999999999877</c:v>
                </c:pt>
                <c:pt idx="44">
                  <c:v>1.8794999999999877</c:v>
                </c:pt>
                <c:pt idx="45">
                  <c:v>1.902599999999993</c:v>
                </c:pt>
                <c:pt idx="46">
                  <c:v>1.9285999999999934</c:v>
                </c:pt>
                <c:pt idx="47">
                  <c:v>1.963699999999988</c:v>
                </c:pt>
                <c:pt idx="48">
                  <c:v>1.9802999999999948</c:v>
                </c:pt>
                <c:pt idx="49">
                  <c:v>1.9976999999999898</c:v>
                </c:pt>
                <c:pt idx="50">
                  <c:v>2.0162999999999967</c:v>
                </c:pt>
                <c:pt idx="51">
                  <c:v>2.0341</c:v>
                </c:pt>
                <c:pt idx="52">
                  <c:v>2.0508999999999977</c:v>
                </c:pt>
                <c:pt idx="53">
                  <c:v>2.0667</c:v>
                </c:pt>
                <c:pt idx="54">
                  <c:v>2.0827</c:v>
                </c:pt>
                <c:pt idx="55">
                  <c:v>2.0983000000000001</c:v>
                </c:pt>
                <c:pt idx="56">
                  <c:v>2.1132</c:v>
                </c:pt>
                <c:pt idx="57">
                  <c:v>2.1316999999999977</c:v>
                </c:pt>
                <c:pt idx="58">
                  <c:v>2.1478999999999999</c:v>
                </c:pt>
                <c:pt idx="59">
                  <c:v>2.1583000000000001</c:v>
                </c:pt>
                <c:pt idx="60">
                  <c:v>2.1705999999999999</c:v>
                </c:pt>
                <c:pt idx="61">
                  <c:v>2.1831000000000302</c:v>
                </c:pt>
                <c:pt idx="62">
                  <c:v>2.1957</c:v>
                </c:pt>
                <c:pt idx="63">
                  <c:v>2.2076000000000002</c:v>
                </c:pt>
                <c:pt idx="64">
                  <c:v>2.2181999999999999</c:v>
                </c:pt>
                <c:pt idx="65">
                  <c:v>2.2276000000000002</c:v>
                </c:pt>
                <c:pt idx="66">
                  <c:v>2.2385000000000002</c:v>
                </c:pt>
                <c:pt idx="67">
                  <c:v>2.2484000000000002</c:v>
                </c:pt>
                <c:pt idx="68">
                  <c:v>2.2589000000000001</c:v>
                </c:pt>
                <c:pt idx="69">
                  <c:v>2.2678000000000011</c:v>
                </c:pt>
                <c:pt idx="70">
                  <c:v>2.2730999999999999</c:v>
                </c:pt>
                <c:pt idx="71">
                  <c:v>2.2696000000000001</c:v>
                </c:pt>
                <c:pt idx="72">
                  <c:v>2.2757000000000001</c:v>
                </c:pt>
                <c:pt idx="73">
                  <c:v>2.2711999999999999</c:v>
                </c:pt>
                <c:pt idx="74">
                  <c:v>2.266</c:v>
                </c:pt>
                <c:pt idx="75">
                  <c:v>2.2553999999999998</c:v>
                </c:pt>
                <c:pt idx="76">
                  <c:v>2.2429000000000001</c:v>
                </c:pt>
                <c:pt idx="77">
                  <c:v>2.2282999999999999</c:v>
                </c:pt>
                <c:pt idx="78">
                  <c:v>2.2088999999999999</c:v>
                </c:pt>
                <c:pt idx="79">
                  <c:v>2.1959999999999997</c:v>
                </c:pt>
                <c:pt idx="80">
                  <c:v>2.1741000000000001</c:v>
                </c:pt>
                <c:pt idx="81">
                  <c:v>2.15</c:v>
                </c:pt>
                <c:pt idx="82">
                  <c:v>2.1341999999999999</c:v>
                </c:pt>
                <c:pt idx="83">
                  <c:v>2.1123999999999987</c:v>
                </c:pt>
                <c:pt idx="84">
                  <c:v>2.0857000000000001</c:v>
                </c:pt>
                <c:pt idx="85">
                  <c:v>2.0577999999999999</c:v>
                </c:pt>
                <c:pt idx="86">
                  <c:v>2.0436000000000001</c:v>
                </c:pt>
              </c:numCache>
            </c:numRef>
          </c:yVal>
          <c:smooth val="1"/>
        </c:ser>
        <c:axId val="138168960"/>
        <c:axId val="140272384"/>
      </c:scatterChart>
      <c:valAx>
        <c:axId val="138168960"/>
        <c:scaling>
          <c:orientation val="minMax"/>
        </c:scaling>
        <c:axPos val="b"/>
        <c:numFmt formatCode="0.0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40272384"/>
        <c:crosses val="autoZero"/>
        <c:crossBetween val="midCat"/>
      </c:valAx>
      <c:valAx>
        <c:axId val="1402723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38168960"/>
        <c:crosses val="autoZero"/>
        <c:crossBetween val="midCat"/>
      </c:valAx>
      <c:spPr>
        <a:noFill/>
        <a:ln w="25400">
          <a:noFill/>
        </a:ln>
      </c:spPr>
    </c:plotArea>
    <c:legend>
      <c:legendPos val="r"/>
      <c:layout>
        <c:manualLayout>
          <c:xMode val="edge"/>
          <c:yMode val="edge"/>
          <c:x val="0.10290850222949488"/>
          <c:y val="0.89250108947886952"/>
          <c:w val="0.65995669908045662"/>
          <c:h val="0.10000012207046152"/>
        </c:manualLayout>
      </c:layout>
      <c:spPr>
        <a:solidFill>
          <a:srgbClr val="FFFFFF"/>
        </a:solidFill>
        <a:ln w="3175">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5.5928533820377734E-2"/>
          <c:y val="6.8241644730265547E-2"/>
          <c:w val="0.89038225842041219"/>
          <c:h val="0.77690487846764578"/>
        </c:manualLayout>
      </c:layout>
      <c:scatterChart>
        <c:scatterStyle val="smoothMarker"/>
        <c:ser>
          <c:idx val="0"/>
          <c:order val="0"/>
          <c:tx>
            <c:v>Cl X Alfa E423</c:v>
          </c:tx>
          <c:spPr>
            <a:ln w="22225">
              <a:solidFill>
                <a:srgbClr val="000080"/>
              </a:solidFill>
              <a:prstDash val="solid"/>
            </a:ln>
          </c:spPr>
          <c:marker>
            <c:symbol val="none"/>
          </c:marker>
          <c:xVal>
            <c:numRef>
              <c:f>'PERFIL EST. HORIZONTAL'!$E$7:$E$46</c:f>
              <c:numCache>
                <c:formatCode>General</c:formatCode>
                <c:ptCount val="40"/>
                <c:pt idx="0">
                  <c:v>12</c:v>
                </c:pt>
                <c:pt idx="1">
                  <c:v>11.5</c:v>
                </c:pt>
                <c:pt idx="2">
                  <c:v>7</c:v>
                </c:pt>
                <c:pt idx="3">
                  <c:v>6.5</c:v>
                </c:pt>
                <c:pt idx="4">
                  <c:v>6</c:v>
                </c:pt>
                <c:pt idx="5">
                  <c:v>5.5</c:v>
                </c:pt>
                <c:pt idx="6">
                  <c:v>5</c:v>
                </c:pt>
                <c:pt idx="7">
                  <c:v>4.5</c:v>
                </c:pt>
                <c:pt idx="8">
                  <c:v>4</c:v>
                </c:pt>
                <c:pt idx="9">
                  <c:v>3.5</c:v>
                </c:pt>
                <c:pt idx="10">
                  <c:v>3</c:v>
                </c:pt>
                <c:pt idx="11">
                  <c:v>2.5</c:v>
                </c:pt>
                <c:pt idx="12">
                  <c:v>2</c:v>
                </c:pt>
                <c:pt idx="13">
                  <c:v>1</c:v>
                </c:pt>
                <c:pt idx="14">
                  <c:v>0.5</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pt idx="30">
                  <c:v>-7.5</c:v>
                </c:pt>
                <c:pt idx="31">
                  <c:v>-8</c:v>
                </c:pt>
                <c:pt idx="32">
                  <c:v>-8.5</c:v>
                </c:pt>
                <c:pt idx="33">
                  <c:v>-9</c:v>
                </c:pt>
                <c:pt idx="34">
                  <c:v>-9.5</c:v>
                </c:pt>
                <c:pt idx="35">
                  <c:v>-10</c:v>
                </c:pt>
                <c:pt idx="36">
                  <c:v>-10.5</c:v>
                </c:pt>
                <c:pt idx="37">
                  <c:v>-11</c:v>
                </c:pt>
                <c:pt idx="38">
                  <c:v>-12.5</c:v>
                </c:pt>
                <c:pt idx="39">
                  <c:v>-12.75</c:v>
                </c:pt>
              </c:numCache>
            </c:numRef>
          </c:xVal>
          <c:yVal>
            <c:numRef>
              <c:f>'PERFIL EST. HORIZONTAL'!$F$7:$F$46</c:f>
              <c:numCache>
                <c:formatCode>General</c:formatCode>
                <c:ptCount val="40"/>
                <c:pt idx="0">
                  <c:v>1.7905</c:v>
                </c:pt>
                <c:pt idx="1">
                  <c:v>1.9225000000000001</c:v>
                </c:pt>
                <c:pt idx="2">
                  <c:v>1.6972</c:v>
                </c:pt>
                <c:pt idx="3">
                  <c:v>1.6315999999999879</c:v>
                </c:pt>
                <c:pt idx="4">
                  <c:v>1.5712999999999868</c:v>
                </c:pt>
                <c:pt idx="5">
                  <c:v>1.531799999999983</c:v>
                </c:pt>
                <c:pt idx="6">
                  <c:v>1.510799999999987</c:v>
                </c:pt>
                <c:pt idx="7">
                  <c:v>1.4864999999999879</c:v>
                </c:pt>
                <c:pt idx="8">
                  <c:v>1.4584999999999866</c:v>
                </c:pt>
                <c:pt idx="9">
                  <c:v>1.4107999999999836</c:v>
                </c:pt>
                <c:pt idx="10">
                  <c:v>1.3511</c:v>
                </c:pt>
                <c:pt idx="11">
                  <c:v>1.3001</c:v>
                </c:pt>
                <c:pt idx="12">
                  <c:v>1.2563</c:v>
                </c:pt>
                <c:pt idx="13">
                  <c:v>1.1715</c:v>
                </c:pt>
                <c:pt idx="14">
                  <c:v>1.1249</c:v>
                </c:pt>
                <c:pt idx="15">
                  <c:v>1.0681</c:v>
                </c:pt>
                <c:pt idx="16">
                  <c:v>1.0095999999999834</c:v>
                </c:pt>
                <c:pt idx="17">
                  <c:v>0.95940000000000003</c:v>
                </c:pt>
                <c:pt idx="18">
                  <c:v>0.90459999999999996</c:v>
                </c:pt>
                <c:pt idx="19">
                  <c:v>0.85450000000000004</c:v>
                </c:pt>
                <c:pt idx="20">
                  <c:v>0.79530000000000001</c:v>
                </c:pt>
                <c:pt idx="21">
                  <c:v>0.65530000000000599</c:v>
                </c:pt>
                <c:pt idx="22">
                  <c:v>0.61480000000000679</c:v>
                </c:pt>
                <c:pt idx="23">
                  <c:v>0.5605</c:v>
                </c:pt>
                <c:pt idx="24">
                  <c:v>0.50519999999999998</c:v>
                </c:pt>
                <c:pt idx="25">
                  <c:v>0.48520000000000002</c:v>
                </c:pt>
                <c:pt idx="26">
                  <c:v>0.45830000000000032</c:v>
                </c:pt>
                <c:pt idx="27">
                  <c:v>0.4481</c:v>
                </c:pt>
                <c:pt idx="28">
                  <c:v>0.42850000000000038</c:v>
                </c:pt>
                <c:pt idx="29">
                  <c:v>0.41900000000000032</c:v>
                </c:pt>
                <c:pt idx="30">
                  <c:v>0.39930000000000537</c:v>
                </c:pt>
                <c:pt idx="31">
                  <c:v>0.38490000000000391</c:v>
                </c:pt>
                <c:pt idx="32">
                  <c:v>0.36590000000000306</c:v>
                </c:pt>
                <c:pt idx="33">
                  <c:v>0.34130000000000038</c:v>
                </c:pt>
                <c:pt idx="34">
                  <c:v>0.28600000000000031</c:v>
                </c:pt>
                <c:pt idx="35">
                  <c:v>0.21760000000000004</c:v>
                </c:pt>
                <c:pt idx="36">
                  <c:v>0.15960000000000021</c:v>
                </c:pt>
                <c:pt idx="37">
                  <c:v>0.1148</c:v>
                </c:pt>
                <c:pt idx="38">
                  <c:v>1.3500000000000144E-2</c:v>
                </c:pt>
                <c:pt idx="39">
                  <c:v>0</c:v>
                </c:pt>
              </c:numCache>
            </c:numRef>
          </c:yVal>
          <c:smooth val="1"/>
        </c:ser>
        <c:axId val="144505856"/>
        <c:axId val="153859584"/>
      </c:scatterChart>
      <c:valAx>
        <c:axId val="14450585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53859584"/>
        <c:crosses val="autoZero"/>
        <c:crossBetween val="midCat"/>
      </c:valAx>
      <c:valAx>
        <c:axId val="1538595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44505856"/>
        <c:crosses val="autoZero"/>
        <c:crossBetween val="midCat"/>
      </c:valAx>
      <c:spPr>
        <a:noFill/>
        <a:ln w="25400">
          <a:noFill/>
        </a:ln>
      </c:spPr>
    </c:plotArea>
    <c:legend>
      <c:legendPos val="r"/>
      <c:layout>
        <c:manualLayout>
          <c:xMode val="edge"/>
          <c:yMode val="edge"/>
          <c:x val="0.37136546456731112"/>
          <c:y val="0.90288945335429138"/>
          <c:w val="0.25950839692655231"/>
          <c:h val="8.6614395234568264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5.6053811659192827E-2"/>
          <c:y val="6.1904905842880033E-2"/>
          <c:w val="0.89013452914797497"/>
          <c:h val="0.77619228095303461"/>
        </c:manualLayout>
      </c:layout>
      <c:scatterChart>
        <c:scatterStyle val="smoothMarker"/>
        <c:ser>
          <c:idx val="0"/>
          <c:order val="0"/>
          <c:tx>
            <c:v>Cd X Alfa E423</c:v>
          </c:tx>
          <c:spPr>
            <a:ln w="22225">
              <a:solidFill>
                <a:srgbClr val="000080"/>
              </a:solidFill>
              <a:prstDash val="solid"/>
            </a:ln>
          </c:spPr>
          <c:marker>
            <c:symbol val="none"/>
          </c:marker>
          <c:xVal>
            <c:numRef>
              <c:f>'PERFIL EST. HORIZONTAL'!$E$6:$E$45</c:f>
              <c:numCache>
                <c:formatCode>General</c:formatCode>
                <c:ptCount val="40"/>
                <c:pt idx="0">
                  <c:v>12.5</c:v>
                </c:pt>
                <c:pt idx="1">
                  <c:v>12</c:v>
                </c:pt>
                <c:pt idx="2">
                  <c:v>11.5</c:v>
                </c:pt>
                <c:pt idx="3">
                  <c:v>7</c:v>
                </c:pt>
                <c:pt idx="4">
                  <c:v>6.5</c:v>
                </c:pt>
                <c:pt idx="5">
                  <c:v>6</c:v>
                </c:pt>
                <c:pt idx="6">
                  <c:v>5.5</c:v>
                </c:pt>
                <c:pt idx="7">
                  <c:v>5</c:v>
                </c:pt>
                <c:pt idx="8">
                  <c:v>4.5</c:v>
                </c:pt>
                <c:pt idx="9">
                  <c:v>4</c:v>
                </c:pt>
                <c:pt idx="10">
                  <c:v>3.5</c:v>
                </c:pt>
                <c:pt idx="11">
                  <c:v>3</c:v>
                </c:pt>
                <c:pt idx="12">
                  <c:v>2.5</c:v>
                </c:pt>
                <c:pt idx="13">
                  <c:v>2</c:v>
                </c:pt>
                <c:pt idx="14">
                  <c:v>1</c:v>
                </c:pt>
                <c:pt idx="15">
                  <c:v>0.5</c:v>
                </c:pt>
                <c:pt idx="16">
                  <c:v>0</c:v>
                </c:pt>
                <c:pt idx="17">
                  <c:v>-0.5</c:v>
                </c:pt>
                <c:pt idx="18">
                  <c:v>-1</c:v>
                </c:pt>
                <c:pt idx="19">
                  <c:v>-1.5</c:v>
                </c:pt>
                <c:pt idx="20">
                  <c:v>-2</c:v>
                </c:pt>
                <c:pt idx="21">
                  <c:v>-2.5</c:v>
                </c:pt>
                <c:pt idx="22">
                  <c:v>-3</c:v>
                </c:pt>
                <c:pt idx="23">
                  <c:v>-3.5</c:v>
                </c:pt>
                <c:pt idx="24">
                  <c:v>-4</c:v>
                </c:pt>
                <c:pt idx="25">
                  <c:v>-4.5</c:v>
                </c:pt>
                <c:pt idx="26">
                  <c:v>-5</c:v>
                </c:pt>
                <c:pt idx="27">
                  <c:v>-5.5</c:v>
                </c:pt>
                <c:pt idx="28">
                  <c:v>-6</c:v>
                </c:pt>
                <c:pt idx="29">
                  <c:v>-6.5</c:v>
                </c:pt>
                <c:pt idx="30">
                  <c:v>-7</c:v>
                </c:pt>
                <c:pt idx="31">
                  <c:v>-7.5</c:v>
                </c:pt>
                <c:pt idx="32">
                  <c:v>-8</c:v>
                </c:pt>
                <c:pt idx="33">
                  <c:v>-8.5</c:v>
                </c:pt>
                <c:pt idx="34">
                  <c:v>-9</c:v>
                </c:pt>
                <c:pt idx="35">
                  <c:v>-9.5</c:v>
                </c:pt>
                <c:pt idx="36">
                  <c:v>-10</c:v>
                </c:pt>
                <c:pt idx="37">
                  <c:v>-10.5</c:v>
                </c:pt>
                <c:pt idx="38">
                  <c:v>-11</c:v>
                </c:pt>
                <c:pt idx="39">
                  <c:v>-12.5</c:v>
                </c:pt>
              </c:numCache>
            </c:numRef>
          </c:xVal>
          <c:yVal>
            <c:numRef>
              <c:f>'PERFIL EST. HORIZONTAL'!$C$6:$C$44</c:f>
              <c:numCache>
                <c:formatCode>General</c:formatCode>
                <c:ptCount val="39"/>
                <c:pt idx="0">
                  <c:v>4.9549999999999997E-2</c:v>
                </c:pt>
                <c:pt idx="1">
                  <c:v>5.2049999999999999E-2</c:v>
                </c:pt>
                <c:pt idx="2">
                  <c:v>3.7720000000000004E-2</c:v>
                </c:pt>
                <c:pt idx="3">
                  <c:v>2.8369999999999989E-2</c:v>
                </c:pt>
                <c:pt idx="4">
                  <c:v>2.7900000000000012E-2</c:v>
                </c:pt>
                <c:pt idx="5">
                  <c:v>2.8040000000000002E-2</c:v>
                </c:pt>
                <c:pt idx="6">
                  <c:v>2.7490000000000056E-2</c:v>
                </c:pt>
                <c:pt idx="7">
                  <c:v>2.6490000000000052E-2</c:v>
                </c:pt>
                <c:pt idx="8">
                  <c:v>2.5359999999999997E-2</c:v>
                </c:pt>
                <c:pt idx="9">
                  <c:v>2.3730000000000001E-2</c:v>
                </c:pt>
                <c:pt idx="10">
                  <c:v>2.3299999999999998E-2</c:v>
                </c:pt>
                <c:pt idx="11">
                  <c:v>2.3389999999999998E-2</c:v>
                </c:pt>
                <c:pt idx="12">
                  <c:v>2.3210000000000001E-2</c:v>
                </c:pt>
                <c:pt idx="13">
                  <c:v>2.274000000000001E-2</c:v>
                </c:pt>
                <c:pt idx="14">
                  <c:v>2.2020000000000001E-2</c:v>
                </c:pt>
                <c:pt idx="15">
                  <c:v>2.1480000000000016E-2</c:v>
                </c:pt>
                <c:pt idx="16">
                  <c:v>2.0910000000000002E-2</c:v>
                </c:pt>
                <c:pt idx="17">
                  <c:v>2.1530000000000011E-2</c:v>
                </c:pt>
                <c:pt idx="18">
                  <c:v>2.0799999999999999E-2</c:v>
                </c:pt>
                <c:pt idx="19">
                  <c:v>2.1740000000000002E-2</c:v>
                </c:pt>
                <c:pt idx="20">
                  <c:v>2.1999999999999999E-2</c:v>
                </c:pt>
                <c:pt idx="21">
                  <c:v>2.4650000000000002E-2</c:v>
                </c:pt>
                <c:pt idx="22">
                  <c:v>4.0460000000000024E-2</c:v>
                </c:pt>
                <c:pt idx="23">
                  <c:v>5.0189999999999999E-2</c:v>
                </c:pt>
                <c:pt idx="24">
                  <c:v>5.5109999999999999E-2</c:v>
                </c:pt>
                <c:pt idx="25">
                  <c:v>5.6899999999999999E-2</c:v>
                </c:pt>
                <c:pt idx="26">
                  <c:v>5.9830000000000133E-2</c:v>
                </c:pt>
                <c:pt idx="27">
                  <c:v>6.295000000000002E-2</c:v>
                </c:pt>
                <c:pt idx="28">
                  <c:v>7.1889999999999996E-2</c:v>
                </c:pt>
                <c:pt idx="29">
                  <c:v>7.603E-2</c:v>
                </c:pt>
                <c:pt idx="30">
                  <c:v>7.9350000000000434E-2</c:v>
                </c:pt>
                <c:pt idx="31">
                  <c:v>8.2960000000000006E-2</c:v>
                </c:pt>
                <c:pt idx="32">
                  <c:v>8.6050000000000043E-2</c:v>
                </c:pt>
                <c:pt idx="33">
                  <c:v>8.7900000000000006E-2</c:v>
                </c:pt>
                <c:pt idx="34">
                  <c:v>8.9460000000000026E-2</c:v>
                </c:pt>
                <c:pt idx="35">
                  <c:v>9.5990000000000006E-2</c:v>
                </c:pt>
                <c:pt idx="36">
                  <c:v>0.10420000000000022</c:v>
                </c:pt>
                <c:pt idx="37">
                  <c:v>0.11217000000000002</c:v>
                </c:pt>
                <c:pt idx="38">
                  <c:v>0.11998</c:v>
                </c:pt>
              </c:numCache>
            </c:numRef>
          </c:yVal>
          <c:smooth val="1"/>
        </c:ser>
        <c:axId val="175882624"/>
        <c:axId val="175884160"/>
      </c:scatterChart>
      <c:valAx>
        <c:axId val="17588262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5884160"/>
        <c:crosses val="autoZero"/>
        <c:crossBetween val="midCat"/>
      </c:valAx>
      <c:valAx>
        <c:axId val="1758841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5882624"/>
        <c:crosses val="autoZero"/>
        <c:crossBetween val="midCat"/>
      </c:valAx>
      <c:spPr>
        <a:noFill/>
        <a:ln w="25400">
          <a:noFill/>
        </a:ln>
      </c:spPr>
    </c:plotArea>
    <c:legend>
      <c:legendPos val="r"/>
      <c:layout>
        <c:manualLayout>
          <c:xMode val="edge"/>
          <c:yMode val="edge"/>
          <c:x val="0.37443946188341376"/>
          <c:y val="0.90000209263880249"/>
          <c:w val="0.25336322869955158"/>
          <c:h val="7.857161126211698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8.1466395112017767E-2"/>
          <c:y val="4.4289145107501787E-2"/>
          <c:w val="0.87983706720978472"/>
          <c:h val="0.79487360429779563"/>
        </c:manualLayout>
      </c:layout>
      <c:scatterChart>
        <c:scatterStyle val="smoothMarker"/>
        <c:ser>
          <c:idx val="0"/>
          <c:order val="0"/>
          <c:tx>
            <c:v>Cl X Alfa NN0004</c:v>
          </c:tx>
          <c:spPr>
            <a:ln w="22225">
              <a:solidFill>
                <a:srgbClr val="000080"/>
              </a:solidFill>
              <a:prstDash val="solid"/>
            </a:ln>
          </c:spPr>
          <c:marker>
            <c:symbol val="none"/>
          </c:marker>
          <c:xVal>
            <c:numRef>
              <c:f>Leme!$A$2:$A$11</c:f>
              <c:numCache>
                <c:formatCode>General</c:formatCode>
                <c:ptCount val="10"/>
                <c:pt idx="0">
                  <c:v>0</c:v>
                </c:pt>
                <c:pt idx="1">
                  <c:v>0.5</c:v>
                </c:pt>
                <c:pt idx="2">
                  <c:v>1</c:v>
                </c:pt>
                <c:pt idx="3">
                  <c:v>1.5</c:v>
                </c:pt>
                <c:pt idx="4">
                  <c:v>2</c:v>
                </c:pt>
                <c:pt idx="5">
                  <c:v>2.5</c:v>
                </c:pt>
                <c:pt idx="6">
                  <c:v>6.5</c:v>
                </c:pt>
                <c:pt idx="7">
                  <c:v>7</c:v>
                </c:pt>
                <c:pt idx="8">
                  <c:v>7.5</c:v>
                </c:pt>
                <c:pt idx="9">
                  <c:v>8</c:v>
                </c:pt>
              </c:numCache>
            </c:numRef>
          </c:xVal>
          <c:yVal>
            <c:numRef>
              <c:f>Leme!$B$2:$B$11</c:f>
              <c:numCache>
                <c:formatCode>General</c:formatCode>
                <c:ptCount val="10"/>
                <c:pt idx="0">
                  <c:v>0</c:v>
                </c:pt>
                <c:pt idx="1">
                  <c:v>4.0400000000000012E-2</c:v>
                </c:pt>
                <c:pt idx="2">
                  <c:v>8.0900000000000027E-2</c:v>
                </c:pt>
                <c:pt idx="3">
                  <c:v>0.12220000000000029</c:v>
                </c:pt>
                <c:pt idx="4">
                  <c:v>0.16470000000000001</c:v>
                </c:pt>
                <c:pt idx="5">
                  <c:v>0.18830000000000024</c:v>
                </c:pt>
                <c:pt idx="6">
                  <c:v>0.61410000000000065</c:v>
                </c:pt>
                <c:pt idx="7">
                  <c:v>0.64100000000000679</c:v>
                </c:pt>
                <c:pt idx="8">
                  <c:v>0.65440000000000065</c:v>
                </c:pt>
                <c:pt idx="9">
                  <c:v>0.65720000000000678</c:v>
                </c:pt>
              </c:numCache>
            </c:numRef>
          </c:yVal>
          <c:smooth val="1"/>
        </c:ser>
        <c:axId val="175950464"/>
        <c:axId val="140305152"/>
      </c:scatterChart>
      <c:valAx>
        <c:axId val="17595046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40305152"/>
        <c:crosses val="autoZero"/>
        <c:crossBetween val="midCat"/>
      </c:valAx>
      <c:valAx>
        <c:axId val="1403051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75950464"/>
        <c:crosses val="autoZero"/>
        <c:crossBetween val="midCat"/>
      </c:valAx>
      <c:spPr>
        <a:noFill/>
        <a:ln w="25400">
          <a:noFill/>
        </a:ln>
      </c:spPr>
    </c:plotArea>
    <c:legend>
      <c:legendPos val="r"/>
      <c:layout>
        <c:manualLayout>
          <c:xMode val="edge"/>
          <c:yMode val="edge"/>
          <c:x val="0.35845213849287288"/>
          <c:y val="0.90443096324792205"/>
          <c:w val="0.27698574338086257"/>
          <c:h val="5.5944183293686466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0183299389002035"/>
          <c:y val="6.6666840278229889E-2"/>
          <c:w val="0.85336048879837068"/>
          <c:h val="0.7973354097276214"/>
        </c:manualLayout>
      </c:layout>
      <c:scatterChart>
        <c:scatterStyle val="smoothMarker"/>
        <c:ser>
          <c:idx val="0"/>
          <c:order val="0"/>
          <c:tx>
            <c:v>Cd X Alfa NN0004</c:v>
          </c:tx>
          <c:spPr>
            <a:ln w="22225">
              <a:solidFill>
                <a:srgbClr val="000080"/>
              </a:solidFill>
              <a:prstDash val="solid"/>
            </a:ln>
          </c:spPr>
          <c:marker>
            <c:symbol val="none"/>
          </c:marker>
          <c:xVal>
            <c:numRef>
              <c:f>Leme!$A$2:$A$41</c:f>
              <c:numCache>
                <c:formatCode>General</c:formatCode>
                <c:ptCount val="40"/>
                <c:pt idx="0">
                  <c:v>0</c:v>
                </c:pt>
                <c:pt idx="1">
                  <c:v>0.5</c:v>
                </c:pt>
                <c:pt idx="2">
                  <c:v>1</c:v>
                </c:pt>
                <c:pt idx="3">
                  <c:v>1.5</c:v>
                </c:pt>
                <c:pt idx="4">
                  <c:v>2</c:v>
                </c:pt>
                <c:pt idx="5">
                  <c:v>2.5</c:v>
                </c:pt>
                <c:pt idx="6">
                  <c:v>6.5</c:v>
                </c:pt>
                <c:pt idx="7">
                  <c:v>7</c:v>
                </c:pt>
                <c:pt idx="8">
                  <c:v>7.5</c:v>
                </c:pt>
                <c:pt idx="9">
                  <c:v>8</c:v>
                </c:pt>
                <c:pt idx="10">
                  <c:v>8.5</c:v>
                </c:pt>
                <c:pt idx="11">
                  <c:v>9</c:v>
                </c:pt>
                <c:pt idx="12">
                  <c:v>9.5</c:v>
                </c:pt>
                <c:pt idx="13">
                  <c:v>10</c:v>
                </c:pt>
                <c:pt idx="14">
                  <c:v>10.5</c:v>
                </c:pt>
                <c:pt idx="15">
                  <c:v>11</c:v>
                </c:pt>
                <c:pt idx="16">
                  <c:v>11.5</c:v>
                </c:pt>
                <c:pt idx="17">
                  <c:v>12</c:v>
                </c:pt>
                <c:pt idx="18">
                  <c:v>12.5</c:v>
                </c:pt>
                <c:pt idx="19">
                  <c:v>13</c:v>
                </c:pt>
                <c:pt idx="20">
                  <c:v>13.5</c:v>
                </c:pt>
                <c:pt idx="21">
                  <c:v>14</c:v>
                </c:pt>
                <c:pt idx="22">
                  <c:v>14.5</c:v>
                </c:pt>
                <c:pt idx="23">
                  <c:v>15</c:v>
                </c:pt>
                <c:pt idx="24">
                  <c:v>15.5</c:v>
                </c:pt>
                <c:pt idx="25">
                  <c:v>16</c:v>
                </c:pt>
                <c:pt idx="26">
                  <c:v>16.5</c:v>
                </c:pt>
                <c:pt idx="27">
                  <c:v>17</c:v>
                </c:pt>
                <c:pt idx="28">
                  <c:v>17.5</c:v>
                </c:pt>
                <c:pt idx="29">
                  <c:v>18</c:v>
                </c:pt>
                <c:pt idx="30">
                  <c:v>18.5</c:v>
                </c:pt>
                <c:pt idx="31">
                  <c:v>19</c:v>
                </c:pt>
                <c:pt idx="32">
                  <c:v>19.5</c:v>
                </c:pt>
                <c:pt idx="33">
                  <c:v>20</c:v>
                </c:pt>
                <c:pt idx="34">
                  <c:v>17.5</c:v>
                </c:pt>
                <c:pt idx="35">
                  <c:v>18</c:v>
                </c:pt>
                <c:pt idx="36">
                  <c:v>18.5</c:v>
                </c:pt>
                <c:pt idx="37">
                  <c:v>19</c:v>
                </c:pt>
                <c:pt idx="38">
                  <c:v>19.5</c:v>
                </c:pt>
                <c:pt idx="39">
                  <c:v>20</c:v>
                </c:pt>
              </c:numCache>
            </c:numRef>
          </c:xVal>
          <c:yVal>
            <c:numRef>
              <c:f>Leme!$C$2:$C$41</c:f>
              <c:numCache>
                <c:formatCode>General</c:formatCode>
                <c:ptCount val="40"/>
                <c:pt idx="0">
                  <c:v>7.8400000000000032E-3</c:v>
                </c:pt>
                <c:pt idx="1">
                  <c:v>7.8499999999999993E-3</c:v>
                </c:pt>
                <c:pt idx="2">
                  <c:v>7.9000000000000962E-3</c:v>
                </c:pt>
                <c:pt idx="3">
                  <c:v>7.9900000000000942E-3</c:v>
                </c:pt>
                <c:pt idx="4">
                  <c:v>8.1200000000000005E-3</c:v>
                </c:pt>
                <c:pt idx="5">
                  <c:v>0</c:v>
                </c:pt>
                <c:pt idx="6">
                  <c:v>6.0600000000000001E-2</c:v>
                </c:pt>
                <c:pt idx="7">
                  <c:v>6.9239999999999996E-2</c:v>
                </c:pt>
                <c:pt idx="8">
                  <c:v>7.9300000000000134E-2</c:v>
                </c:pt>
                <c:pt idx="9">
                  <c:v>8.8720000000001228E-2</c:v>
                </c:pt>
                <c:pt idx="10">
                  <c:v>9.7190000000000026E-2</c:v>
                </c:pt>
                <c:pt idx="11">
                  <c:v>0.10511000000000002</c:v>
                </c:pt>
                <c:pt idx="12">
                  <c:v>0.11448</c:v>
                </c:pt>
                <c:pt idx="13">
                  <c:v>0.12285</c:v>
                </c:pt>
                <c:pt idx="14">
                  <c:v>0.13094000000000044</c:v>
                </c:pt>
                <c:pt idx="15">
                  <c:v>0.13866999999999999</c:v>
                </c:pt>
                <c:pt idx="16">
                  <c:v>0.14630000000000001</c:v>
                </c:pt>
                <c:pt idx="17">
                  <c:v>0.15412000000000001</c:v>
                </c:pt>
                <c:pt idx="18">
                  <c:v>0.16181999999999999</c:v>
                </c:pt>
                <c:pt idx="19">
                  <c:v>0.16944000000000181</c:v>
                </c:pt>
                <c:pt idx="20">
                  <c:v>0.17697000000000004</c:v>
                </c:pt>
                <c:pt idx="21">
                  <c:v>0.18445000000000158</c:v>
                </c:pt>
                <c:pt idx="22">
                  <c:v>0.19266999999999998</c:v>
                </c:pt>
                <c:pt idx="23">
                  <c:v>0.20388000000000001</c:v>
                </c:pt>
                <c:pt idx="24">
                  <c:v>0.21044000000000226</c:v>
                </c:pt>
                <c:pt idx="25">
                  <c:v>0.21681000000000158</c:v>
                </c:pt>
                <c:pt idx="26">
                  <c:v>0.22314999999999999</c:v>
                </c:pt>
                <c:pt idx="27">
                  <c:v>0.22966</c:v>
                </c:pt>
                <c:pt idx="28">
                  <c:v>0.23666000000000001</c:v>
                </c:pt>
                <c:pt idx="29">
                  <c:v>0.24387</c:v>
                </c:pt>
                <c:pt idx="30">
                  <c:v>0.25108000000000008</c:v>
                </c:pt>
                <c:pt idx="31">
                  <c:v>0.25826000000000005</c:v>
                </c:pt>
                <c:pt idx="32">
                  <c:v>0.26536000000000032</c:v>
                </c:pt>
                <c:pt idx="33">
                  <c:v>0.27213000000000004</c:v>
                </c:pt>
                <c:pt idx="34">
                  <c:v>0.23666000000000001</c:v>
                </c:pt>
                <c:pt idx="35">
                  <c:v>0.24387</c:v>
                </c:pt>
                <c:pt idx="36">
                  <c:v>0.25108000000000008</c:v>
                </c:pt>
                <c:pt idx="37">
                  <c:v>0.25826000000000005</c:v>
                </c:pt>
                <c:pt idx="38">
                  <c:v>0.26536000000000032</c:v>
                </c:pt>
                <c:pt idx="39">
                  <c:v>0.27213000000000004</c:v>
                </c:pt>
              </c:numCache>
            </c:numRef>
          </c:yVal>
          <c:smooth val="1"/>
        </c:ser>
        <c:axId val="141603968"/>
        <c:axId val="141605504"/>
      </c:scatterChart>
      <c:valAx>
        <c:axId val="141603968"/>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41605504"/>
        <c:crosses val="autoZero"/>
        <c:crossBetween val="midCat"/>
      </c:valAx>
      <c:valAx>
        <c:axId val="1416055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41603968"/>
        <c:crosses val="autoZero"/>
        <c:crossBetween val="midCat"/>
      </c:valAx>
      <c:spPr>
        <a:noFill/>
        <a:ln w="25400">
          <a:noFill/>
        </a:ln>
      </c:spPr>
    </c:plotArea>
    <c:legend>
      <c:legendPos val="b"/>
      <c:layout>
        <c:manualLayout>
          <c:xMode val="edge"/>
          <c:yMode val="edge"/>
          <c:x val="0.38492871690428643"/>
          <c:y val="0.89866900695053964"/>
          <c:w val="0.28513238289206017"/>
          <c:h val="8.5333555556134255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CM x Alfa</a:t>
            </a:r>
          </a:p>
        </c:rich>
      </c:tx>
    </c:title>
    <c:plotArea>
      <c:layout>
        <c:manualLayout>
          <c:layoutTarget val="inner"/>
          <c:xMode val="edge"/>
          <c:yMode val="edge"/>
          <c:x val="7.1775196181971312E-2"/>
          <c:y val="0.15767389277851587"/>
          <c:w val="0.87512087304877784"/>
          <c:h val="0.7697832089170672"/>
        </c:manualLayout>
      </c:layout>
      <c:scatterChart>
        <c:scatterStyle val="smoothMarker"/>
        <c:ser>
          <c:idx val="0"/>
          <c:order val="0"/>
          <c:tx>
            <c:v>Cm x Alfa</c:v>
          </c:tx>
          <c:spPr>
            <a:ln w="22225"/>
          </c:spPr>
          <c:marker>
            <c:symbol val="diamond"/>
            <c:size val="4"/>
          </c:marker>
          <c:xVal>
            <c:numRef>
              <c:f>'Estabilidade Longitudinal'!$B$12:$B$36</c:f>
              <c:numCache>
                <c:formatCode>General</c:formatCode>
                <c:ptCount val="25"/>
                <c:pt idx="0">
                  <c:v>-7</c:v>
                </c:pt>
                <c:pt idx="1">
                  <c:v>-6</c:v>
                </c:pt>
                <c:pt idx="2">
                  <c:v>-5</c:v>
                </c:pt>
                <c:pt idx="3">
                  <c:v>-4</c:v>
                </c:pt>
                <c:pt idx="4">
                  <c:v>-3</c:v>
                </c:pt>
                <c:pt idx="5">
                  <c:v>-2</c:v>
                </c:pt>
                <c:pt idx="6">
                  <c:v>-1</c:v>
                </c:pt>
                <c:pt idx="7">
                  <c:v>0</c:v>
                </c:pt>
                <c:pt idx="8">
                  <c:v>1</c:v>
                </c:pt>
                <c:pt idx="9">
                  <c:v>2</c:v>
                </c:pt>
                <c:pt idx="10">
                  <c:v>3</c:v>
                </c:pt>
                <c:pt idx="11">
                  <c:v>4</c:v>
                </c:pt>
                <c:pt idx="12">
                  <c:v>5</c:v>
                </c:pt>
                <c:pt idx="13">
                  <c:v>6</c:v>
                </c:pt>
                <c:pt idx="14">
                  <c:v>7</c:v>
                </c:pt>
                <c:pt idx="15">
                  <c:v>8</c:v>
                </c:pt>
                <c:pt idx="16">
                  <c:v>9</c:v>
                </c:pt>
                <c:pt idx="17">
                  <c:v>10</c:v>
                </c:pt>
                <c:pt idx="18">
                  <c:v>11</c:v>
                </c:pt>
                <c:pt idx="19">
                  <c:v>12</c:v>
                </c:pt>
                <c:pt idx="20">
                  <c:v>13</c:v>
                </c:pt>
                <c:pt idx="21">
                  <c:v>14</c:v>
                </c:pt>
                <c:pt idx="22">
                  <c:v>15</c:v>
                </c:pt>
                <c:pt idx="23">
                  <c:v>16</c:v>
                </c:pt>
                <c:pt idx="24">
                  <c:v>17</c:v>
                </c:pt>
              </c:numCache>
            </c:numRef>
          </c:xVal>
          <c:yVal>
            <c:numRef>
              <c:f>'Estabilidade Longitudinal'!$A$12:$A$36</c:f>
              <c:numCache>
                <c:formatCode>General</c:formatCode>
                <c:ptCount val="25"/>
                <c:pt idx="0">
                  <c:v>0.14840613361580729</c:v>
                </c:pt>
                <c:pt idx="1">
                  <c:v>0.12799247836360858</c:v>
                </c:pt>
                <c:pt idx="2">
                  <c:v>0.10757882311141242</c:v>
                </c:pt>
                <c:pt idx="3">
                  <c:v>8.71651678592162E-2</c:v>
                </c:pt>
                <c:pt idx="4">
                  <c:v>6.6751512607019808E-2</c:v>
                </c:pt>
                <c:pt idx="5">
                  <c:v>4.6337857354823833E-2</c:v>
                </c:pt>
                <c:pt idx="6">
                  <c:v>2.5924202102627351E-2</c:v>
                </c:pt>
                <c:pt idx="7">
                  <c:v>5.5105468504310683E-3</c:v>
                </c:pt>
                <c:pt idx="8">
                  <c:v>-1.4903108401765416E-2</c:v>
                </c:pt>
                <c:pt idx="9">
                  <c:v>-3.5316763653961442E-2</c:v>
                </c:pt>
                <c:pt idx="10">
                  <c:v>-5.5730418906157833E-2</c:v>
                </c:pt>
                <c:pt idx="11">
                  <c:v>-7.6144074158353975E-2</c:v>
                </c:pt>
                <c:pt idx="12">
                  <c:v>-9.6557729410550228E-2</c:v>
                </c:pt>
                <c:pt idx="13">
                  <c:v>-0.11697138466274531</c:v>
                </c:pt>
                <c:pt idx="14">
                  <c:v>-0.13738503991494272</c:v>
                </c:pt>
                <c:pt idx="15">
                  <c:v>-0.15779869516714307</c:v>
                </c:pt>
                <c:pt idx="16">
                  <c:v>-0.17821235041933875</c:v>
                </c:pt>
                <c:pt idx="17">
                  <c:v>-0.19862600567153138</c:v>
                </c:pt>
                <c:pt idx="18">
                  <c:v>-0.21903966092372773</c:v>
                </c:pt>
                <c:pt idx="19">
                  <c:v>-0.23945331617592719</c:v>
                </c:pt>
                <c:pt idx="20">
                  <c:v>-0.25986697142812032</c:v>
                </c:pt>
                <c:pt idx="21">
                  <c:v>-0.2802806266803165</c:v>
                </c:pt>
                <c:pt idx="22">
                  <c:v>-0.30069428193251735</c:v>
                </c:pt>
                <c:pt idx="23">
                  <c:v>-0.32110793718471436</c:v>
                </c:pt>
                <c:pt idx="24">
                  <c:v>-0.34152159243690533</c:v>
                </c:pt>
              </c:numCache>
            </c:numRef>
          </c:yVal>
          <c:smooth val="1"/>
        </c:ser>
        <c:axId val="144342400"/>
        <c:axId val="144356480"/>
      </c:scatterChart>
      <c:valAx>
        <c:axId val="144342400"/>
        <c:scaling>
          <c:orientation val="minMax"/>
        </c:scaling>
        <c:axPos val="b"/>
        <c:numFmt formatCode="General" sourceLinked="1"/>
        <c:tickLblPos val="nextTo"/>
        <c:crossAx val="144356480"/>
        <c:crosses val="autoZero"/>
        <c:crossBetween val="midCat"/>
      </c:valAx>
      <c:valAx>
        <c:axId val="144356480"/>
        <c:scaling>
          <c:orientation val="minMax"/>
        </c:scaling>
        <c:axPos val="l"/>
        <c:majorGridlines/>
        <c:numFmt formatCode="General" sourceLinked="1"/>
        <c:tickLblPos val="nextTo"/>
        <c:crossAx val="144342400"/>
        <c:crosses val="autoZero"/>
        <c:crossBetween val="midCat"/>
      </c:valAx>
    </c:plotArea>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Polar de Arrasto</a:t>
            </a:r>
          </a:p>
        </c:rich>
      </c:tx>
    </c:title>
    <c:plotArea>
      <c:layout/>
      <c:scatterChart>
        <c:scatterStyle val="smoothMarker"/>
        <c:ser>
          <c:idx val="0"/>
          <c:order val="0"/>
          <c:marker>
            <c:symbol val="none"/>
          </c:marker>
          <c:dLbls>
            <c:delete val="1"/>
          </c:dLbls>
          <c:xVal>
            <c:numRef>
              <c:f>'Outros Componentes'!$D$28:$D$122</c:f>
              <c:numCache>
                <c:formatCode>General</c:formatCode>
                <c:ptCount val="95"/>
                <c:pt idx="0">
                  <c:v>0.20439245189343158</c:v>
                </c:pt>
                <c:pt idx="1">
                  <c:v>0.19626961960991413</c:v>
                </c:pt>
                <c:pt idx="2">
                  <c:v>0.19238826238170875</c:v>
                </c:pt>
                <c:pt idx="3">
                  <c:v>0.18893945891000574</c:v>
                </c:pt>
                <c:pt idx="4">
                  <c:v>0.18517960332769204</c:v>
                </c:pt>
                <c:pt idx="5">
                  <c:v>0.18159542955672525</c:v>
                </c:pt>
                <c:pt idx="6">
                  <c:v>0.17907210633023851</c:v>
                </c:pt>
                <c:pt idx="7">
                  <c:v>0.17554041339798923</c:v>
                </c:pt>
                <c:pt idx="8">
                  <c:v>0.17187793201306592</c:v>
                </c:pt>
                <c:pt idx="9">
                  <c:v>0.16816359389596891</c:v>
                </c:pt>
                <c:pt idx="10">
                  <c:v>0.16575672136186706</c:v>
                </c:pt>
                <c:pt idx="11">
                  <c:v>0.16236250893660267</c:v>
                </c:pt>
                <c:pt idx="12">
                  <c:v>0.15921887544625102</c:v>
                </c:pt>
                <c:pt idx="13">
                  <c:v>0.15710202937419634</c:v>
                </c:pt>
                <c:pt idx="14">
                  <c:v>0.15238488494353031</c:v>
                </c:pt>
                <c:pt idx="15">
                  <c:v>0.14891159478359353</c:v>
                </c:pt>
                <c:pt idx="16">
                  <c:v>0.14640840716496462</c:v>
                </c:pt>
                <c:pt idx="17">
                  <c:v>0.1435265356133042</c:v>
                </c:pt>
                <c:pt idx="18">
                  <c:v>0.14004445444513175</c:v>
                </c:pt>
                <c:pt idx="19">
                  <c:v>0.13714668206109376</c:v>
                </c:pt>
                <c:pt idx="20">
                  <c:v>0.1342101225538842</c:v>
                </c:pt>
                <c:pt idx="21">
                  <c:v>0.12927003188120129</c:v>
                </c:pt>
                <c:pt idx="22">
                  <c:v>0.12694412323379795</c:v>
                </c:pt>
                <c:pt idx="23">
                  <c:v>0.12427743540466236</c:v>
                </c:pt>
                <c:pt idx="24">
                  <c:v>0.1219352270054882</c:v>
                </c:pt>
                <c:pt idx="25">
                  <c:v>0.12001846550574499</c:v>
                </c:pt>
                <c:pt idx="26">
                  <c:v>0.11819864773213541</c:v>
                </c:pt>
                <c:pt idx="27">
                  <c:v>8.2319210687850919E-2</c:v>
                </c:pt>
                <c:pt idx="28">
                  <c:v>8.3862741063501695E-2</c:v>
                </c:pt>
                <c:pt idx="29">
                  <c:v>8.6799882922900043E-2</c:v>
                </c:pt>
                <c:pt idx="30">
                  <c:v>8.8398523448827704E-2</c:v>
                </c:pt>
                <c:pt idx="31">
                  <c:v>9.0106318973265764E-2</c:v>
                </c:pt>
                <c:pt idx="32">
                  <c:v>9.201326706955118E-2</c:v>
                </c:pt>
                <c:pt idx="33">
                  <c:v>9.397109442558528E-2</c:v>
                </c:pt>
                <c:pt idx="34">
                  <c:v>9.546729064959672E-2</c:v>
                </c:pt>
                <c:pt idx="35">
                  <c:v>9.7156923223201505E-2</c:v>
                </c:pt>
                <c:pt idx="36">
                  <c:v>9.8938944965331843E-2</c:v>
                </c:pt>
                <c:pt idx="37">
                  <c:v>0.10070373888994009</c:v>
                </c:pt>
                <c:pt idx="38">
                  <c:v>0.10271433992162762</c:v>
                </c:pt>
                <c:pt idx="39">
                  <c:v>0.10488343241700684</c:v>
                </c:pt>
                <c:pt idx="40">
                  <c:v>0.10669919883226002</c:v>
                </c:pt>
                <c:pt idx="41">
                  <c:v>0.10862466882011718</c:v>
                </c:pt>
                <c:pt idx="42">
                  <c:v>0.1106076717673064</c:v>
                </c:pt>
                <c:pt idx="43">
                  <c:v>0.11279358547745333</c:v>
                </c:pt>
                <c:pt idx="44">
                  <c:v>0.11513138908275751</c:v>
                </c:pt>
                <c:pt idx="45">
                  <c:v>0.11894097030236735</c:v>
                </c:pt>
                <c:pt idx="46">
                  <c:v>0.12184163835065209</c:v>
                </c:pt>
                <c:pt idx="47">
                  <c:v>0.12469132761528263</c:v>
                </c:pt>
                <c:pt idx="48">
                  <c:v>0.12757364165177387</c:v>
                </c:pt>
                <c:pt idx="49">
                  <c:v>0.13011308310267874</c:v>
                </c:pt>
                <c:pt idx="50">
                  <c:v>0.13272462605101287</c:v>
                </c:pt>
                <c:pt idx="51">
                  <c:v>0.13526496338724694</c:v>
                </c:pt>
                <c:pt idx="52">
                  <c:v>0.13737318287869521</c:v>
                </c:pt>
                <c:pt idx="53">
                  <c:v>0.14046822345607904</c:v>
                </c:pt>
                <c:pt idx="54">
                  <c:v>0.14289883802948974</c:v>
                </c:pt>
                <c:pt idx="55">
                  <c:v>0.14541691196415121</c:v>
                </c:pt>
                <c:pt idx="56">
                  <c:v>0.14798878838297796</c:v>
                </c:pt>
                <c:pt idx="57">
                  <c:v>0.15102457107081318</c:v>
                </c:pt>
                <c:pt idx="58">
                  <c:v>0.1540833142083774</c:v>
                </c:pt>
                <c:pt idx="59">
                  <c:v>0.15686548462442165</c:v>
                </c:pt>
                <c:pt idx="60">
                  <c:v>0.1597316866036699</c:v>
                </c:pt>
                <c:pt idx="61">
                  <c:v>0.16285833777868927</c:v>
                </c:pt>
                <c:pt idx="62">
                  <c:v>0.16703728717252725</c:v>
                </c:pt>
                <c:pt idx="63">
                  <c:v>0.16966309533375218</c:v>
                </c:pt>
                <c:pt idx="64">
                  <c:v>0.17213071061805715</c:v>
                </c:pt>
                <c:pt idx="65">
                  <c:v>0.17463508325276991</c:v>
                </c:pt>
                <c:pt idx="66">
                  <c:v>0.17723184836173458</c:v>
                </c:pt>
                <c:pt idx="67">
                  <c:v>0.17985674414850772</c:v>
                </c:pt>
                <c:pt idx="68">
                  <c:v>0.18244049369184065</c:v>
                </c:pt>
                <c:pt idx="69">
                  <c:v>0.18494136060952804</c:v>
                </c:pt>
                <c:pt idx="70">
                  <c:v>0.18744275495791737</c:v>
                </c:pt>
                <c:pt idx="71">
                  <c:v>0.19051015986498351</c:v>
                </c:pt>
                <c:pt idx="72">
                  <c:v>0.19444723113812154</c:v>
                </c:pt>
                <c:pt idx="73">
                  <c:v>0.19807657321227057</c:v>
                </c:pt>
                <c:pt idx="74">
                  <c:v>0.20058619383617762</c:v>
                </c:pt>
                <c:pt idx="75">
                  <c:v>0.20319119597690871</c:v>
                </c:pt>
                <c:pt idx="76">
                  <c:v>0.20593315497140438</c:v>
                </c:pt>
                <c:pt idx="77">
                  <c:v>0.20868653508885565</c:v>
                </c:pt>
                <c:pt idx="78">
                  <c:v>0.2114813818213587</c:v>
                </c:pt>
                <c:pt idx="79">
                  <c:v>0.21449891527117196</c:v>
                </c:pt>
                <c:pt idx="80">
                  <c:v>0.2175790789725657</c:v>
                </c:pt>
                <c:pt idx="81">
                  <c:v>0.22095082996127938</c:v>
                </c:pt>
                <c:pt idx="82">
                  <c:v>0.22550136670289844</c:v>
                </c:pt>
                <c:pt idx="83">
                  <c:v>0.22790247643354561</c:v>
                </c:pt>
                <c:pt idx="84">
                  <c:v>0.23043896300207764</c:v>
                </c:pt>
                <c:pt idx="85">
                  <c:v>0.23301149479170549</c:v>
                </c:pt>
                <c:pt idx="86">
                  <c:v>0.23561986791104098</c:v>
                </c:pt>
                <c:pt idx="87">
                  <c:v>0.23832156011273431</c:v>
                </c:pt>
                <c:pt idx="88">
                  <c:v>0.24108224092705371</c:v>
                </c:pt>
                <c:pt idx="89">
                  <c:v>0.24412226441140891</c:v>
                </c:pt>
                <c:pt idx="90">
                  <c:v>0.24763531428107441</c:v>
                </c:pt>
                <c:pt idx="91">
                  <c:v>0.2500630041391016</c:v>
                </c:pt>
                <c:pt idx="92">
                  <c:v>0.25276302928646421</c:v>
                </c:pt>
                <c:pt idx="93">
                  <c:v>0.25558770606644182</c:v>
                </c:pt>
                <c:pt idx="94">
                  <c:v>0.25860428766556898</c:v>
                </c:pt>
              </c:numCache>
            </c:numRef>
          </c:xVal>
          <c:yVal>
            <c:numRef>
              <c:f>'Outros Componentes'!$E$28:$E$122</c:f>
              <c:numCache>
                <c:formatCode>0.0000000</c:formatCode>
                <c:ptCount val="95"/>
                <c:pt idx="0">
                  <c:v>0</c:v>
                </c:pt>
                <c:pt idx="1">
                  <c:v>2.4393600000000001E-2</c:v>
                </c:pt>
                <c:pt idx="2">
                  <c:v>3.8570400000000005E-2</c:v>
                </c:pt>
                <c:pt idx="3">
                  <c:v>5.3222399999999996E-2</c:v>
                </c:pt>
                <c:pt idx="4">
                  <c:v>6.8270400000000009E-2</c:v>
                </c:pt>
                <c:pt idx="5">
                  <c:v>8.3556000000001115E-2</c:v>
                </c:pt>
                <c:pt idx="6">
                  <c:v>8.5615200000000002E-2</c:v>
                </c:pt>
                <c:pt idx="7">
                  <c:v>9.9633600000000003E-2</c:v>
                </c:pt>
                <c:pt idx="8">
                  <c:v>0.11476080000000002</c:v>
                </c:pt>
                <c:pt idx="9">
                  <c:v>0.13052160000000002</c:v>
                </c:pt>
                <c:pt idx="10">
                  <c:v>0.13155120000000001</c:v>
                </c:pt>
                <c:pt idx="11">
                  <c:v>0.14398559999999999</c:v>
                </c:pt>
                <c:pt idx="12">
                  <c:v>0.15546960000000129</c:v>
                </c:pt>
                <c:pt idx="13">
                  <c:v>0.15491520000000186</c:v>
                </c:pt>
                <c:pt idx="14">
                  <c:v>0.16806240000000044</c:v>
                </c:pt>
                <c:pt idx="15">
                  <c:v>0.18532800000000021</c:v>
                </c:pt>
                <c:pt idx="16">
                  <c:v>0.19554480000000021</c:v>
                </c:pt>
                <c:pt idx="17">
                  <c:v>0.21011759999999999</c:v>
                </c:pt>
                <c:pt idx="18">
                  <c:v>0.23055120000000004</c:v>
                </c:pt>
                <c:pt idx="19">
                  <c:v>0.24464880000000044</c:v>
                </c:pt>
                <c:pt idx="20">
                  <c:v>0.26223119999999994</c:v>
                </c:pt>
                <c:pt idx="21">
                  <c:v>0.29628720000000008</c:v>
                </c:pt>
                <c:pt idx="22">
                  <c:v>0.31838400000000372</c:v>
                </c:pt>
                <c:pt idx="23">
                  <c:v>0.34396560000000032</c:v>
                </c:pt>
                <c:pt idx="24">
                  <c:v>0.36123120000000003</c:v>
                </c:pt>
                <c:pt idx="25">
                  <c:v>0.36994320000000008</c:v>
                </c:pt>
                <c:pt idx="26">
                  <c:v>0.37572480000000252</c:v>
                </c:pt>
                <c:pt idx="27">
                  <c:v>0.78225840000000002</c:v>
                </c:pt>
                <c:pt idx="28">
                  <c:v>0.81132480000000062</c:v>
                </c:pt>
                <c:pt idx="29">
                  <c:v>0.85884480000000574</c:v>
                </c:pt>
                <c:pt idx="30">
                  <c:v>0.88371359999999621</c:v>
                </c:pt>
                <c:pt idx="31">
                  <c:v>0.90850320000000007</c:v>
                </c:pt>
                <c:pt idx="32">
                  <c:v>0.93440160000000005</c:v>
                </c:pt>
                <c:pt idx="33">
                  <c:v>0.95847839999999951</c:v>
                </c:pt>
                <c:pt idx="34">
                  <c:v>0.9770904000000048</c:v>
                </c:pt>
                <c:pt idx="35">
                  <c:v>0.9960192000000001</c:v>
                </c:pt>
                <c:pt idx="36">
                  <c:v>1.0149480000000002</c:v>
                </c:pt>
                <c:pt idx="37">
                  <c:v>1.0337975999999998</c:v>
                </c:pt>
                <c:pt idx="38">
                  <c:v>1.0547856000000002</c:v>
                </c:pt>
                <c:pt idx="39">
                  <c:v>1.0757735999999998</c:v>
                </c:pt>
                <c:pt idx="40">
                  <c:v>1.0943064</c:v>
                </c:pt>
                <c:pt idx="41">
                  <c:v>1.1137895999999998</c:v>
                </c:pt>
                <c:pt idx="42">
                  <c:v>1.1327183999999999</c:v>
                </c:pt>
                <c:pt idx="43">
                  <c:v>1.1512511999999999</c:v>
                </c:pt>
                <c:pt idx="44">
                  <c:v>1.1712095999999999</c:v>
                </c:pt>
                <c:pt idx="45">
                  <c:v>1.1952864000000001</c:v>
                </c:pt>
                <c:pt idx="46">
                  <c:v>1.2127104</c:v>
                </c:pt>
                <c:pt idx="47">
                  <c:v>1.2315599999999998</c:v>
                </c:pt>
                <c:pt idx="48">
                  <c:v>1.2496175999999999</c:v>
                </c:pt>
                <c:pt idx="49">
                  <c:v>1.2679919999999874</c:v>
                </c:pt>
                <c:pt idx="50">
                  <c:v>1.2862080000000002</c:v>
                </c:pt>
                <c:pt idx="51">
                  <c:v>1.3052159999999999</c:v>
                </c:pt>
                <c:pt idx="52">
                  <c:v>1.3234320000000002</c:v>
                </c:pt>
                <c:pt idx="53">
                  <c:v>1.3444991999999998</c:v>
                </c:pt>
                <c:pt idx="54">
                  <c:v>1.3604976</c:v>
                </c:pt>
                <c:pt idx="55">
                  <c:v>1.3767335999999999</c:v>
                </c:pt>
                <c:pt idx="56">
                  <c:v>1.3930488000000001</c:v>
                </c:pt>
                <c:pt idx="57">
                  <c:v>1.4091263999999835</c:v>
                </c:pt>
                <c:pt idx="58">
                  <c:v>1.4250455999999998</c:v>
                </c:pt>
                <c:pt idx="59">
                  <c:v>1.4412023999999919</c:v>
                </c:pt>
                <c:pt idx="60">
                  <c:v>1.4574383999999894</c:v>
                </c:pt>
                <c:pt idx="61">
                  <c:v>1.475416799999991</c:v>
                </c:pt>
                <c:pt idx="62">
                  <c:v>1.5003647999999896</c:v>
                </c:pt>
                <c:pt idx="63">
                  <c:v>1.5147791999999998</c:v>
                </c:pt>
                <c:pt idx="64">
                  <c:v>1.5277679999999998</c:v>
                </c:pt>
                <c:pt idx="65">
                  <c:v>1.5409152000000002</c:v>
                </c:pt>
                <c:pt idx="66">
                  <c:v>1.5545376000000002</c:v>
                </c:pt>
                <c:pt idx="67">
                  <c:v>1.5687144</c:v>
                </c:pt>
                <c:pt idx="68">
                  <c:v>1.5823368</c:v>
                </c:pt>
                <c:pt idx="69">
                  <c:v>1.5952464000000002</c:v>
                </c:pt>
                <c:pt idx="70">
                  <c:v>1.6079184</c:v>
                </c:pt>
                <c:pt idx="71">
                  <c:v>1.6216199999999998</c:v>
                </c:pt>
                <c:pt idx="72">
                  <c:v>1.6409448</c:v>
                </c:pt>
                <c:pt idx="73">
                  <c:v>1.6570224000000002</c:v>
                </c:pt>
                <c:pt idx="74">
                  <c:v>1.6652591999999999</c:v>
                </c:pt>
                <c:pt idx="75">
                  <c:v>1.6737335999999998</c:v>
                </c:pt>
                <c:pt idx="76">
                  <c:v>1.6830000000000001</c:v>
                </c:pt>
                <c:pt idx="77">
                  <c:v>1.6918704000000002</c:v>
                </c:pt>
                <c:pt idx="78">
                  <c:v>1.7008991999999898</c:v>
                </c:pt>
                <c:pt idx="79">
                  <c:v>1.7098487999999903</c:v>
                </c:pt>
                <c:pt idx="80">
                  <c:v>1.7186399999999926</c:v>
                </c:pt>
                <c:pt idx="81">
                  <c:v>1.7292527999999998</c:v>
                </c:pt>
                <c:pt idx="82">
                  <c:v>1.7484191999999998</c:v>
                </c:pt>
                <c:pt idx="83">
                  <c:v>1.7507160000000002</c:v>
                </c:pt>
                <c:pt idx="84">
                  <c:v>1.7528543999999924</c:v>
                </c:pt>
                <c:pt idx="85">
                  <c:v>1.7568935999999928</c:v>
                </c:pt>
                <c:pt idx="86">
                  <c:v>1.7604576000000001</c:v>
                </c:pt>
                <c:pt idx="87">
                  <c:v>1.7647343999999896</c:v>
                </c:pt>
                <c:pt idx="88">
                  <c:v>1.7689319999999926</c:v>
                </c:pt>
                <c:pt idx="89">
                  <c:v>1.7745552000000002</c:v>
                </c:pt>
                <c:pt idx="90">
                  <c:v>1.784772</c:v>
                </c:pt>
                <c:pt idx="91">
                  <c:v>1.7808911999999917</c:v>
                </c:pt>
                <c:pt idx="92">
                  <c:v>1.7790695999999917</c:v>
                </c:pt>
                <c:pt idx="93">
                  <c:v>1.7774063999999896</c:v>
                </c:pt>
                <c:pt idx="94">
                  <c:v>1.7781191999999999</c:v>
                </c:pt>
              </c:numCache>
            </c:numRef>
          </c:yVal>
          <c:smooth val="1"/>
        </c:ser>
        <c:dLbls>
          <c:showVal val="1"/>
          <c:showCatName val="1"/>
        </c:dLbls>
        <c:axId val="144389248"/>
        <c:axId val="144391168"/>
      </c:scatterChart>
      <c:valAx>
        <c:axId val="144389248"/>
        <c:scaling>
          <c:orientation val="minMax"/>
        </c:scaling>
        <c:axPos val="b"/>
        <c:title>
          <c:tx>
            <c:rich>
              <a:bodyPr/>
              <a:lstStyle/>
              <a:p>
                <a:pPr>
                  <a:defRPr/>
                </a:pPr>
                <a:r>
                  <a:rPr lang="pt-BR"/>
                  <a:t>CD</a:t>
                </a:r>
              </a:p>
            </c:rich>
          </c:tx>
        </c:title>
        <c:numFmt formatCode="General" sourceLinked="1"/>
        <c:tickLblPos val="nextTo"/>
        <c:crossAx val="144391168"/>
        <c:crosses val="autoZero"/>
        <c:crossBetween val="midCat"/>
      </c:valAx>
      <c:valAx>
        <c:axId val="144391168"/>
        <c:scaling>
          <c:orientation val="minMax"/>
        </c:scaling>
        <c:axPos val="l"/>
        <c:majorGridlines/>
        <c:title>
          <c:tx>
            <c:rich>
              <a:bodyPr/>
              <a:lstStyle/>
              <a:p>
                <a:pPr>
                  <a:defRPr/>
                </a:pPr>
                <a:r>
                  <a:rPr lang="pt-BR"/>
                  <a:t>CL</a:t>
                </a:r>
              </a:p>
            </c:rich>
          </c:tx>
        </c:title>
        <c:numFmt formatCode="0.00" sourceLinked="0"/>
        <c:tickLblPos val="nextTo"/>
        <c:crossAx val="144389248"/>
        <c:crosses val="autoZero"/>
        <c:crossBetween val="midCat"/>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0.68761</cdr:x>
      <cdr:y>0.39798</cdr:y>
    </cdr:from>
    <cdr:to>
      <cdr:x>0.77419</cdr:x>
      <cdr:y>0.47103</cdr:y>
    </cdr:to>
    <cdr:sp macro="" textlink="">
      <cdr:nvSpPr>
        <cdr:cNvPr id="2" name="Retângulo 1"/>
        <cdr:cNvSpPr/>
      </cdr:nvSpPr>
      <cdr:spPr>
        <a:xfrm xmlns:a="http://schemas.openxmlformats.org/drawingml/2006/main">
          <a:off x="3857625" y="1504950"/>
          <a:ext cx="485775" cy="27622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pt-BR" sz="1100" b="1">
              <a:solidFill>
                <a:sysClr val="windowText" lastClr="000000"/>
              </a:solidFill>
            </a:rPr>
            <a:t>Alfa</a:t>
          </a:r>
        </a:p>
      </cdr:txBody>
    </cdr:sp>
  </cdr:relSizeAnchor>
  <cdr:relSizeAnchor xmlns:cdr="http://schemas.openxmlformats.org/drawingml/2006/chartDrawing">
    <cdr:from>
      <cdr:x>0.28862</cdr:x>
      <cdr:y>0.18388</cdr:y>
    </cdr:from>
    <cdr:to>
      <cdr:x>0.37521</cdr:x>
      <cdr:y>0.25693</cdr:y>
    </cdr:to>
    <cdr:sp macro="" textlink="">
      <cdr:nvSpPr>
        <cdr:cNvPr id="3" name="Retângulo 2"/>
        <cdr:cNvSpPr/>
      </cdr:nvSpPr>
      <cdr:spPr>
        <a:xfrm xmlns:a="http://schemas.openxmlformats.org/drawingml/2006/main">
          <a:off x="1619250" y="695325"/>
          <a:ext cx="485775" cy="27622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pt-BR" sz="1100" b="1">
              <a:solidFill>
                <a:sysClr val="windowText" lastClr="000000"/>
              </a:solidFill>
            </a:rPr>
            <a:t>CM</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ful56</b:Tag>
    <b:SourceType>Book</b:SourceType>
    <b:Guid>{575ECA6D-4B30-4D97-A4DD-4C76179F0467}</b:Guid>
    <b:LCID>0</b:LCID>
    <b:Author>
      <b:Author>
        <b:NameList>
          <b:Person>
            <b:Last>tal</b:Last>
            <b:First>fulano</b:First>
          </b:Person>
        </b:NameList>
      </b:Author>
    </b:Author>
    <b:Title>dssds</b:Title>
    <b:Year>56</b:Year>
    <b:City>ita</b:City>
    <b:Publisher>jhn</b:Publisher>
    <b:RefOrder>1</b:RefOrder>
  </b:Source>
  <b:Source xmlns:b="http://schemas.openxmlformats.org/officeDocument/2006/bibliography" xmlns="http://schemas.openxmlformats.org/officeDocument/2006/bibliography">
    <b:Tag>EspaçoReservado1</b:Tag>
    <b:RefOrder>2</b:RefOrder>
  </b:Source>
</b:Sources>
</file>

<file path=customXml/itemProps1.xml><?xml version="1.0" encoding="utf-8"?>
<ds:datastoreItem xmlns:ds="http://schemas.openxmlformats.org/officeDocument/2006/customXml" ds:itemID="{FF74826D-7AF1-47AA-AA9C-2C89015DA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Projeto de graduacao</Template>
  <TotalTime>4</TotalTime>
  <Pages>94</Pages>
  <Words>15932</Words>
  <Characters>86033</Characters>
  <Application>Microsoft Office Word</Application>
  <DocSecurity>0</DocSecurity>
  <Lines>716</Lines>
  <Paragraphs>203</Paragraphs>
  <ScaleCrop>false</ScaleCrop>
  <HeadingPairs>
    <vt:vector size="2" baseType="variant">
      <vt:variant>
        <vt:lpstr>Título</vt:lpstr>
      </vt:variant>
      <vt:variant>
        <vt:i4>1</vt:i4>
      </vt:variant>
    </vt:vector>
  </HeadingPairs>
  <TitlesOfParts>
    <vt:vector size="1" baseType="lpstr">
      <vt:lpstr>Controle PWM</vt:lpstr>
    </vt:vector>
  </TitlesOfParts>
  <Company/>
  <LinksUpToDate>false</LinksUpToDate>
  <CharactersWithSpaces>101762</CharactersWithSpaces>
  <SharedDoc>false</SharedDoc>
  <HLinks>
    <vt:vector size="570" baseType="variant">
      <vt:variant>
        <vt:i4>4128861</vt:i4>
      </vt:variant>
      <vt:variant>
        <vt:i4>600</vt:i4>
      </vt:variant>
      <vt:variant>
        <vt:i4>0</vt:i4>
      </vt:variant>
      <vt:variant>
        <vt:i4>5</vt:i4>
      </vt:variant>
      <vt:variant>
        <vt:lpwstr>http://wapedia.mobi/pt/Resist%C3%AAncia_mec%C3%A2nica</vt:lpwstr>
      </vt:variant>
      <vt:variant>
        <vt:lpwstr/>
      </vt:variant>
      <vt:variant>
        <vt:i4>2687036</vt:i4>
      </vt:variant>
      <vt:variant>
        <vt:i4>597</vt:i4>
      </vt:variant>
      <vt:variant>
        <vt:i4>0</vt:i4>
      </vt:variant>
      <vt:variant>
        <vt:i4>5</vt:i4>
      </vt:variant>
      <vt:variant>
        <vt:lpwstr>http://wapedia.mobi/pt/Min%C3%A9rio_de_ferro</vt:lpwstr>
      </vt:variant>
      <vt:variant>
        <vt:lpwstr/>
      </vt:variant>
      <vt:variant>
        <vt:i4>1835027</vt:i4>
      </vt:variant>
      <vt:variant>
        <vt:i4>594</vt:i4>
      </vt:variant>
      <vt:variant>
        <vt:i4>0</vt:i4>
      </vt:variant>
      <vt:variant>
        <vt:i4>5</vt:i4>
      </vt:variant>
      <vt:variant>
        <vt:lpwstr>http://wapedia.mobi/pt/Ar</vt:lpwstr>
      </vt:variant>
      <vt:variant>
        <vt:lpwstr/>
      </vt:variant>
      <vt:variant>
        <vt:i4>458778</vt:i4>
      </vt:variant>
      <vt:variant>
        <vt:i4>591</vt:i4>
      </vt:variant>
      <vt:variant>
        <vt:i4>0</vt:i4>
      </vt:variant>
      <vt:variant>
        <vt:i4>5</vt:i4>
      </vt:variant>
      <vt:variant>
        <vt:lpwstr>http://wapedia.mobi/pt/Combust%C3%A3o</vt:lpwstr>
      </vt:variant>
      <vt:variant>
        <vt:lpwstr/>
      </vt:variant>
      <vt:variant>
        <vt:i4>4456452</vt:i4>
      </vt:variant>
      <vt:variant>
        <vt:i4>588</vt:i4>
      </vt:variant>
      <vt:variant>
        <vt:i4>0</vt:i4>
      </vt:variant>
      <vt:variant>
        <vt:i4>5</vt:i4>
      </vt:variant>
      <vt:variant>
        <vt:lpwstr>http://wapedia.mobi/pt/Alto-forno</vt:lpwstr>
      </vt:variant>
      <vt:variant>
        <vt:lpwstr/>
      </vt:variant>
      <vt:variant>
        <vt:i4>7733310</vt:i4>
      </vt:variant>
      <vt:variant>
        <vt:i4>585</vt:i4>
      </vt:variant>
      <vt:variant>
        <vt:i4>0</vt:i4>
      </vt:variant>
      <vt:variant>
        <vt:i4>5</vt:i4>
      </vt:variant>
      <vt:variant>
        <vt:lpwstr>http://www.tenstep.com.br/</vt:lpwstr>
      </vt:variant>
      <vt:variant>
        <vt:lpwstr/>
      </vt:variant>
      <vt:variant>
        <vt:i4>4194374</vt:i4>
      </vt:variant>
      <vt:variant>
        <vt:i4>519</vt:i4>
      </vt:variant>
      <vt:variant>
        <vt:i4>0</vt:i4>
      </vt:variant>
      <vt:variant>
        <vt:i4>5</vt:i4>
      </vt:variant>
      <vt:variant>
        <vt:lpwstr>http://www.pmisp.org.br/instituto.asp</vt:lpwstr>
      </vt:variant>
      <vt:variant>
        <vt:lpwstr/>
      </vt:variant>
      <vt:variant>
        <vt:i4>2162798</vt:i4>
      </vt:variant>
      <vt:variant>
        <vt:i4>516</vt:i4>
      </vt:variant>
      <vt:variant>
        <vt:i4>0</vt:i4>
      </vt:variant>
      <vt:variant>
        <vt:i4>5</vt:i4>
      </vt:variant>
      <vt:variant>
        <vt:lpwstr>http://www.108quality.com/</vt:lpwstr>
      </vt:variant>
      <vt:variant>
        <vt:lpwstr/>
      </vt:variant>
      <vt:variant>
        <vt:i4>7929890</vt:i4>
      </vt:variant>
      <vt:variant>
        <vt:i4>510</vt:i4>
      </vt:variant>
      <vt:variant>
        <vt:i4>0</vt:i4>
      </vt:variant>
      <vt:variant>
        <vt:i4>5</vt:i4>
      </vt:variant>
      <vt:variant>
        <vt:lpwstr>http://www.dicionariodoaurelio.com/dicionario.php?P=Projeto</vt:lpwstr>
      </vt:variant>
      <vt:variant>
        <vt:lpwstr/>
      </vt:variant>
      <vt:variant>
        <vt:i4>8126585</vt:i4>
      </vt:variant>
      <vt:variant>
        <vt:i4>507</vt:i4>
      </vt:variant>
      <vt:variant>
        <vt:i4>0</vt:i4>
      </vt:variant>
      <vt:variant>
        <vt:i4>5</vt:i4>
      </vt:variant>
      <vt:variant>
        <vt:lpwstr>http://www.rhportal.com.br/artigos/wmview.php?idc_cad=brm_gl8a8</vt:lpwstr>
      </vt:variant>
      <vt:variant>
        <vt:lpwstr/>
      </vt:variant>
      <vt:variant>
        <vt:i4>8126585</vt:i4>
      </vt:variant>
      <vt:variant>
        <vt:i4>504</vt:i4>
      </vt:variant>
      <vt:variant>
        <vt:i4>0</vt:i4>
      </vt:variant>
      <vt:variant>
        <vt:i4>5</vt:i4>
      </vt:variant>
      <vt:variant>
        <vt:lpwstr>http://www.rhportal.com.br/artigos/wmview.php?idc_cad=brm_gl8a8</vt:lpwstr>
      </vt:variant>
      <vt:variant>
        <vt:lpwstr/>
      </vt:variant>
      <vt:variant>
        <vt:i4>8126585</vt:i4>
      </vt:variant>
      <vt:variant>
        <vt:i4>501</vt:i4>
      </vt:variant>
      <vt:variant>
        <vt:i4>0</vt:i4>
      </vt:variant>
      <vt:variant>
        <vt:i4>5</vt:i4>
      </vt:variant>
      <vt:variant>
        <vt:lpwstr>http://www.rhportal.com.br/artigos/wmview.php?idc_cad=brm_gl8a8</vt:lpwstr>
      </vt:variant>
      <vt:variant>
        <vt:lpwstr/>
      </vt:variant>
      <vt:variant>
        <vt:i4>1114165</vt:i4>
      </vt:variant>
      <vt:variant>
        <vt:i4>491</vt:i4>
      </vt:variant>
      <vt:variant>
        <vt:i4>0</vt:i4>
      </vt:variant>
      <vt:variant>
        <vt:i4>5</vt:i4>
      </vt:variant>
      <vt:variant>
        <vt:lpwstr/>
      </vt:variant>
      <vt:variant>
        <vt:lpwstr>_Toc245474521</vt:lpwstr>
      </vt:variant>
      <vt:variant>
        <vt:i4>1114165</vt:i4>
      </vt:variant>
      <vt:variant>
        <vt:i4>485</vt:i4>
      </vt:variant>
      <vt:variant>
        <vt:i4>0</vt:i4>
      </vt:variant>
      <vt:variant>
        <vt:i4>5</vt:i4>
      </vt:variant>
      <vt:variant>
        <vt:lpwstr/>
      </vt:variant>
      <vt:variant>
        <vt:lpwstr>_Toc245474520</vt:lpwstr>
      </vt:variant>
      <vt:variant>
        <vt:i4>1179701</vt:i4>
      </vt:variant>
      <vt:variant>
        <vt:i4>479</vt:i4>
      </vt:variant>
      <vt:variant>
        <vt:i4>0</vt:i4>
      </vt:variant>
      <vt:variant>
        <vt:i4>5</vt:i4>
      </vt:variant>
      <vt:variant>
        <vt:lpwstr/>
      </vt:variant>
      <vt:variant>
        <vt:lpwstr>_Toc245474519</vt:lpwstr>
      </vt:variant>
      <vt:variant>
        <vt:i4>1179701</vt:i4>
      </vt:variant>
      <vt:variant>
        <vt:i4>473</vt:i4>
      </vt:variant>
      <vt:variant>
        <vt:i4>0</vt:i4>
      </vt:variant>
      <vt:variant>
        <vt:i4>5</vt:i4>
      </vt:variant>
      <vt:variant>
        <vt:lpwstr/>
      </vt:variant>
      <vt:variant>
        <vt:lpwstr>_Toc245474518</vt:lpwstr>
      </vt:variant>
      <vt:variant>
        <vt:i4>1179701</vt:i4>
      </vt:variant>
      <vt:variant>
        <vt:i4>467</vt:i4>
      </vt:variant>
      <vt:variant>
        <vt:i4>0</vt:i4>
      </vt:variant>
      <vt:variant>
        <vt:i4>5</vt:i4>
      </vt:variant>
      <vt:variant>
        <vt:lpwstr/>
      </vt:variant>
      <vt:variant>
        <vt:lpwstr>_Toc245474517</vt:lpwstr>
      </vt:variant>
      <vt:variant>
        <vt:i4>1179701</vt:i4>
      </vt:variant>
      <vt:variant>
        <vt:i4>461</vt:i4>
      </vt:variant>
      <vt:variant>
        <vt:i4>0</vt:i4>
      </vt:variant>
      <vt:variant>
        <vt:i4>5</vt:i4>
      </vt:variant>
      <vt:variant>
        <vt:lpwstr/>
      </vt:variant>
      <vt:variant>
        <vt:lpwstr>_Toc245474516</vt:lpwstr>
      </vt:variant>
      <vt:variant>
        <vt:i4>1179701</vt:i4>
      </vt:variant>
      <vt:variant>
        <vt:i4>455</vt:i4>
      </vt:variant>
      <vt:variant>
        <vt:i4>0</vt:i4>
      </vt:variant>
      <vt:variant>
        <vt:i4>5</vt:i4>
      </vt:variant>
      <vt:variant>
        <vt:lpwstr/>
      </vt:variant>
      <vt:variant>
        <vt:lpwstr>_Toc245474515</vt:lpwstr>
      </vt:variant>
      <vt:variant>
        <vt:i4>1179701</vt:i4>
      </vt:variant>
      <vt:variant>
        <vt:i4>449</vt:i4>
      </vt:variant>
      <vt:variant>
        <vt:i4>0</vt:i4>
      </vt:variant>
      <vt:variant>
        <vt:i4>5</vt:i4>
      </vt:variant>
      <vt:variant>
        <vt:lpwstr/>
      </vt:variant>
      <vt:variant>
        <vt:lpwstr>_Toc245474514</vt:lpwstr>
      </vt:variant>
      <vt:variant>
        <vt:i4>1179701</vt:i4>
      </vt:variant>
      <vt:variant>
        <vt:i4>443</vt:i4>
      </vt:variant>
      <vt:variant>
        <vt:i4>0</vt:i4>
      </vt:variant>
      <vt:variant>
        <vt:i4>5</vt:i4>
      </vt:variant>
      <vt:variant>
        <vt:lpwstr/>
      </vt:variant>
      <vt:variant>
        <vt:lpwstr>_Toc245474513</vt:lpwstr>
      </vt:variant>
      <vt:variant>
        <vt:i4>1179701</vt:i4>
      </vt:variant>
      <vt:variant>
        <vt:i4>437</vt:i4>
      </vt:variant>
      <vt:variant>
        <vt:i4>0</vt:i4>
      </vt:variant>
      <vt:variant>
        <vt:i4>5</vt:i4>
      </vt:variant>
      <vt:variant>
        <vt:lpwstr/>
      </vt:variant>
      <vt:variant>
        <vt:lpwstr>_Toc245474512</vt:lpwstr>
      </vt:variant>
      <vt:variant>
        <vt:i4>1179701</vt:i4>
      </vt:variant>
      <vt:variant>
        <vt:i4>431</vt:i4>
      </vt:variant>
      <vt:variant>
        <vt:i4>0</vt:i4>
      </vt:variant>
      <vt:variant>
        <vt:i4>5</vt:i4>
      </vt:variant>
      <vt:variant>
        <vt:lpwstr/>
      </vt:variant>
      <vt:variant>
        <vt:lpwstr>_Toc245474511</vt:lpwstr>
      </vt:variant>
      <vt:variant>
        <vt:i4>1179701</vt:i4>
      </vt:variant>
      <vt:variant>
        <vt:i4>425</vt:i4>
      </vt:variant>
      <vt:variant>
        <vt:i4>0</vt:i4>
      </vt:variant>
      <vt:variant>
        <vt:i4>5</vt:i4>
      </vt:variant>
      <vt:variant>
        <vt:lpwstr/>
      </vt:variant>
      <vt:variant>
        <vt:lpwstr>_Toc245474510</vt:lpwstr>
      </vt:variant>
      <vt:variant>
        <vt:i4>1245237</vt:i4>
      </vt:variant>
      <vt:variant>
        <vt:i4>419</vt:i4>
      </vt:variant>
      <vt:variant>
        <vt:i4>0</vt:i4>
      </vt:variant>
      <vt:variant>
        <vt:i4>5</vt:i4>
      </vt:variant>
      <vt:variant>
        <vt:lpwstr/>
      </vt:variant>
      <vt:variant>
        <vt:lpwstr>_Toc245474509</vt:lpwstr>
      </vt:variant>
      <vt:variant>
        <vt:i4>1245237</vt:i4>
      </vt:variant>
      <vt:variant>
        <vt:i4>413</vt:i4>
      </vt:variant>
      <vt:variant>
        <vt:i4>0</vt:i4>
      </vt:variant>
      <vt:variant>
        <vt:i4>5</vt:i4>
      </vt:variant>
      <vt:variant>
        <vt:lpwstr/>
      </vt:variant>
      <vt:variant>
        <vt:lpwstr>_Toc245474508</vt:lpwstr>
      </vt:variant>
      <vt:variant>
        <vt:i4>1245237</vt:i4>
      </vt:variant>
      <vt:variant>
        <vt:i4>407</vt:i4>
      </vt:variant>
      <vt:variant>
        <vt:i4>0</vt:i4>
      </vt:variant>
      <vt:variant>
        <vt:i4>5</vt:i4>
      </vt:variant>
      <vt:variant>
        <vt:lpwstr/>
      </vt:variant>
      <vt:variant>
        <vt:lpwstr>_Toc245474507</vt:lpwstr>
      </vt:variant>
      <vt:variant>
        <vt:i4>1245237</vt:i4>
      </vt:variant>
      <vt:variant>
        <vt:i4>401</vt:i4>
      </vt:variant>
      <vt:variant>
        <vt:i4>0</vt:i4>
      </vt:variant>
      <vt:variant>
        <vt:i4>5</vt:i4>
      </vt:variant>
      <vt:variant>
        <vt:lpwstr/>
      </vt:variant>
      <vt:variant>
        <vt:lpwstr>_Toc245474506</vt:lpwstr>
      </vt:variant>
      <vt:variant>
        <vt:i4>1245237</vt:i4>
      </vt:variant>
      <vt:variant>
        <vt:i4>395</vt:i4>
      </vt:variant>
      <vt:variant>
        <vt:i4>0</vt:i4>
      </vt:variant>
      <vt:variant>
        <vt:i4>5</vt:i4>
      </vt:variant>
      <vt:variant>
        <vt:lpwstr/>
      </vt:variant>
      <vt:variant>
        <vt:lpwstr>_Toc245474505</vt:lpwstr>
      </vt:variant>
      <vt:variant>
        <vt:i4>1245237</vt:i4>
      </vt:variant>
      <vt:variant>
        <vt:i4>389</vt:i4>
      </vt:variant>
      <vt:variant>
        <vt:i4>0</vt:i4>
      </vt:variant>
      <vt:variant>
        <vt:i4>5</vt:i4>
      </vt:variant>
      <vt:variant>
        <vt:lpwstr/>
      </vt:variant>
      <vt:variant>
        <vt:lpwstr>_Toc245474504</vt:lpwstr>
      </vt:variant>
      <vt:variant>
        <vt:i4>1245237</vt:i4>
      </vt:variant>
      <vt:variant>
        <vt:i4>383</vt:i4>
      </vt:variant>
      <vt:variant>
        <vt:i4>0</vt:i4>
      </vt:variant>
      <vt:variant>
        <vt:i4>5</vt:i4>
      </vt:variant>
      <vt:variant>
        <vt:lpwstr/>
      </vt:variant>
      <vt:variant>
        <vt:lpwstr>_Toc245474503</vt:lpwstr>
      </vt:variant>
      <vt:variant>
        <vt:i4>1245237</vt:i4>
      </vt:variant>
      <vt:variant>
        <vt:i4>377</vt:i4>
      </vt:variant>
      <vt:variant>
        <vt:i4>0</vt:i4>
      </vt:variant>
      <vt:variant>
        <vt:i4>5</vt:i4>
      </vt:variant>
      <vt:variant>
        <vt:lpwstr/>
      </vt:variant>
      <vt:variant>
        <vt:lpwstr>_Toc245474502</vt:lpwstr>
      </vt:variant>
      <vt:variant>
        <vt:i4>1245237</vt:i4>
      </vt:variant>
      <vt:variant>
        <vt:i4>371</vt:i4>
      </vt:variant>
      <vt:variant>
        <vt:i4>0</vt:i4>
      </vt:variant>
      <vt:variant>
        <vt:i4>5</vt:i4>
      </vt:variant>
      <vt:variant>
        <vt:lpwstr/>
      </vt:variant>
      <vt:variant>
        <vt:lpwstr>_Toc245474501</vt:lpwstr>
      </vt:variant>
      <vt:variant>
        <vt:i4>1245237</vt:i4>
      </vt:variant>
      <vt:variant>
        <vt:i4>365</vt:i4>
      </vt:variant>
      <vt:variant>
        <vt:i4>0</vt:i4>
      </vt:variant>
      <vt:variant>
        <vt:i4>5</vt:i4>
      </vt:variant>
      <vt:variant>
        <vt:lpwstr/>
      </vt:variant>
      <vt:variant>
        <vt:lpwstr>_Toc245474500</vt:lpwstr>
      </vt:variant>
      <vt:variant>
        <vt:i4>1703988</vt:i4>
      </vt:variant>
      <vt:variant>
        <vt:i4>359</vt:i4>
      </vt:variant>
      <vt:variant>
        <vt:i4>0</vt:i4>
      </vt:variant>
      <vt:variant>
        <vt:i4>5</vt:i4>
      </vt:variant>
      <vt:variant>
        <vt:lpwstr/>
      </vt:variant>
      <vt:variant>
        <vt:lpwstr>_Toc245474499</vt:lpwstr>
      </vt:variant>
      <vt:variant>
        <vt:i4>1703988</vt:i4>
      </vt:variant>
      <vt:variant>
        <vt:i4>353</vt:i4>
      </vt:variant>
      <vt:variant>
        <vt:i4>0</vt:i4>
      </vt:variant>
      <vt:variant>
        <vt:i4>5</vt:i4>
      </vt:variant>
      <vt:variant>
        <vt:lpwstr/>
      </vt:variant>
      <vt:variant>
        <vt:lpwstr>_Toc245474498</vt:lpwstr>
      </vt:variant>
      <vt:variant>
        <vt:i4>1703988</vt:i4>
      </vt:variant>
      <vt:variant>
        <vt:i4>347</vt:i4>
      </vt:variant>
      <vt:variant>
        <vt:i4>0</vt:i4>
      </vt:variant>
      <vt:variant>
        <vt:i4>5</vt:i4>
      </vt:variant>
      <vt:variant>
        <vt:lpwstr/>
      </vt:variant>
      <vt:variant>
        <vt:lpwstr>_Toc245474497</vt:lpwstr>
      </vt:variant>
      <vt:variant>
        <vt:i4>1703988</vt:i4>
      </vt:variant>
      <vt:variant>
        <vt:i4>341</vt:i4>
      </vt:variant>
      <vt:variant>
        <vt:i4>0</vt:i4>
      </vt:variant>
      <vt:variant>
        <vt:i4>5</vt:i4>
      </vt:variant>
      <vt:variant>
        <vt:lpwstr/>
      </vt:variant>
      <vt:variant>
        <vt:lpwstr>_Toc245474496</vt:lpwstr>
      </vt:variant>
      <vt:variant>
        <vt:i4>1703988</vt:i4>
      </vt:variant>
      <vt:variant>
        <vt:i4>335</vt:i4>
      </vt:variant>
      <vt:variant>
        <vt:i4>0</vt:i4>
      </vt:variant>
      <vt:variant>
        <vt:i4>5</vt:i4>
      </vt:variant>
      <vt:variant>
        <vt:lpwstr/>
      </vt:variant>
      <vt:variant>
        <vt:lpwstr>_Toc245474495</vt:lpwstr>
      </vt:variant>
      <vt:variant>
        <vt:i4>1703988</vt:i4>
      </vt:variant>
      <vt:variant>
        <vt:i4>329</vt:i4>
      </vt:variant>
      <vt:variant>
        <vt:i4>0</vt:i4>
      </vt:variant>
      <vt:variant>
        <vt:i4>5</vt:i4>
      </vt:variant>
      <vt:variant>
        <vt:lpwstr/>
      </vt:variant>
      <vt:variant>
        <vt:lpwstr>_Toc245474494</vt:lpwstr>
      </vt:variant>
      <vt:variant>
        <vt:i4>1703988</vt:i4>
      </vt:variant>
      <vt:variant>
        <vt:i4>323</vt:i4>
      </vt:variant>
      <vt:variant>
        <vt:i4>0</vt:i4>
      </vt:variant>
      <vt:variant>
        <vt:i4>5</vt:i4>
      </vt:variant>
      <vt:variant>
        <vt:lpwstr/>
      </vt:variant>
      <vt:variant>
        <vt:lpwstr>_Toc245474493</vt:lpwstr>
      </vt:variant>
      <vt:variant>
        <vt:i4>1703988</vt:i4>
      </vt:variant>
      <vt:variant>
        <vt:i4>317</vt:i4>
      </vt:variant>
      <vt:variant>
        <vt:i4>0</vt:i4>
      </vt:variant>
      <vt:variant>
        <vt:i4>5</vt:i4>
      </vt:variant>
      <vt:variant>
        <vt:lpwstr/>
      </vt:variant>
      <vt:variant>
        <vt:lpwstr>_Toc245474492</vt:lpwstr>
      </vt:variant>
      <vt:variant>
        <vt:i4>1703988</vt:i4>
      </vt:variant>
      <vt:variant>
        <vt:i4>311</vt:i4>
      </vt:variant>
      <vt:variant>
        <vt:i4>0</vt:i4>
      </vt:variant>
      <vt:variant>
        <vt:i4>5</vt:i4>
      </vt:variant>
      <vt:variant>
        <vt:lpwstr/>
      </vt:variant>
      <vt:variant>
        <vt:lpwstr>_Toc245474491</vt:lpwstr>
      </vt:variant>
      <vt:variant>
        <vt:i4>1703988</vt:i4>
      </vt:variant>
      <vt:variant>
        <vt:i4>305</vt:i4>
      </vt:variant>
      <vt:variant>
        <vt:i4>0</vt:i4>
      </vt:variant>
      <vt:variant>
        <vt:i4>5</vt:i4>
      </vt:variant>
      <vt:variant>
        <vt:lpwstr/>
      </vt:variant>
      <vt:variant>
        <vt:lpwstr>_Toc245474490</vt:lpwstr>
      </vt:variant>
      <vt:variant>
        <vt:i4>1769524</vt:i4>
      </vt:variant>
      <vt:variant>
        <vt:i4>299</vt:i4>
      </vt:variant>
      <vt:variant>
        <vt:i4>0</vt:i4>
      </vt:variant>
      <vt:variant>
        <vt:i4>5</vt:i4>
      </vt:variant>
      <vt:variant>
        <vt:lpwstr/>
      </vt:variant>
      <vt:variant>
        <vt:lpwstr>_Toc245474489</vt:lpwstr>
      </vt:variant>
      <vt:variant>
        <vt:i4>1310774</vt:i4>
      </vt:variant>
      <vt:variant>
        <vt:i4>290</vt:i4>
      </vt:variant>
      <vt:variant>
        <vt:i4>0</vt:i4>
      </vt:variant>
      <vt:variant>
        <vt:i4>5</vt:i4>
      </vt:variant>
      <vt:variant>
        <vt:lpwstr/>
      </vt:variant>
      <vt:variant>
        <vt:lpwstr>_Toc245474675</vt:lpwstr>
      </vt:variant>
      <vt:variant>
        <vt:i4>1310774</vt:i4>
      </vt:variant>
      <vt:variant>
        <vt:i4>284</vt:i4>
      </vt:variant>
      <vt:variant>
        <vt:i4>0</vt:i4>
      </vt:variant>
      <vt:variant>
        <vt:i4>5</vt:i4>
      </vt:variant>
      <vt:variant>
        <vt:lpwstr/>
      </vt:variant>
      <vt:variant>
        <vt:lpwstr>_Toc245474674</vt:lpwstr>
      </vt:variant>
      <vt:variant>
        <vt:i4>1310774</vt:i4>
      </vt:variant>
      <vt:variant>
        <vt:i4>278</vt:i4>
      </vt:variant>
      <vt:variant>
        <vt:i4>0</vt:i4>
      </vt:variant>
      <vt:variant>
        <vt:i4>5</vt:i4>
      </vt:variant>
      <vt:variant>
        <vt:lpwstr/>
      </vt:variant>
      <vt:variant>
        <vt:lpwstr>_Toc245474673</vt:lpwstr>
      </vt:variant>
      <vt:variant>
        <vt:i4>1310774</vt:i4>
      </vt:variant>
      <vt:variant>
        <vt:i4>272</vt:i4>
      </vt:variant>
      <vt:variant>
        <vt:i4>0</vt:i4>
      </vt:variant>
      <vt:variant>
        <vt:i4>5</vt:i4>
      </vt:variant>
      <vt:variant>
        <vt:lpwstr/>
      </vt:variant>
      <vt:variant>
        <vt:lpwstr>_Toc245474672</vt:lpwstr>
      </vt:variant>
      <vt:variant>
        <vt:i4>1310774</vt:i4>
      </vt:variant>
      <vt:variant>
        <vt:i4>266</vt:i4>
      </vt:variant>
      <vt:variant>
        <vt:i4>0</vt:i4>
      </vt:variant>
      <vt:variant>
        <vt:i4>5</vt:i4>
      </vt:variant>
      <vt:variant>
        <vt:lpwstr/>
      </vt:variant>
      <vt:variant>
        <vt:lpwstr>_Toc245474671</vt:lpwstr>
      </vt:variant>
      <vt:variant>
        <vt:i4>1310774</vt:i4>
      </vt:variant>
      <vt:variant>
        <vt:i4>260</vt:i4>
      </vt:variant>
      <vt:variant>
        <vt:i4>0</vt:i4>
      </vt:variant>
      <vt:variant>
        <vt:i4>5</vt:i4>
      </vt:variant>
      <vt:variant>
        <vt:lpwstr/>
      </vt:variant>
      <vt:variant>
        <vt:lpwstr>_Toc245474670</vt:lpwstr>
      </vt:variant>
      <vt:variant>
        <vt:i4>1376310</vt:i4>
      </vt:variant>
      <vt:variant>
        <vt:i4>254</vt:i4>
      </vt:variant>
      <vt:variant>
        <vt:i4>0</vt:i4>
      </vt:variant>
      <vt:variant>
        <vt:i4>5</vt:i4>
      </vt:variant>
      <vt:variant>
        <vt:lpwstr/>
      </vt:variant>
      <vt:variant>
        <vt:lpwstr>_Toc245474669</vt:lpwstr>
      </vt:variant>
      <vt:variant>
        <vt:i4>1376310</vt:i4>
      </vt:variant>
      <vt:variant>
        <vt:i4>248</vt:i4>
      </vt:variant>
      <vt:variant>
        <vt:i4>0</vt:i4>
      </vt:variant>
      <vt:variant>
        <vt:i4>5</vt:i4>
      </vt:variant>
      <vt:variant>
        <vt:lpwstr/>
      </vt:variant>
      <vt:variant>
        <vt:lpwstr>_Toc245474668</vt:lpwstr>
      </vt:variant>
      <vt:variant>
        <vt:i4>1376310</vt:i4>
      </vt:variant>
      <vt:variant>
        <vt:i4>242</vt:i4>
      </vt:variant>
      <vt:variant>
        <vt:i4>0</vt:i4>
      </vt:variant>
      <vt:variant>
        <vt:i4>5</vt:i4>
      </vt:variant>
      <vt:variant>
        <vt:lpwstr/>
      </vt:variant>
      <vt:variant>
        <vt:lpwstr>_Toc245474667</vt:lpwstr>
      </vt:variant>
      <vt:variant>
        <vt:i4>1376310</vt:i4>
      </vt:variant>
      <vt:variant>
        <vt:i4>236</vt:i4>
      </vt:variant>
      <vt:variant>
        <vt:i4>0</vt:i4>
      </vt:variant>
      <vt:variant>
        <vt:i4>5</vt:i4>
      </vt:variant>
      <vt:variant>
        <vt:lpwstr/>
      </vt:variant>
      <vt:variant>
        <vt:lpwstr>_Toc245474666</vt:lpwstr>
      </vt:variant>
      <vt:variant>
        <vt:i4>1376310</vt:i4>
      </vt:variant>
      <vt:variant>
        <vt:i4>230</vt:i4>
      </vt:variant>
      <vt:variant>
        <vt:i4>0</vt:i4>
      </vt:variant>
      <vt:variant>
        <vt:i4>5</vt:i4>
      </vt:variant>
      <vt:variant>
        <vt:lpwstr/>
      </vt:variant>
      <vt:variant>
        <vt:lpwstr>_Toc245474665</vt:lpwstr>
      </vt:variant>
      <vt:variant>
        <vt:i4>1376310</vt:i4>
      </vt:variant>
      <vt:variant>
        <vt:i4>224</vt:i4>
      </vt:variant>
      <vt:variant>
        <vt:i4>0</vt:i4>
      </vt:variant>
      <vt:variant>
        <vt:i4>5</vt:i4>
      </vt:variant>
      <vt:variant>
        <vt:lpwstr/>
      </vt:variant>
      <vt:variant>
        <vt:lpwstr>_Toc245474664</vt:lpwstr>
      </vt:variant>
      <vt:variant>
        <vt:i4>1376310</vt:i4>
      </vt:variant>
      <vt:variant>
        <vt:i4>218</vt:i4>
      </vt:variant>
      <vt:variant>
        <vt:i4>0</vt:i4>
      </vt:variant>
      <vt:variant>
        <vt:i4>5</vt:i4>
      </vt:variant>
      <vt:variant>
        <vt:lpwstr/>
      </vt:variant>
      <vt:variant>
        <vt:lpwstr>_Toc245474663</vt:lpwstr>
      </vt:variant>
      <vt:variant>
        <vt:i4>1376310</vt:i4>
      </vt:variant>
      <vt:variant>
        <vt:i4>212</vt:i4>
      </vt:variant>
      <vt:variant>
        <vt:i4>0</vt:i4>
      </vt:variant>
      <vt:variant>
        <vt:i4>5</vt:i4>
      </vt:variant>
      <vt:variant>
        <vt:lpwstr/>
      </vt:variant>
      <vt:variant>
        <vt:lpwstr>_Toc245474662</vt:lpwstr>
      </vt:variant>
      <vt:variant>
        <vt:i4>1376310</vt:i4>
      </vt:variant>
      <vt:variant>
        <vt:i4>206</vt:i4>
      </vt:variant>
      <vt:variant>
        <vt:i4>0</vt:i4>
      </vt:variant>
      <vt:variant>
        <vt:i4>5</vt:i4>
      </vt:variant>
      <vt:variant>
        <vt:lpwstr/>
      </vt:variant>
      <vt:variant>
        <vt:lpwstr>_Toc245474661</vt:lpwstr>
      </vt:variant>
      <vt:variant>
        <vt:i4>1376310</vt:i4>
      </vt:variant>
      <vt:variant>
        <vt:i4>200</vt:i4>
      </vt:variant>
      <vt:variant>
        <vt:i4>0</vt:i4>
      </vt:variant>
      <vt:variant>
        <vt:i4>5</vt:i4>
      </vt:variant>
      <vt:variant>
        <vt:lpwstr/>
      </vt:variant>
      <vt:variant>
        <vt:lpwstr>_Toc245474660</vt:lpwstr>
      </vt:variant>
      <vt:variant>
        <vt:i4>1441846</vt:i4>
      </vt:variant>
      <vt:variant>
        <vt:i4>194</vt:i4>
      </vt:variant>
      <vt:variant>
        <vt:i4>0</vt:i4>
      </vt:variant>
      <vt:variant>
        <vt:i4>5</vt:i4>
      </vt:variant>
      <vt:variant>
        <vt:lpwstr/>
      </vt:variant>
      <vt:variant>
        <vt:lpwstr>_Toc245474659</vt:lpwstr>
      </vt:variant>
      <vt:variant>
        <vt:i4>1441846</vt:i4>
      </vt:variant>
      <vt:variant>
        <vt:i4>188</vt:i4>
      </vt:variant>
      <vt:variant>
        <vt:i4>0</vt:i4>
      </vt:variant>
      <vt:variant>
        <vt:i4>5</vt:i4>
      </vt:variant>
      <vt:variant>
        <vt:lpwstr/>
      </vt:variant>
      <vt:variant>
        <vt:lpwstr>_Toc245474658</vt:lpwstr>
      </vt:variant>
      <vt:variant>
        <vt:i4>1441846</vt:i4>
      </vt:variant>
      <vt:variant>
        <vt:i4>182</vt:i4>
      </vt:variant>
      <vt:variant>
        <vt:i4>0</vt:i4>
      </vt:variant>
      <vt:variant>
        <vt:i4>5</vt:i4>
      </vt:variant>
      <vt:variant>
        <vt:lpwstr/>
      </vt:variant>
      <vt:variant>
        <vt:lpwstr>_Toc245474657</vt:lpwstr>
      </vt:variant>
      <vt:variant>
        <vt:i4>1441846</vt:i4>
      </vt:variant>
      <vt:variant>
        <vt:i4>176</vt:i4>
      </vt:variant>
      <vt:variant>
        <vt:i4>0</vt:i4>
      </vt:variant>
      <vt:variant>
        <vt:i4>5</vt:i4>
      </vt:variant>
      <vt:variant>
        <vt:lpwstr/>
      </vt:variant>
      <vt:variant>
        <vt:lpwstr>_Toc245474656</vt:lpwstr>
      </vt:variant>
      <vt:variant>
        <vt:i4>1441846</vt:i4>
      </vt:variant>
      <vt:variant>
        <vt:i4>170</vt:i4>
      </vt:variant>
      <vt:variant>
        <vt:i4>0</vt:i4>
      </vt:variant>
      <vt:variant>
        <vt:i4>5</vt:i4>
      </vt:variant>
      <vt:variant>
        <vt:lpwstr/>
      </vt:variant>
      <vt:variant>
        <vt:lpwstr>_Toc245474655</vt:lpwstr>
      </vt:variant>
      <vt:variant>
        <vt:i4>1441846</vt:i4>
      </vt:variant>
      <vt:variant>
        <vt:i4>164</vt:i4>
      </vt:variant>
      <vt:variant>
        <vt:i4>0</vt:i4>
      </vt:variant>
      <vt:variant>
        <vt:i4>5</vt:i4>
      </vt:variant>
      <vt:variant>
        <vt:lpwstr/>
      </vt:variant>
      <vt:variant>
        <vt:lpwstr>_Toc245474654</vt:lpwstr>
      </vt:variant>
      <vt:variant>
        <vt:i4>1441846</vt:i4>
      </vt:variant>
      <vt:variant>
        <vt:i4>158</vt:i4>
      </vt:variant>
      <vt:variant>
        <vt:i4>0</vt:i4>
      </vt:variant>
      <vt:variant>
        <vt:i4>5</vt:i4>
      </vt:variant>
      <vt:variant>
        <vt:lpwstr/>
      </vt:variant>
      <vt:variant>
        <vt:lpwstr>_Toc245474653</vt:lpwstr>
      </vt:variant>
      <vt:variant>
        <vt:i4>1441846</vt:i4>
      </vt:variant>
      <vt:variant>
        <vt:i4>152</vt:i4>
      </vt:variant>
      <vt:variant>
        <vt:i4>0</vt:i4>
      </vt:variant>
      <vt:variant>
        <vt:i4>5</vt:i4>
      </vt:variant>
      <vt:variant>
        <vt:lpwstr/>
      </vt:variant>
      <vt:variant>
        <vt:lpwstr>_Toc245474652</vt:lpwstr>
      </vt:variant>
      <vt:variant>
        <vt:i4>1441846</vt:i4>
      </vt:variant>
      <vt:variant>
        <vt:i4>146</vt:i4>
      </vt:variant>
      <vt:variant>
        <vt:i4>0</vt:i4>
      </vt:variant>
      <vt:variant>
        <vt:i4>5</vt:i4>
      </vt:variant>
      <vt:variant>
        <vt:lpwstr/>
      </vt:variant>
      <vt:variant>
        <vt:lpwstr>_Toc245474651</vt:lpwstr>
      </vt:variant>
      <vt:variant>
        <vt:i4>1441846</vt:i4>
      </vt:variant>
      <vt:variant>
        <vt:i4>140</vt:i4>
      </vt:variant>
      <vt:variant>
        <vt:i4>0</vt:i4>
      </vt:variant>
      <vt:variant>
        <vt:i4>5</vt:i4>
      </vt:variant>
      <vt:variant>
        <vt:lpwstr/>
      </vt:variant>
      <vt:variant>
        <vt:lpwstr>_Toc245474650</vt:lpwstr>
      </vt:variant>
      <vt:variant>
        <vt:i4>1507382</vt:i4>
      </vt:variant>
      <vt:variant>
        <vt:i4>134</vt:i4>
      </vt:variant>
      <vt:variant>
        <vt:i4>0</vt:i4>
      </vt:variant>
      <vt:variant>
        <vt:i4>5</vt:i4>
      </vt:variant>
      <vt:variant>
        <vt:lpwstr/>
      </vt:variant>
      <vt:variant>
        <vt:lpwstr>_Toc245474649</vt:lpwstr>
      </vt:variant>
      <vt:variant>
        <vt:i4>1507382</vt:i4>
      </vt:variant>
      <vt:variant>
        <vt:i4>128</vt:i4>
      </vt:variant>
      <vt:variant>
        <vt:i4>0</vt:i4>
      </vt:variant>
      <vt:variant>
        <vt:i4>5</vt:i4>
      </vt:variant>
      <vt:variant>
        <vt:lpwstr/>
      </vt:variant>
      <vt:variant>
        <vt:lpwstr>_Toc245474648</vt:lpwstr>
      </vt:variant>
      <vt:variant>
        <vt:i4>1507382</vt:i4>
      </vt:variant>
      <vt:variant>
        <vt:i4>122</vt:i4>
      </vt:variant>
      <vt:variant>
        <vt:i4>0</vt:i4>
      </vt:variant>
      <vt:variant>
        <vt:i4>5</vt:i4>
      </vt:variant>
      <vt:variant>
        <vt:lpwstr/>
      </vt:variant>
      <vt:variant>
        <vt:lpwstr>_Toc245474647</vt:lpwstr>
      </vt:variant>
      <vt:variant>
        <vt:i4>1507382</vt:i4>
      </vt:variant>
      <vt:variant>
        <vt:i4>116</vt:i4>
      </vt:variant>
      <vt:variant>
        <vt:i4>0</vt:i4>
      </vt:variant>
      <vt:variant>
        <vt:i4>5</vt:i4>
      </vt:variant>
      <vt:variant>
        <vt:lpwstr/>
      </vt:variant>
      <vt:variant>
        <vt:lpwstr>_Toc245474646</vt:lpwstr>
      </vt:variant>
      <vt:variant>
        <vt:i4>1507382</vt:i4>
      </vt:variant>
      <vt:variant>
        <vt:i4>110</vt:i4>
      </vt:variant>
      <vt:variant>
        <vt:i4>0</vt:i4>
      </vt:variant>
      <vt:variant>
        <vt:i4>5</vt:i4>
      </vt:variant>
      <vt:variant>
        <vt:lpwstr/>
      </vt:variant>
      <vt:variant>
        <vt:lpwstr>_Toc245474645</vt:lpwstr>
      </vt:variant>
      <vt:variant>
        <vt:i4>1507382</vt:i4>
      </vt:variant>
      <vt:variant>
        <vt:i4>104</vt:i4>
      </vt:variant>
      <vt:variant>
        <vt:i4>0</vt:i4>
      </vt:variant>
      <vt:variant>
        <vt:i4>5</vt:i4>
      </vt:variant>
      <vt:variant>
        <vt:lpwstr/>
      </vt:variant>
      <vt:variant>
        <vt:lpwstr>_Toc245474644</vt:lpwstr>
      </vt:variant>
      <vt:variant>
        <vt:i4>1507382</vt:i4>
      </vt:variant>
      <vt:variant>
        <vt:i4>98</vt:i4>
      </vt:variant>
      <vt:variant>
        <vt:i4>0</vt:i4>
      </vt:variant>
      <vt:variant>
        <vt:i4>5</vt:i4>
      </vt:variant>
      <vt:variant>
        <vt:lpwstr/>
      </vt:variant>
      <vt:variant>
        <vt:lpwstr>_Toc245474643</vt:lpwstr>
      </vt:variant>
      <vt:variant>
        <vt:i4>1507382</vt:i4>
      </vt:variant>
      <vt:variant>
        <vt:i4>92</vt:i4>
      </vt:variant>
      <vt:variant>
        <vt:i4>0</vt:i4>
      </vt:variant>
      <vt:variant>
        <vt:i4>5</vt:i4>
      </vt:variant>
      <vt:variant>
        <vt:lpwstr/>
      </vt:variant>
      <vt:variant>
        <vt:lpwstr>_Toc245474642</vt:lpwstr>
      </vt:variant>
      <vt:variant>
        <vt:i4>1507382</vt:i4>
      </vt:variant>
      <vt:variant>
        <vt:i4>86</vt:i4>
      </vt:variant>
      <vt:variant>
        <vt:i4>0</vt:i4>
      </vt:variant>
      <vt:variant>
        <vt:i4>5</vt:i4>
      </vt:variant>
      <vt:variant>
        <vt:lpwstr/>
      </vt:variant>
      <vt:variant>
        <vt:lpwstr>_Toc245474641</vt:lpwstr>
      </vt:variant>
      <vt:variant>
        <vt:i4>1507382</vt:i4>
      </vt:variant>
      <vt:variant>
        <vt:i4>80</vt:i4>
      </vt:variant>
      <vt:variant>
        <vt:i4>0</vt:i4>
      </vt:variant>
      <vt:variant>
        <vt:i4>5</vt:i4>
      </vt:variant>
      <vt:variant>
        <vt:lpwstr/>
      </vt:variant>
      <vt:variant>
        <vt:lpwstr>_Toc245474640</vt:lpwstr>
      </vt:variant>
      <vt:variant>
        <vt:i4>1048630</vt:i4>
      </vt:variant>
      <vt:variant>
        <vt:i4>74</vt:i4>
      </vt:variant>
      <vt:variant>
        <vt:i4>0</vt:i4>
      </vt:variant>
      <vt:variant>
        <vt:i4>5</vt:i4>
      </vt:variant>
      <vt:variant>
        <vt:lpwstr/>
      </vt:variant>
      <vt:variant>
        <vt:lpwstr>_Toc245474639</vt:lpwstr>
      </vt:variant>
      <vt:variant>
        <vt:i4>1048630</vt:i4>
      </vt:variant>
      <vt:variant>
        <vt:i4>68</vt:i4>
      </vt:variant>
      <vt:variant>
        <vt:i4>0</vt:i4>
      </vt:variant>
      <vt:variant>
        <vt:i4>5</vt:i4>
      </vt:variant>
      <vt:variant>
        <vt:lpwstr/>
      </vt:variant>
      <vt:variant>
        <vt:lpwstr>_Toc245474638</vt:lpwstr>
      </vt:variant>
      <vt:variant>
        <vt:i4>1048630</vt:i4>
      </vt:variant>
      <vt:variant>
        <vt:i4>62</vt:i4>
      </vt:variant>
      <vt:variant>
        <vt:i4>0</vt:i4>
      </vt:variant>
      <vt:variant>
        <vt:i4>5</vt:i4>
      </vt:variant>
      <vt:variant>
        <vt:lpwstr/>
      </vt:variant>
      <vt:variant>
        <vt:lpwstr>_Toc245474637</vt:lpwstr>
      </vt:variant>
      <vt:variant>
        <vt:i4>1048630</vt:i4>
      </vt:variant>
      <vt:variant>
        <vt:i4>56</vt:i4>
      </vt:variant>
      <vt:variant>
        <vt:i4>0</vt:i4>
      </vt:variant>
      <vt:variant>
        <vt:i4>5</vt:i4>
      </vt:variant>
      <vt:variant>
        <vt:lpwstr/>
      </vt:variant>
      <vt:variant>
        <vt:lpwstr>_Toc245474636</vt:lpwstr>
      </vt:variant>
      <vt:variant>
        <vt:i4>1048630</vt:i4>
      </vt:variant>
      <vt:variant>
        <vt:i4>50</vt:i4>
      </vt:variant>
      <vt:variant>
        <vt:i4>0</vt:i4>
      </vt:variant>
      <vt:variant>
        <vt:i4>5</vt:i4>
      </vt:variant>
      <vt:variant>
        <vt:lpwstr/>
      </vt:variant>
      <vt:variant>
        <vt:lpwstr>_Toc245474635</vt:lpwstr>
      </vt:variant>
      <vt:variant>
        <vt:i4>1048630</vt:i4>
      </vt:variant>
      <vt:variant>
        <vt:i4>44</vt:i4>
      </vt:variant>
      <vt:variant>
        <vt:i4>0</vt:i4>
      </vt:variant>
      <vt:variant>
        <vt:i4>5</vt:i4>
      </vt:variant>
      <vt:variant>
        <vt:lpwstr/>
      </vt:variant>
      <vt:variant>
        <vt:lpwstr>_Toc245474634</vt:lpwstr>
      </vt:variant>
      <vt:variant>
        <vt:i4>1048630</vt:i4>
      </vt:variant>
      <vt:variant>
        <vt:i4>38</vt:i4>
      </vt:variant>
      <vt:variant>
        <vt:i4>0</vt:i4>
      </vt:variant>
      <vt:variant>
        <vt:i4>5</vt:i4>
      </vt:variant>
      <vt:variant>
        <vt:lpwstr/>
      </vt:variant>
      <vt:variant>
        <vt:lpwstr>_Toc245474633</vt:lpwstr>
      </vt:variant>
      <vt:variant>
        <vt:i4>1048630</vt:i4>
      </vt:variant>
      <vt:variant>
        <vt:i4>32</vt:i4>
      </vt:variant>
      <vt:variant>
        <vt:i4>0</vt:i4>
      </vt:variant>
      <vt:variant>
        <vt:i4>5</vt:i4>
      </vt:variant>
      <vt:variant>
        <vt:lpwstr/>
      </vt:variant>
      <vt:variant>
        <vt:lpwstr>_Toc245474632</vt:lpwstr>
      </vt:variant>
      <vt:variant>
        <vt:i4>1048630</vt:i4>
      </vt:variant>
      <vt:variant>
        <vt:i4>26</vt:i4>
      </vt:variant>
      <vt:variant>
        <vt:i4>0</vt:i4>
      </vt:variant>
      <vt:variant>
        <vt:i4>5</vt:i4>
      </vt:variant>
      <vt:variant>
        <vt:lpwstr/>
      </vt:variant>
      <vt:variant>
        <vt:lpwstr>_Toc245474631</vt:lpwstr>
      </vt:variant>
      <vt:variant>
        <vt:i4>1048630</vt:i4>
      </vt:variant>
      <vt:variant>
        <vt:i4>20</vt:i4>
      </vt:variant>
      <vt:variant>
        <vt:i4>0</vt:i4>
      </vt:variant>
      <vt:variant>
        <vt:i4>5</vt:i4>
      </vt:variant>
      <vt:variant>
        <vt:lpwstr/>
      </vt:variant>
      <vt:variant>
        <vt:lpwstr>_Toc245474630</vt:lpwstr>
      </vt:variant>
      <vt:variant>
        <vt:i4>1114166</vt:i4>
      </vt:variant>
      <vt:variant>
        <vt:i4>14</vt:i4>
      </vt:variant>
      <vt:variant>
        <vt:i4>0</vt:i4>
      </vt:variant>
      <vt:variant>
        <vt:i4>5</vt:i4>
      </vt:variant>
      <vt:variant>
        <vt:lpwstr/>
      </vt:variant>
      <vt:variant>
        <vt:lpwstr>_Toc245474629</vt:lpwstr>
      </vt:variant>
      <vt:variant>
        <vt:i4>1114166</vt:i4>
      </vt:variant>
      <vt:variant>
        <vt:i4>8</vt:i4>
      </vt:variant>
      <vt:variant>
        <vt:i4>0</vt:i4>
      </vt:variant>
      <vt:variant>
        <vt:i4>5</vt:i4>
      </vt:variant>
      <vt:variant>
        <vt:lpwstr/>
      </vt:variant>
      <vt:variant>
        <vt:lpwstr>_Toc245474628</vt:lpwstr>
      </vt:variant>
      <vt:variant>
        <vt:i4>1114166</vt:i4>
      </vt:variant>
      <vt:variant>
        <vt:i4>2</vt:i4>
      </vt:variant>
      <vt:variant>
        <vt:i4>0</vt:i4>
      </vt:variant>
      <vt:variant>
        <vt:i4>5</vt:i4>
      </vt:variant>
      <vt:variant>
        <vt:lpwstr/>
      </vt:variant>
      <vt:variant>
        <vt:lpwstr>_Toc245474627</vt:lpwstr>
      </vt:variant>
      <vt:variant>
        <vt:i4>7405695</vt:i4>
      </vt:variant>
      <vt:variant>
        <vt:i4>0</vt:i4>
      </vt:variant>
      <vt:variant>
        <vt:i4>0</vt:i4>
      </vt:variant>
      <vt:variant>
        <vt:i4>5</vt:i4>
      </vt:variant>
      <vt:variant>
        <vt:lpwstr>http://recantodasletras.uol.com.br/redacoes/1353316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Controle PWM</dc:title>
  <dc:creator>Túlio Monfardini de Freitas;wagner</dc:creator>
  <cp:lastModifiedBy>Tulio</cp:lastModifiedBy>
  <cp:revision>3</cp:revision>
  <cp:lastPrinted>2009-12-16T17:03:00Z</cp:lastPrinted>
  <dcterms:created xsi:type="dcterms:W3CDTF">2009-12-15T14:43:00Z</dcterms:created>
  <dcterms:modified xsi:type="dcterms:W3CDTF">2009-12-16T17:04:00Z</dcterms:modified>
  <cp:contentType>Projeto de Graduação</cp:contentType>
</cp:coreProperties>
</file>